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156AB" w14:textId="77777777" w:rsidR="00401FAC" w:rsidRPr="00401FAC" w:rsidRDefault="00F359EC" w:rsidP="0077145F">
      <w:pPr>
        <w:spacing w:line="264" w:lineRule="auto"/>
        <w:jc w:val="center"/>
        <w:rPr>
          <w:rFonts w:ascii="Calibri" w:hAnsi="Calibri" w:cs="Calibri"/>
          <w:b/>
          <w:sz w:val="28"/>
          <w:szCs w:val="28"/>
        </w:rPr>
      </w:pPr>
      <w:r>
        <w:rPr>
          <w:rFonts w:ascii="Calibri" w:hAnsi="Calibri" w:cs="Calibri"/>
          <w:b/>
          <w:sz w:val="28"/>
          <w:szCs w:val="28"/>
        </w:rPr>
        <w:t>201</w:t>
      </w:r>
      <w:r w:rsidR="00604C5A">
        <w:rPr>
          <w:rFonts w:ascii="Calibri" w:hAnsi="Calibri" w:cs="Calibri"/>
          <w:b/>
          <w:sz w:val="28"/>
          <w:szCs w:val="28"/>
        </w:rPr>
        <w:t>6</w:t>
      </w:r>
      <w:r>
        <w:rPr>
          <w:rFonts w:ascii="Calibri" w:hAnsi="Calibri" w:cs="Calibri"/>
          <w:b/>
          <w:sz w:val="28"/>
          <w:szCs w:val="28"/>
        </w:rPr>
        <w:t>-201</w:t>
      </w:r>
      <w:r w:rsidR="00604C5A">
        <w:rPr>
          <w:rFonts w:ascii="Calibri" w:hAnsi="Calibri" w:cs="Calibri"/>
          <w:b/>
          <w:sz w:val="28"/>
          <w:szCs w:val="28"/>
        </w:rPr>
        <w:t>7</w:t>
      </w:r>
      <w:r>
        <w:rPr>
          <w:rFonts w:ascii="Calibri" w:hAnsi="Calibri" w:cs="Calibri"/>
          <w:b/>
          <w:sz w:val="28"/>
          <w:szCs w:val="28"/>
        </w:rPr>
        <w:t xml:space="preserve"> </w:t>
      </w:r>
      <w:r w:rsidR="00401FAC" w:rsidRPr="00401FAC">
        <w:rPr>
          <w:rFonts w:ascii="Calibri" w:hAnsi="Calibri" w:cs="Calibri"/>
          <w:b/>
          <w:sz w:val="28"/>
          <w:szCs w:val="28"/>
        </w:rPr>
        <w:t>Service Learning Course Proposal Form</w:t>
      </w:r>
    </w:p>
    <w:p w14:paraId="6CF6A560" w14:textId="77777777" w:rsidR="00401FAC" w:rsidRDefault="00401FAC" w:rsidP="0077145F">
      <w:pPr>
        <w:spacing w:line="264" w:lineRule="auto"/>
        <w:rPr>
          <w:rFonts w:ascii="Calibri" w:hAnsi="Calibri" w:cs="Calibri"/>
          <w:b/>
          <w:sz w:val="22"/>
          <w:szCs w:val="22"/>
        </w:rPr>
      </w:pPr>
    </w:p>
    <w:p w14:paraId="4D334A1D" w14:textId="77777777" w:rsidR="0077145F" w:rsidRDefault="0077145F" w:rsidP="0077145F">
      <w:pPr>
        <w:spacing w:line="264" w:lineRule="auto"/>
        <w:rPr>
          <w:rFonts w:ascii="Calibri" w:hAnsi="Calibri" w:cs="Calibri"/>
          <w:i/>
          <w:sz w:val="22"/>
          <w:szCs w:val="22"/>
        </w:rPr>
      </w:pPr>
    </w:p>
    <w:p w14:paraId="43AF064A" w14:textId="77777777" w:rsidR="0077145F" w:rsidRPr="00152A7D" w:rsidRDefault="0077145F" w:rsidP="0077145F">
      <w:pPr>
        <w:spacing w:line="264" w:lineRule="auto"/>
        <w:rPr>
          <w:rFonts w:ascii="Calibri" w:hAnsi="Calibri" w:cs="Calibri"/>
          <w:b/>
          <w:sz w:val="22"/>
          <w:szCs w:val="22"/>
        </w:rPr>
      </w:pPr>
      <w:r w:rsidRPr="0077145F">
        <w:rPr>
          <w:rFonts w:ascii="Calibri" w:hAnsi="Calibri" w:cs="Calibri"/>
          <w:b/>
          <w:sz w:val="22"/>
          <w:szCs w:val="22"/>
          <w:u w:val="single"/>
        </w:rPr>
        <w:t>Name:</w:t>
      </w:r>
      <w:r w:rsidR="00152A7D">
        <w:rPr>
          <w:rFonts w:ascii="Calibri" w:hAnsi="Calibri" w:cs="Calibri"/>
          <w:b/>
          <w:sz w:val="22"/>
          <w:szCs w:val="22"/>
        </w:rPr>
        <w:t xml:space="preserve"> </w:t>
      </w:r>
      <w:r w:rsidR="00152A7D" w:rsidRPr="00D96D63">
        <w:rPr>
          <w:rFonts w:ascii="Calibri" w:hAnsi="Calibri" w:cs="Calibri"/>
          <w:sz w:val="22"/>
          <w:szCs w:val="22"/>
        </w:rPr>
        <w:t>Dan Koonce</w:t>
      </w:r>
    </w:p>
    <w:p w14:paraId="2C9110DD" w14:textId="77777777" w:rsidR="0077145F" w:rsidRPr="00152A7D" w:rsidRDefault="0077145F" w:rsidP="0077145F">
      <w:pPr>
        <w:spacing w:line="264" w:lineRule="auto"/>
        <w:rPr>
          <w:rFonts w:ascii="Calibri" w:hAnsi="Calibri" w:cs="Calibri"/>
          <w:b/>
          <w:sz w:val="22"/>
          <w:szCs w:val="22"/>
        </w:rPr>
      </w:pPr>
      <w:r w:rsidRPr="0077145F">
        <w:rPr>
          <w:rFonts w:ascii="Calibri" w:hAnsi="Calibri" w:cs="Calibri"/>
          <w:b/>
          <w:sz w:val="22"/>
          <w:szCs w:val="22"/>
          <w:u w:val="single"/>
        </w:rPr>
        <w:t>Department:</w:t>
      </w:r>
      <w:r w:rsidR="00152A7D">
        <w:rPr>
          <w:rFonts w:ascii="Calibri" w:hAnsi="Calibri" w:cs="Calibri"/>
          <w:b/>
          <w:sz w:val="22"/>
          <w:szCs w:val="22"/>
          <w:u w:val="single"/>
        </w:rPr>
        <w:t xml:space="preserve"> </w:t>
      </w:r>
      <w:r w:rsidR="00152A7D" w:rsidRPr="00D96D63">
        <w:rPr>
          <w:rFonts w:ascii="Calibri" w:hAnsi="Calibri" w:cs="Calibri"/>
          <w:sz w:val="22"/>
          <w:szCs w:val="22"/>
        </w:rPr>
        <w:t>School Psychology</w:t>
      </w:r>
    </w:p>
    <w:p w14:paraId="5440A8CE" w14:textId="77777777" w:rsidR="0023711C" w:rsidRPr="00152A7D" w:rsidRDefault="0023711C" w:rsidP="0023711C">
      <w:pPr>
        <w:spacing w:line="264" w:lineRule="auto"/>
        <w:rPr>
          <w:rFonts w:ascii="Calibri" w:hAnsi="Calibri" w:cs="Calibri"/>
          <w:b/>
          <w:sz w:val="22"/>
          <w:szCs w:val="22"/>
        </w:rPr>
      </w:pPr>
      <w:r w:rsidRPr="0023711C">
        <w:rPr>
          <w:rFonts w:ascii="Calibri" w:hAnsi="Calibri" w:cs="Calibri"/>
          <w:b/>
          <w:sz w:val="22"/>
          <w:szCs w:val="22"/>
          <w:u w:val="single"/>
        </w:rPr>
        <w:t>Department Chair:</w:t>
      </w:r>
      <w:r w:rsidR="00152A7D">
        <w:rPr>
          <w:rFonts w:ascii="Calibri" w:hAnsi="Calibri" w:cs="Calibri"/>
          <w:b/>
          <w:sz w:val="22"/>
          <w:szCs w:val="22"/>
        </w:rPr>
        <w:t xml:space="preserve"> </w:t>
      </w:r>
      <w:r w:rsidR="00152A7D" w:rsidRPr="00D96D63">
        <w:rPr>
          <w:rFonts w:ascii="Calibri" w:hAnsi="Calibri" w:cs="Calibri"/>
          <w:sz w:val="22"/>
          <w:szCs w:val="22"/>
        </w:rPr>
        <w:t>James Walsh</w:t>
      </w:r>
    </w:p>
    <w:p w14:paraId="4F98BB5B" w14:textId="77777777"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Campus:</w:t>
      </w:r>
      <w:r>
        <w:rPr>
          <w:rFonts w:ascii="Calibri" w:hAnsi="Calibri" w:cs="Calibri"/>
          <w:sz w:val="22"/>
          <w:szCs w:val="22"/>
        </w:rPr>
        <w:t xml:space="preserve"> Chicago</w:t>
      </w:r>
      <w:r>
        <w:rPr>
          <w:rFonts w:ascii="Calibri" w:hAnsi="Calibri" w:cs="Calibri"/>
          <w:sz w:val="22"/>
          <w:szCs w:val="22"/>
        </w:rPr>
        <w:tab/>
      </w:r>
    </w:p>
    <w:p w14:paraId="315867B4" w14:textId="77777777"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Status:</w:t>
      </w:r>
      <w:r>
        <w:rPr>
          <w:rFonts w:ascii="Calibri" w:hAnsi="Calibri" w:cs="Calibri"/>
          <w:sz w:val="22"/>
          <w:szCs w:val="22"/>
        </w:rPr>
        <w:t xml:space="preserve"> </w:t>
      </w:r>
      <w:r w:rsidR="00327FB6">
        <w:rPr>
          <w:rFonts w:ascii="Calibri" w:hAnsi="Calibri" w:cs="Calibri"/>
          <w:sz w:val="22"/>
          <w:szCs w:val="22"/>
        </w:rPr>
        <w:t>Program</w:t>
      </w:r>
      <w:r>
        <w:rPr>
          <w:rFonts w:ascii="Calibri" w:hAnsi="Calibri" w:cs="Calibri"/>
          <w:sz w:val="22"/>
          <w:szCs w:val="22"/>
        </w:rPr>
        <w:t xml:space="preserve"> Faculty </w:t>
      </w:r>
    </w:p>
    <w:p w14:paraId="278F2F78" w14:textId="77777777" w:rsidR="0023711C" w:rsidRDefault="0023711C" w:rsidP="0077145F">
      <w:pPr>
        <w:spacing w:line="264" w:lineRule="auto"/>
        <w:rPr>
          <w:rFonts w:ascii="Calibri" w:hAnsi="Calibri" w:cs="Calibri"/>
          <w:sz w:val="22"/>
          <w:szCs w:val="22"/>
        </w:rPr>
      </w:pPr>
      <w:r w:rsidRPr="0023711C">
        <w:rPr>
          <w:rFonts w:ascii="Calibri" w:hAnsi="Calibri" w:cs="Calibri"/>
          <w:b/>
          <w:sz w:val="22"/>
          <w:szCs w:val="22"/>
          <w:u w:val="single"/>
        </w:rPr>
        <w:t>Faculty Rank:</w:t>
      </w:r>
      <w:r>
        <w:rPr>
          <w:rFonts w:ascii="Calibri" w:hAnsi="Calibri" w:cs="Calibri"/>
          <w:sz w:val="22"/>
          <w:szCs w:val="22"/>
        </w:rPr>
        <w:t xml:space="preserve"> Associate </w:t>
      </w:r>
    </w:p>
    <w:p w14:paraId="3B1CE895" w14:textId="77777777" w:rsidR="00327FB6" w:rsidRPr="00152A7D"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 xml:space="preserve">Community </w:t>
      </w:r>
      <w:r w:rsidR="00327FB6">
        <w:rPr>
          <w:rFonts w:ascii="Calibri" w:hAnsi="Calibri" w:cs="Calibri"/>
          <w:b/>
          <w:sz w:val="22"/>
          <w:szCs w:val="22"/>
          <w:u w:val="single"/>
        </w:rPr>
        <w:t>Partner Site:</w:t>
      </w:r>
      <w:r w:rsidR="00152A7D">
        <w:rPr>
          <w:rFonts w:ascii="Calibri" w:hAnsi="Calibri" w:cs="Calibri"/>
          <w:b/>
          <w:sz w:val="22"/>
          <w:szCs w:val="22"/>
          <w:u w:val="single"/>
        </w:rPr>
        <w:t xml:space="preserve"> </w:t>
      </w:r>
      <w:r w:rsidR="00152A7D" w:rsidRPr="00152A7D">
        <w:rPr>
          <w:rFonts w:ascii="Calibri" w:hAnsi="Calibri" w:cs="Calibri"/>
          <w:sz w:val="22"/>
          <w:szCs w:val="22"/>
        </w:rPr>
        <w:t>Under Carrey’s Care</w:t>
      </w:r>
    </w:p>
    <w:p w14:paraId="5F137BBC" w14:textId="77777777" w:rsidR="0077145F" w:rsidRPr="00152A7D" w:rsidRDefault="002E396C" w:rsidP="0077145F">
      <w:pPr>
        <w:spacing w:line="264" w:lineRule="auto"/>
        <w:rPr>
          <w:rFonts w:ascii="Calibri" w:hAnsi="Calibri" w:cs="Calibri"/>
          <w:sz w:val="22"/>
          <w:szCs w:val="22"/>
        </w:rPr>
      </w:pPr>
      <w:r>
        <w:rPr>
          <w:rFonts w:ascii="Calibri" w:hAnsi="Calibri" w:cs="Calibri"/>
          <w:b/>
          <w:sz w:val="22"/>
          <w:szCs w:val="22"/>
          <w:u w:val="single"/>
        </w:rPr>
        <w:t>Course Title:</w:t>
      </w:r>
      <w:r w:rsidR="00152A7D" w:rsidRPr="00152A7D">
        <w:rPr>
          <w:rFonts w:ascii="Calibri" w:hAnsi="Calibri" w:cs="Calibri"/>
          <w:b/>
          <w:sz w:val="22"/>
          <w:szCs w:val="22"/>
        </w:rPr>
        <w:t xml:space="preserve"> </w:t>
      </w:r>
      <w:r w:rsidR="00152A7D" w:rsidRPr="00152A7D">
        <w:rPr>
          <w:rFonts w:ascii="Calibri" w:hAnsi="Calibri" w:cs="Calibri"/>
          <w:sz w:val="22"/>
          <w:szCs w:val="22"/>
        </w:rPr>
        <w:t>S</w:t>
      </w:r>
      <w:r w:rsidR="00152A7D" w:rsidRPr="00152A7D">
        <w:rPr>
          <w:rFonts w:ascii="Calibri" w:hAnsi="Calibri" w:cs="Calibri"/>
          <w:sz w:val="22"/>
          <w:szCs w:val="22"/>
        </w:rPr>
        <w:t>P552:</w:t>
      </w:r>
      <w:r w:rsidR="00152A7D">
        <w:rPr>
          <w:rFonts w:ascii="Calibri" w:hAnsi="Calibri" w:cs="Calibri"/>
          <w:b/>
          <w:sz w:val="22"/>
          <w:szCs w:val="22"/>
        </w:rPr>
        <w:t xml:space="preserve"> </w:t>
      </w:r>
      <w:r w:rsidR="00152A7D">
        <w:rPr>
          <w:rFonts w:ascii="Calibri" w:hAnsi="Calibri" w:cs="Calibri"/>
          <w:sz w:val="22"/>
          <w:szCs w:val="22"/>
        </w:rPr>
        <w:t xml:space="preserve">Social Emotional Assessment in the Schools </w:t>
      </w:r>
    </w:p>
    <w:p w14:paraId="097ED2D0" w14:textId="77777777" w:rsidR="0077145F" w:rsidRDefault="0077145F" w:rsidP="0077145F">
      <w:pPr>
        <w:spacing w:line="264" w:lineRule="auto"/>
        <w:rPr>
          <w:rFonts w:ascii="Calibri" w:hAnsi="Calibri" w:cs="Calibri"/>
          <w:sz w:val="22"/>
          <w:szCs w:val="22"/>
        </w:rPr>
      </w:pPr>
    </w:p>
    <w:p w14:paraId="616A1E2C" w14:textId="77777777" w:rsidR="0077145F" w:rsidRDefault="0077145F" w:rsidP="0077145F">
      <w:pPr>
        <w:spacing w:line="264" w:lineRule="auto"/>
        <w:rPr>
          <w:rFonts w:ascii="Calibri" w:hAnsi="Calibri" w:cs="Calibri"/>
          <w:sz w:val="22"/>
          <w:szCs w:val="22"/>
        </w:rPr>
      </w:pPr>
      <w:r w:rsidRPr="0077145F">
        <w:rPr>
          <w:rFonts w:ascii="Calibri" w:hAnsi="Calibri" w:cs="Calibri"/>
          <w:b/>
          <w:sz w:val="22"/>
          <w:szCs w:val="22"/>
          <w:u w:val="single"/>
        </w:rPr>
        <w:t>Description of the service project:</w:t>
      </w:r>
      <w:r>
        <w:rPr>
          <w:rFonts w:ascii="Calibri" w:hAnsi="Calibri" w:cs="Calibri"/>
          <w:sz w:val="22"/>
          <w:szCs w:val="22"/>
        </w:rPr>
        <w:t xml:space="preserve"> D</w:t>
      </w:r>
      <w:r w:rsidRPr="00234064">
        <w:rPr>
          <w:rFonts w:ascii="Calibri" w:hAnsi="Calibri" w:cs="Calibri"/>
          <w:sz w:val="22"/>
          <w:szCs w:val="22"/>
        </w:rPr>
        <w:t xml:space="preserve">escribe </w:t>
      </w:r>
      <w:r w:rsidR="002E396C">
        <w:rPr>
          <w:rFonts w:ascii="Calibri" w:hAnsi="Calibri" w:cs="Calibri"/>
          <w:sz w:val="22"/>
          <w:szCs w:val="22"/>
        </w:rPr>
        <w:t>the service project that will be integrated into the course</w:t>
      </w:r>
      <w:r w:rsidR="00F359EC">
        <w:rPr>
          <w:rFonts w:ascii="Calibri" w:hAnsi="Calibri" w:cs="Calibri"/>
          <w:sz w:val="22"/>
          <w:szCs w:val="22"/>
        </w:rPr>
        <w:t xml:space="preserve">.  Explain </w:t>
      </w:r>
      <w:r w:rsidR="002E396C">
        <w:rPr>
          <w:rFonts w:ascii="Calibri" w:hAnsi="Calibri" w:cs="Calibri"/>
          <w:sz w:val="22"/>
          <w:szCs w:val="22"/>
        </w:rPr>
        <w:t xml:space="preserve">what specific community </w:t>
      </w:r>
      <w:r w:rsidR="009A01FE">
        <w:rPr>
          <w:rFonts w:ascii="Calibri" w:hAnsi="Calibri" w:cs="Calibri"/>
          <w:sz w:val="22"/>
          <w:szCs w:val="22"/>
        </w:rPr>
        <w:t>needs will be addressed</w:t>
      </w:r>
      <w:r>
        <w:rPr>
          <w:rFonts w:ascii="Calibri" w:hAnsi="Calibri" w:cs="Calibri"/>
          <w:sz w:val="22"/>
          <w:szCs w:val="22"/>
        </w:rPr>
        <w:t>.</w:t>
      </w:r>
      <w:r w:rsidRPr="00234064">
        <w:rPr>
          <w:rFonts w:ascii="Calibri" w:hAnsi="Calibri" w:cs="Calibri"/>
          <w:sz w:val="22"/>
          <w:szCs w:val="22"/>
        </w:rPr>
        <w:t xml:space="preserve">  </w:t>
      </w:r>
    </w:p>
    <w:p w14:paraId="3F14690F" w14:textId="77777777" w:rsidR="0077145F" w:rsidRDefault="00152A7D" w:rsidP="0077145F">
      <w:pPr>
        <w:spacing w:line="264" w:lineRule="auto"/>
        <w:rPr>
          <w:rFonts w:ascii="Calibri" w:hAnsi="Calibri" w:cs="Calibri"/>
          <w:sz w:val="22"/>
          <w:szCs w:val="22"/>
        </w:rPr>
      </w:pPr>
      <w:r>
        <w:rPr>
          <w:rFonts w:ascii="Calibri" w:hAnsi="Calibri" w:cs="Calibri"/>
          <w:sz w:val="22"/>
          <w:szCs w:val="22"/>
        </w:rPr>
        <w:t>The proposed project will allow the students to gather experience in designing and implementing a universal screening for behavi</w:t>
      </w:r>
      <w:r w:rsidR="00CA16CD">
        <w:rPr>
          <w:rFonts w:ascii="Calibri" w:hAnsi="Calibri" w:cs="Calibri"/>
          <w:sz w:val="22"/>
          <w:szCs w:val="22"/>
        </w:rPr>
        <w:t xml:space="preserve">oral </w:t>
      </w:r>
      <w:r w:rsidR="006E69E4">
        <w:rPr>
          <w:rFonts w:ascii="Calibri" w:hAnsi="Calibri" w:cs="Calibri"/>
          <w:sz w:val="22"/>
          <w:szCs w:val="22"/>
        </w:rPr>
        <w:t xml:space="preserve">health </w:t>
      </w:r>
      <w:r w:rsidR="00CA16CD">
        <w:rPr>
          <w:rFonts w:ascii="Calibri" w:hAnsi="Calibri" w:cs="Calibri"/>
          <w:sz w:val="22"/>
          <w:szCs w:val="22"/>
        </w:rPr>
        <w:t>difficulties at Under Carrey’s Care</w:t>
      </w:r>
      <w:r w:rsidR="00E42657">
        <w:rPr>
          <w:rFonts w:ascii="Calibri" w:hAnsi="Calibri" w:cs="Calibri"/>
          <w:sz w:val="22"/>
          <w:szCs w:val="22"/>
        </w:rPr>
        <w:t xml:space="preserve"> located</w:t>
      </w:r>
      <w:r>
        <w:rPr>
          <w:rFonts w:ascii="Calibri" w:hAnsi="Calibri" w:cs="Calibri"/>
          <w:sz w:val="22"/>
          <w:szCs w:val="22"/>
        </w:rPr>
        <w:t xml:space="preserve"> in</w:t>
      </w:r>
      <w:r w:rsidR="00E42657">
        <w:rPr>
          <w:rFonts w:ascii="Calibri" w:hAnsi="Calibri" w:cs="Calibri"/>
          <w:sz w:val="22"/>
          <w:szCs w:val="22"/>
        </w:rPr>
        <w:t xml:space="preserve"> south Cook C</w:t>
      </w:r>
      <w:r>
        <w:rPr>
          <w:rFonts w:ascii="Calibri" w:hAnsi="Calibri" w:cs="Calibri"/>
          <w:sz w:val="22"/>
          <w:szCs w:val="22"/>
        </w:rPr>
        <w:t>ounty.</w:t>
      </w:r>
      <w:r w:rsidR="00665EE6">
        <w:rPr>
          <w:rFonts w:ascii="Calibri" w:hAnsi="Calibri" w:cs="Calibri"/>
          <w:sz w:val="22"/>
          <w:szCs w:val="22"/>
        </w:rPr>
        <w:t xml:space="preserve"> The focus of the course is to learn about the interplay behavioral difficulties </w:t>
      </w:r>
      <w:r w:rsidR="00BB44A3">
        <w:rPr>
          <w:rFonts w:ascii="Calibri" w:hAnsi="Calibri" w:cs="Calibri"/>
          <w:sz w:val="22"/>
          <w:szCs w:val="22"/>
        </w:rPr>
        <w:t xml:space="preserve">have an impact on school learning. </w:t>
      </w:r>
      <w:r w:rsidR="007E1E0D">
        <w:rPr>
          <w:rFonts w:ascii="Calibri" w:hAnsi="Calibri" w:cs="Calibri"/>
          <w:sz w:val="22"/>
          <w:szCs w:val="22"/>
        </w:rPr>
        <w:t xml:space="preserve">The national and local data indicates that one </w:t>
      </w:r>
      <w:r w:rsidR="007E1E0D" w:rsidRPr="007E1E0D">
        <w:rPr>
          <w:rFonts w:ascii="Calibri" w:hAnsi="Calibri" w:cs="Calibri"/>
          <w:sz w:val="22"/>
          <w:szCs w:val="22"/>
        </w:rPr>
        <w:t>in ten</w:t>
      </w:r>
      <w:r w:rsidR="007E1E0D">
        <w:rPr>
          <w:rFonts w:ascii="Calibri" w:hAnsi="Calibri" w:cs="Calibri"/>
          <w:sz w:val="22"/>
          <w:szCs w:val="22"/>
        </w:rPr>
        <w:t xml:space="preserve"> </w:t>
      </w:r>
      <w:proofErr w:type="gramStart"/>
      <w:r w:rsidR="007E1E0D">
        <w:rPr>
          <w:rFonts w:ascii="Calibri" w:hAnsi="Calibri" w:cs="Calibri"/>
          <w:sz w:val="22"/>
          <w:szCs w:val="22"/>
        </w:rPr>
        <w:t>preschool</w:t>
      </w:r>
      <w:proofErr w:type="gramEnd"/>
      <w:r w:rsidR="007E1E0D">
        <w:rPr>
          <w:rFonts w:ascii="Calibri" w:hAnsi="Calibri" w:cs="Calibri"/>
          <w:sz w:val="22"/>
          <w:szCs w:val="22"/>
        </w:rPr>
        <w:t xml:space="preserve"> (</w:t>
      </w:r>
      <w:r w:rsidR="00CA16CD">
        <w:rPr>
          <w:rFonts w:ascii="Calibri" w:hAnsi="Calibri" w:cs="Calibri"/>
          <w:sz w:val="22"/>
          <w:szCs w:val="22"/>
        </w:rPr>
        <w:t>Not in Education, Employment</w:t>
      </w:r>
      <w:r w:rsidR="007E1E0D" w:rsidRPr="007E1E0D">
        <w:rPr>
          <w:rFonts w:ascii="Calibri" w:hAnsi="Calibri" w:cs="Calibri"/>
          <w:sz w:val="22"/>
          <w:szCs w:val="22"/>
        </w:rPr>
        <w:t>, or Training</w:t>
      </w:r>
      <w:r w:rsidR="007E1E0D">
        <w:rPr>
          <w:rFonts w:ascii="Calibri" w:hAnsi="Calibri" w:cs="Calibri"/>
          <w:sz w:val="22"/>
          <w:szCs w:val="22"/>
        </w:rPr>
        <w:t>)</w:t>
      </w:r>
      <w:r w:rsidR="00CA16CD">
        <w:rPr>
          <w:rFonts w:ascii="Calibri" w:hAnsi="Calibri" w:cs="Calibri"/>
          <w:sz w:val="22"/>
          <w:szCs w:val="22"/>
        </w:rPr>
        <w:t xml:space="preserve"> NEETs</w:t>
      </w:r>
      <w:r w:rsidR="007E1E0D" w:rsidRPr="007E1E0D">
        <w:rPr>
          <w:rFonts w:ascii="Calibri" w:hAnsi="Calibri" w:cs="Calibri"/>
          <w:sz w:val="22"/>
          <w:szCs w:val="22"/>
        </w:rPr>
        <w:t>'</w:t>
      </w:r>
      <w:r w:rsidR="00CA16CD">
        <w:rPr>
          <w:rFonts w:ascii="Calibri" w:hAnsi="Calibri" w:cs="Calibri"/>
          <w:sz w:val="22"/>
          <w:szCs w:val="22"/>
        </w:rPr>
        <w:t xml:space="preserve"> </w:t>
      </w:r>
      <w:r w:rsidR="007E1E0D" w:rsidRPr="007E1E0D">
        <w:rPr>
          <w:rFonts w:ascii="Calibri" w:hAnsi="Calibri" w:cs="Calibri"/>
          <w:sz w:val="22"/>
          <w:szCs w:val="22"/>
        </w:rPr>
        <w:t>lack the social skills they need to benefit from education</w:t>
      </w:r>
      <w:r w:rsidR="007E1E0D">
        <w:rPr>
          <w:rFonts w:ascii="Calibri" w:hAnsi="Calibri" w:cs="Calibri"/>
          <w:sz w:val="22"/>
          <w:szCs w:val="22"/>
        </w:rPr>
        <w:t xml:space="preserve">. </w:t>
      </w:r>
    </w:p>
    <w:p w14:paraId="0D0F2D95" w14:textId="77777777" w:rsidR="00BB44A3" w:rsidRDefault="00BB44A3" w:rsidP="0077145F">
      <w:pPr>
        <w:spacing w:line="264" w:lineRule="auto"/>
        <w:rPr>
          <w:rFonts w:ascii="Calibri" w:hAnsi="Calibri" w:cs="Calibri"/>
          <w:sz w:val="22"/>
          <w:szCs w:val="22"/>
        </w:rPr>
      </w:pPr>
    </w:p>
    <w:p w14:paraId="1A546B66" w14:textId="77777777" w:rsidR="00025C94" w:rsidRPr="00025C94" w:rsidRDefault="004425C1" w:rsidP="00025C94">
      <w:pPr>
        <w:spacing w:line="264" w:lineRule="auto"/>
        <w:rPr>
          <w:rFonts w:ascii="Calibri" w:hAnsi="Calibri" w:cs="Calibri"/>
          <w:sz w:val="22"/>
          <w:szCs w:val="22"/>
        </w:rPr>
      </w:pPr>
      <w:r>
        <w:rPr>
          <w:rFonts w:ascii="Calibri" w:hAnsi="Calibri" w:cs="Calibri"/>
          <w:sz w:val="22"/>
          <w:szCs w:val="22"/>
        </w:rPr>
        <w:t xml:space="preserve">Data collected by the U.S. Department of Health and Human Services and U.S. Department of Education </w:t>
      </w:r>
      <w:r w:rsidR="00025C94">
        <w:rPr>
          <w:rFonts w:ascii="Calibri" w:hAnsi="Calibri" w:cs="Calibri"/>
          <w:sz w:val="22"/>
          <w:szCs w:val="22"/>
        </w:rPr>
        <w:t xml:space="preserve">in 2014 </w:t>
      </w:r>
      <w:r w:rsidR="00025C94" w:rsidRPr="00025C94">
        <w:rPr>
          <w:rFonts w:ascii="Calibri" w:hAnsi="Calibri" w:cs="Calibri"/>
          <w:sz w:val="22"/>
          <w:szCs w:val="22"/>
        </w:rPr>
        <w:t>indicate that expulsions and suspensions occur at high rates in preschool settings.</w:t>
      </w:r>
      <w:r w:rsidR="00F121B6" w:rsidRPr="00F121B6">
        <w:rPr>
          <w:rFonts w:eastAsia="Times New Roman"/>
        </w:rPr>
        <w:t xml:space="preserve"> </w:t>
      </w:r>
      <w:r w:rsidR="00F121B6" w:rsidRPr="00F121B6">
        <w:rPr>
          <w:rFonts w:ascii="Calibri" w:hAnsi="Calibri" w:cs="Calibri"/>
          <w:sz w:val="22"/>
          <w:szCs w:val="22"/>
        </w:rPr>
        <w:t xml:space="preserve">This is </w:t>
      </w:r>
      <w:r w:rsidR="00CE50D6">
        <w:rPr>
          <w:rFonts w:ascii="Calibri" w:hAnsi="Calibri" w:cs="Calibri"/>
          <w:sz w:val="22"/>
          <w:szCs w:val="22"/>
        </w:rPr>
        <w:t xml:space="preserve">of concern because the </w:t>
      </w:r>
      <w:r w:rsidR="00F121B6" w:rsidRPr="00F121B6">
        <w:rPr>
          <w:rFonts w:ascii="Calibri" w:hAnsi="Calibri" w:cs="Calibri"/>
          <w:sz w:val="22"/>
          <w:szCs w:val="22"/>
        </w:rPr>
        <w:t>research suggests school expulsion and suspension practices are associated with negative educational and life outcomes.</w:t>
      </w:r>
      <w:r w:rsidR="00D86A24">
        <w:rPr>
          <w:rFonts w:ascii="Calibri" w:hAnsi="Calibri" w:cs="Calibri"/>
          <w:sz w:val="22"/>
          <w:szCs w:val="22"/>
        </w:rPr>
        <w:t xml:space="preserve"> Under Carrey’s Care </w:t>
      </w:r>
      <w:r w:rsidR="00E531A9">
        <w:rPr>
          <w:rFonts w:ascii="Calibri" w:hAnsi="Calibri" w:cs="Calibri"/>
          <w:sz w:val="22"/>
          <w:szCs w:val="22"/>
        </w:rPr>
        <w:t>has indicated they would like to gather more data to help align their goals with the Illinois state Social Emotional Learning goals</w:t>
      </w:r>
      <w:r w:rsidR="00B92DA4">
        <w:rPr>
          <w:rFonts w:ascii="Calibri" w:hAnsi="Calibri" w:cs="Calibri"/>
          <w:sz w:val="22"/>
          <w:szCs w:val="22"/>
        </w:rPr>
        <w:t xml:space="preserve">. </w:t>
      </w:r>
      <w:r w:rsidR="00BB44A3">
        <w:rPr>
          <w:rFonts w:ascii="Calibri" w:hAnsi="Calibri" w:cs="Calibri"/>
          <w:sz w:val="22"/>
          <w:szCs w:val="22"/>
        </w:rPr>
        <w:t xml:space="preserve">To prevent suspensions and expulsions it is important to identify the needs of young children and intervene with effective interventions and supports. </w:t>
      </w:r>
    </w:p>
    <w:p w14:paraId="33A8D95C" w14:textId="77777777" w:rsidR="00230222" w:rsidRPr="00230222" w:rsidRDefault="00230222" w:rsidP="00230222">
      <w:pPr>
        <w:spacing w:line="264" w:lineRule="auto"/>
        <w:rPr>
          <w:rFonts w:ascii="Calibri" w:hAnsi="Calibri" w:cs="Calibri"/>
          <w:sz w:val="22"/>
          <w:szCs w:val="22"/>
        </w:rPr>
      </w:pPr>
    </w:p>
    <w:p w14:paraId="6FA765D3" w14:textId="77777777" w:rsidR="00230222" w:rsidRPr="00277B50" w:rsidRDefault="00230222" w:rsidP="00230222">
      <w:pPr>
        <w:spacing w:line="264" w:lineRule="auto"/>
        <w:rPr>
          <w:rFonts w:ascii="Calibri" w:hAnsi="Calibri" w:cs="Calibri"/>
          <w:i/>
          <w:sz w:val="22"/>
          <w:szCs w:val="22"/>
        </w:rPr>
      </w:pPr>
      <w:r w:rsidRPr="00277B50">
        <w:rPr>
          <w:rFonts w:ascii="Calibri" w:hAnsi="Calibri" w:cs="Calibri"/>
          <w:i/>
          <w:sz w:val="22"/>
          <w:szCs w:val="22"/>
        </w:rPr>
        <w:t>Identification of Need</w:t>
      </w:r>
    </w:p>
    <w:p w14:paraId="03FA53D4" w14:textId="77777777" w:rsidR="00D33D27" w:rsidRDefault="00230222" w:rsidP="00230222">
      <w:pPr>
        <w:spacing w:line="264" w:lineRule="auto"/>
        <w:rPr>
          <w:rFonts w:ascii="Calibri" w:hAnsi="Calibri" w:cs="Calibri"/>
          <w:sz w:val="22"/>
          <w:szCs w:val="22"/>
        </w:rPr>
      </w:pPr>
      <w:r w:rsidRPr="00230222">
        <w:rPr>
          <w:rFonts w:ascii="Calibri" w:hAnsi="Calibri" w:cs="Calibri"/>
          <w:sz w:val="22"/>
          <w:szCs w:val="22"/>
        </w:rPr>
        <w:t>D</w:t>
      </w:r>
      <w:r w:rsidR="00B92DA4">
        <w:rPr>
          <w:rFonts w:ascii="Calibri" w:hAnsi="Calibri" w:cs="Calibri"/>
          <w:sz w:val="22"/>
          <w:szCs w:val="22"/>
        </w:rPr>
        <w:t>uring the summer session of 2016</w:t>
      </w:r>
      <w:r w:rsidRPr="00230222">
        <w:rPr>
          <w:rFonts w:ascii="Calibri" w:hAnsi="Calibri" w:cs="Calibri"/>
          <w:sz w:val="22"/>
          <w:szCs w:val="22"/>
        </w:rPr>
        <w:t xml:space="preserve">, </w:t>
      </w:r>
      <w:r w:rsidR="00DB2296">
        <w:rPr>
          <w:rFonts w:ascii="Calibri" w:hAnsi="Calibri" w:cs="Calibri"/>
          <w:sz w:val="22"/>
          <w:szCs w:val="22"/>
        </w:rPr>
        <w:t xml:space="preserve">the I coordinated an evaluation of a </w:t>
      </w:r>
      <w:r w:rsidR="00B92DA4">
        <w:rPr>
          <w:rFonts w:ascii="Calibri" w:hAnsi="Calibri" w:cs="Calibri"/>
          <w:sz w:val="22"/>
          <w:szCs w:val="22"/>
        </w:rPr>
        <w:t xml:space="preserve">parent </w:t>
      </w:r>
      <w:r w:rsidR="00DB2296">
        <w:rPr>
          <w:rFonts w:ascii="Calibri" w:hAnsi="Calibri" w:cs="Calibri"/>
          <w:sz w:val="22"/>
          <w:szCs w:val="22"/>
        </w:rPr>
        <w:t xml:space="preserve">literacy </w:t>
      </w:r>
      <w:r w:rsidR="00B92DA4">
        <w:rPr>
          <w:rFonts w:ascii="Calibri" w:hAnsi="Calibri" w:cs="Calibri"/>
          <w:sz w:val="22"/>
          <w:szCs w:val="22"/>
        </w:rPr>
        <w:t xml:space="preserve">education </w:t>
      </w:r>
      <w:r w:rsidR="00DB2296">
        <w:rPr>
          <w:rFonts w:ascii="Calibri" w:hAnsi="Calibri" w:cs="Calibri"/>
          <w:sz w:val="22"/>
          <w:szCs w:val="22"/>
        </w:rPr>
        <w:t xml:space="preserve">program with five graduate students. We assessed 146 preschool and kindergarten </w:t>
      </w:r>
      <w:r w:rsidR="00AC3F30">
        <w:rPr>
          <w:rFonts w:ascii="Calibri" w:hAnsi="Calibri" w:cs="Calibri"/>
          <w:sz w:val="22"/>
          <w:szCs w:val="22"/>
        </w:rPr>
        <w:t xml:space="preserve">age children to examine their literacy skills. Approximately 46 children who participated in the project were students at Under Carrey’s Care. The director </w:t>
      </w:r>
      <w:r w:rsidRPr="00230222">
        <w:rPr>
          <w:rFonts w:ascii="Calibri" w:hAnsi="Calibri" w:cs="Calibri"/>
          <w:sz w:val="22"/>
          <w:szCs w:val="22"/>
        </w:rPr>
        <w:t xml:space="preserve">contacted The Chicago School and Dr. Dan Koonce to </w:t>
      </w:r>
      <w:r w:rsidR="00551F08">
        <w:rPr>
          <w:rFonts w:ascii="Calibri" w:hAnsi="Calibri" w:cs="Calibri"/>
          <w:sz w:val="22"/>
          <w:szCs w:val="22"/>
        </w:rPr>
        <w:t xml:space="preserve">assist them in conducting </w:t>
      </w:r>
      <w:r w:rsidRPr="00230222">
        <w:rPr>
          <w:rFonts w:ascii="Calibri" w:hAnsi="Calibri" w:cs="Calibri"/>
          <w:sz w:val="22"/>
          <w:szCs w:val="22"/>
        </w:rPr>
        <w:t xml:space="preserve">a </w:t>
      </w:r>
      <w:r w:rsidR="00551F08">
        <w:rPr>
          <w:rFonts w:ascii="Calibri" w:hAnsi="Calibri" w:cs="Calibri"/>
          <w:sz w:val="22"/>
          <w:szCs w:val="22"/>
        </w:rPr>
        <w:t xml:space="preserve">behavioral health screening with their </w:t>
      </w:r>
      <w:r w:rsidR="007646E3">
        <w:rPr>
          <w:rFonts w:ascii="Calibri" w:hAnsi="Calibri" w:cs="Calibri"/>
          <w:sz w:val="22"/>
          <w:szCs w:val="22"/>
        </w:rPr>
        <w:t>staff and students.</w:t>
      </w:r>
      <w:r w:rsidRPr="00230222">
        <w:rPr>
          <w:rFonts w:ascii="Calibri" w:hAnsi="Calibri" w:cs="Calibri"/>
          <w:sz w:val="22"/>
          <w:szCs w:val="22"/>
        </w:rPr>
        <w:t xml:space="preserve"> The primary goal of the pilot project </w:t>
      </w:r>
      <w:r w:rsidR="007646E3">
        <w:rPr>
          <w:rFonts w:ascii="Calibri" w:hAnsi="Calibri" w:cs="Calibri"/>
          <w:sz w:val="22"/>
          <w:szCs w:val="22"/>
        </w:rPr>
        <w:t>is</w:t>
      </w:r>
      <w:r w:rsidRPr="00230222">
        <w:rPr>
          <w:rFonts w:ascii="Calibri" w:hAnsi="Calibri" w:cs="Calibri"/>
          <w:sz w:val="22"/>
          <w:szCs w:val="22"/>
        </w:rPr>
        <w:t xml:space="preserve"> to allow graduate students enrolled in </w:t>
      </w:r>
      <w:r w:rsidR="007646E3">
        <w:rPr>
          <w:rFonts w:ascii="Calibri" w:hAnsi="Calibri" w:cs="Calibri"/>
          <w:sz w:val="22"/>
          <w:szCs w:val="22"/>
        </w:rPr>
        <w:t>SP552</w:t>
      </w:r>
      <w:r w:rsidRPr="00230222">
        <w:rPr>
          <w:rFonts w:ascii="Calibri" w:hAnsi="Calibri" w:cs="Calibri"/>
          <w:sz w:val="22"/>
          <w:szCs w:val="22"/>
        </w:rPr>
        <w:t xml:space="preserve">, </w:t>
      </w:r>
      <w:r w:rsidR="007646E3">
        <w:rPr>
          <w:rFonts w:ascii="Calibri" w:hAnsi="Calibri" w:cs="Calibri"/>
          <w:sz w:val="22"/>
          <w:szCs w:val="22"/>
        </w:rPr>
        <w:t xml:space="preserve">Social Emotional </w:t>
      </w:r>
      <w:r w:rsidRPr="00230222">
        <w:rPr>
          <w:rFonts w:ascii="Calibri" w:hAnsi="Calibri" w:cs="Calibri"/>
          <w:sz w:val="22"/>
          <w:szCs w:val="22"/>
        </w:rPr>
        <w:t xml:space="preserve">Assessment </w:t>
      </w:r>
      <w:r w:rsidR="007646E3">
        <w:rPr>
          <w:rFonts w:ascii="Calibri" w:hAnsi="Calibri" w:cs="Calibri"/>
          <w:sz w:val="22"/>
          <w:szCs w:val="22"/>
        </w:rPr>
        <w:t>in Schools</w:t>
      </w:r>
      <w:r w:rsidRPr="00230222">
        <w:rPr>
          <w:rFonts w:ascii="Calibri" w:hAnsi="Calibri" w:cs="Calibri"/>
          <w:sz w:val="22"/>
          <w:szCs w:val="22"/>
        </w:rPr>
        <w:t xml:space="preserve">, the opportunity to develop fluency in the administration, scoring and interpretation of </w:t>
      </w:r>
      <w:r w:rsidR="007646E3">
        <w:rPr>
          <w:rFonts w:ascii="Calibri" w:hAnsi="Calibri" w:cs="Calibri"/>
          <w:sz w:val="22"/>
          <w:szCs w:val="22"/>
        </w:rPr>
        <w:t>the data collected through a universal behavioral health screening and conduct an intervention based on the results</w:t>
      </w:r>
      <w:r w:rsidRPr="00230222">
        <w:rPr>
          <w:rFonts w:ascii="Calibri" w:hAnsi="Calibri" w:cs="Calibri"/>
          <w:sz w:val="22"/>
          <w:szCs w:val="22"/>
        </w:rPr>
        <w:t xml:space="preserve">. A secondary goal of the project </w:t>
      </w:r>
      <w:r w:rsidR="00D205A4">
        <w:rPr>
          <w:rFonts w:ascii="Calibri" w:hAnsi="Calibri" w:cs="Calibri"/>
          <w:sz w:val="22"/>
          <w:szCs w:val="22"/>
        </w:rPr>
        <w:t>is</w:t>
      </w:r>
      <w:r w:rsidRPr="00230222">
        <w:rPr>
          <w:rFonts w:ascii="Calibri" w:hAnsi="Calibri" w:cs="Calibri"/>
          <w:sz w:val="22"/>
          <w:szCs w:val="22"/>
        </w:rPr>
        <w:t xml:space="preserve"> to allow graduate students the opportunity to facilitate a feedback session with the teacher and/or parent based upon the results of the </w:t>
      </w:r>
      <w:r w:rsidR="00D205A4">
        <w:rPr>
          <w:rFonts w:ascii="Calibri" w:hAnsi="Calibri" w:cs="Calibri"/>
          <w:sz w:val="22"/>
          <w:szCs w:val="22"/>
        </w:rPr>
        <w:t>universal screening</w:t>
      </w:r>
      <w:r w:rsidRPr="00230222">
        <w:rPr>
          <w:rFonts w:ascii="Calibri" w:hAnsi="Calibri" w:cs="Calibri"/>
          <w:sz w:val="22"/>
          <w:szCs w:val="22"/>
        </w:rPr>
        <w:t xml:space="preserve">. One of the primary outcomes of the pilot project </w:t>
      </w:r>
      <w:r w:rsidR="00D205A4">
        <w:rPr>
          <w:rFonts w:ascii="Calibri" w:hAnsi="Calibri" w:cs="Calibri"/>
          <w:sz w:val="22"/>
          <w:szCs w:val="22"/>
        </w:rPr>
        <w:t>is to encourage</w:t>
      </w:r>
      <w:r w:rsidRPr="00230222">
        <w:rPr>
          <w:rFonts w:ascii="Calibri" w:hAnsi="Calibri" w:cs="Calibri"/>
          <w:sz w:val="22"/>
          <w:szCs w:val="22"/>
        </w:rPr>
        <w:t xml:space="preserve"> positive </w:t>
      </w:r>
      <w:r w:rsidR="00D205A4">
        <w:rPr>
          <w:rFonts w:ascii="Calibri" w:hAnsi="Calibri" w:cs="Calibri"/>
          <w:sz w:val="22"/>
          <w:szCs w:val="22"/>
        </w:rPr>
        <w:t>written</w:t>
      </w:r>
      <w:r w:rsidRPr="00230222">
        <w:rPr>
          <w:rFonts w:ascii="Calibri" w:hAnsi="Calibri" w:cs="Calibri"/>
          <w:sz w:val="22"/>
          <w:szCs w:val="22"/>
        </w:rPr>
        <w:t xml:space="preserve"> reflection </w:t>
      </w:r>
      <w:r w:rsidR="00D205A4">
        <w:rPr>
          <w:rFonts w:ascii="Calibri" w:hAnsi="Calibri" w:cs="Calibri"/>
          <w:sz w:val="22"/>
          <w:szCs w:val="22"/>
        </w:rPr>
        <w:t xml:space="preserve">collected </w:t>
      </w:r>
      <w:r w:rsidRPr="00230222">
        <w:rPr>
          <w:rFonts w:ascii="Calibri" w:hAnsi="Calibri" w:cs="Calibri"/>
          <w:sz w:val="22"/>
          <w:szCs w:val="22"/>
        </w:rPr>
        <w:t xml:space="preserve">from the graduate </w:t>
      </w:r>
      <w:proofErr w:type="gramStart"/>
      <w:r w:rsidRPr="00230222">
        <w:rPr>
          <w:rFonts w:ascii="Calibri" w:hAnsi="Calibri" w:cs="Calibri"/>
          <w:sz w:val="22"/>
          <w:szCs w:val="22"/>
        </w:rPr>
        <w:t>students’</w:t>
      </w:r>
      <w:proofErr w:type="gramEnd"/>
      <w:r w:rsidRPr="00230222">
        <w:rPr>
          <w:rFonts w:ascii="Calibri" w:hAnsi="Calibri" w:cs="Calibri"/>
          <w:sz w:val="22"/>
          <w:szCs w:val="22"/>
        </w:rPr>
        <w:t xml:space="preserve"> about this experience. Some of the graduate students </w:t>
      </w:r>
      <w:r w:rsidR="00D205A4">
        <w:rPr>
          <w:rFonts w:ascii="Calibri" w:hAnsi="Calibri" w:cs="Calibri"/>
          <w:sz w:val="22"/>
          <w:szCs w:val="22"/>
        </w:rPr>
        <w:t xml:space="preserve">will have the </w:t>
      </w:r>
      <w:r w:rsidR="00D205A4">
        <w:rPr>
          <w:rFonts w:ascii="Calibri" w:hAnsi="Calibri" w:cs="Calibri"/>
          <w:sz w:val="22"/>
          <w:szCs w:val="22"/>
        </w:rPr>
        <w:lastRenderedPageBreak/>
        <w:t xml:space="preserve">opportunity to apply these newly skills at their </w:t>
      </w:r>
      <w:r w:rsidR="00D33D27">
        <w:rPr>
          <w:rFonts w:ascii="Calibri" w:hAnsi="Calibri" w:cs="Calibri"/>
          <w:sz w:val="22"/>
          <w:szCs w:val="22"/>
        </w:rPr>
        <w:t xml:space="preserve">practicum as they work with </w:t>
      </w:r>
      <w:r w:rsidRPr="00230222">
        <w:rPr>
          <w:rFonts w:ascii="Calibri" w:hAnsi="Calibri" w:cs="Calibri"/>
          <w:sz w:val="22"/>
          <w:szCs w:val="22"/>
        </w:rPr>
        <w:t>parents,</w:t>
      </w:r>
      <w:r w:rsidR="00D33D27">
        <w:rPr>
          <w:rFonts w:ascii="Calibri" w:hAnsi="Calibri" w:cs="Calibri"/>
          <w:sz w:val="22"/>
          <w:szCs w:val="22"/>
        </w:rPr>
        <w:t xml:space="preserve"> teachers, administrators,</w:t>
      </w:r>
      <w:r w:rsidRPr="00230222">
        <w:rPr>
          <w:rFonts w:ascii="Calibri" w:hAnsi="Calibri" w:cs="Calibri"/>
          <w:sz w:val="22"/>
          <w:szCs w:val="22"/>
        </w:rPr>
        <w:t xml:space="preserve"> as well as </w:t>
      </w:r>
      <w:r w:rsidR="00D33D27">
        <w:rPr>
          <w:rFonts w:ascii="Calibri" w:hAnsi="Calibri" w:cs="Calibri"/>
          <w:sz w:val="22"/>
          <w:szCs w:val="22"/>
        </w:rPr>
        <w:t>link</w:t>
      </w:r>
      <w:r w:rsidRPr="00230222">
        <w:rPr>
          <w:rFonts w:ascii="Calibri" w:hAnsi="Calibri" w:cs="Calibri"/>
          <w:sz w:val="22"/>
          <w:szCs w:val="22"/>
        </w:rPr>
        <w:t xml:space="preserve"> an intervention </w:t>
      </w:r>
      <w:r w:rsidR="00D33D27">
        <w:rPr>
          <w:rFonts w:ascii="Calibri" w:hAnsi="Calibri" w:cs="Calibri"/>
          <w:sz w:val="22"/>
          <w:szCs w:val="22"/>
        </w:rPr>
        <w:t>with students’ needs.</w:t>
      </w:r>
    </w:p>
    <w:p w14:paraId="356EAF61" w14:textId="77777777" w:rsidR="00230222" w:rsidRPr="00230222" w:rsidRDefault="00D33D27" w:rsidP="00230222">
      <w:pPr>
        <w:spacing w:line="264" w:lineRule="auto"/>
        <w:rPr>
          <w:rFonts w:ascii="Calibri" w:hAnsi="Calibri" w:cs="Calibri"/>
          <w:sz w:val="22"/>
          <w:szCs w:val="22"/>
        </w:rPr>
      </w:pPr>
      <w:r w:rsidRPr="00230222">
        <w:rPr>
          <w:rFonts w:ascii="Calibri" w:hAnsi="Calibri" w:cs="Calibri"/>
          <w:sz w:val="22"/>
          <w:szCs w:val="22"/>
        </w:rPr>
        <w:t xml:space="preserve"> </w:t>
      </w:r>
    </w:p>
    <w:p w14:paraId="724ADB07" w14:textId="77777777" w:rsidR="00230222" w:rsidRPr="00277B50" w:rsidRDefault="00230222" w:rsidP="00230222">
      <w:pPr>
        <w:spacing w:line="264" w:lineRule="auto"/>
        <w:rPr>
          <w:rFonts w:ascii="Calibri" w:hAnsi="Calibri" w:cs="Calibri"/>
          <w:i/>
          <w:sz w:val="22"/>
          <w:szCs w:val="22"/>
        </w:rPr>
      </w:pPr>
      <w:r w:rsidRPr="00277B50">
        <w:rPr>
          <w:rFonts w:ascii="Calibri" w:hAnsi="Calibri" w:cs="Calibri"/>
          <w:i/>
          <w:sz w:val="22"/>
          <w:szCs w:val="22"/>
        </w:rPr>
        <w:t>Addressing the Need</w:t>
      </w:r>
    </w:p>
    <w:p w14:paraId="3CC17DA0" w14:textId="77777777" w:rsidR="00230222" w:rsidRPr="00230222" w:rsidRDefault="00230222" w:rsidP="00230222">
      <w:pPr>
        <w:spacing w:line="264" w:lineRule="auto"/>
        <w:rPr>
          <w:rFonts w:ascii="Calibri" w:hAnsi="Calibri" w:cs="Calibri"/>
          <w:sz w:val="22"/>
          <w:szCs w:val="22"/>
        </w:rPr>
      </w:pPr>
      <w:r w:rsidRPr="00230222">
        <w:rPr>
          <w:rFonts w:ascii="Calibri" w:hAnsi="Calibri" w:cs="Calibri"/>
          <w:sz w:val="22"/>
          <w:szCs w:val="22"/>
        </w:rPr>
        <w:t xml:space="preserve">The need will be addressed in three ways: (1) allowing each graduate student the opportunity to develop fluency in the administration, scoring, and interpretation of </w:t>
      </w:r>
      <w:r w:rsidR="00B66DEC">
        <w:rPr>
          <w:rFonts w:ascii="Calibri" w:hAnsi="Calibri" w:cs="Calibri"/>
          <w:sz w:val="22"/>
          <w:szCs w:val="22"/>
        </w:rPr>
        <w:t>conducting a universal behavioral health screening</w:t>
      </w:r>
      <w:r w:rsidRPr="00230222">
        <w:rPr>
          <w:rFonts w:ascii="Calibri" w:hAnsi="Calibri" w:cs="Calibri"/>
          <w:sz w:val="22"/>
          <w:szCs w:val="22"/>
        </w:rPr>
        <w:t xml:space="preserve"> (</w:t>
      </w:r>
      <w:r w:rsidR="00B66DEC">
        <w:rPr>
          <w:rFonts w:ascii="Calibri" w:hAnsi="Calibri" w:cs="Calibri"/>
          <w:sz w:val="22"/>
          <w:szCs w:val="22"/>
        </w:rPr>
        <w:t xml:space="preserve">the screening will encompass the examination of </w:t>
      </w:r>
      <w:r w:rsidR="0098523D">
        <w:rPr>
          <w:rFonts w:ascii="Calibri" w:hAnsi="Calibri" w:cs="Calibri"/>
          <w:sz w:val="22"/>
          <w:szCs w:val="22"/>
        </w:rPr>
        <w:t>emotional symptoms, conduct prob</w:t>
      </w:r>
      <w:r w:rsidR="00204964">
        <w:rPr>
          <w:rFonts w:ascii="Calibri" w:hAnsi="Calibri" w:cs="Calibri"/>
          <w:sz w:val="22"/>
          <w:szCs w:val="22"/>
        </w:rPr>
        <w:t>lems, hyperactivity/inattention, peer relationships, and prosocial behavior</w:t>
      </w:r>
      <w:r w:rsidRPr="00230222">
        <w:rPr>
          <w:rFonts w:ascii="Calibri" w:hAnsi="Calibri" w:cs="Calibri"/>
          <w:sz w:val="22"/>
          <w:szCs w:val="22"/>
        </w:rPr>
        <w:t>) with a child</w:t>
      </w:r>
      <w:r w:rsidR="00204964">
        <w:rPr>
          <w:rFonts w:ascii="Calibri" w:hAnsi="Calibri" w:cs="Calibri"/>
          <w:sz w:val="22"/>
          <w:szCs w:val="22"/>
        </w:rPr>
        <w:t>ren</w:t>
      </w:r>
      <w:r w:rsidRPr="00230222">
        <w:rPr>
          <w:rFonts w:ascii="Calibri" w:hAnsi="Calibri" w:cs="Calibri"/>
          <w:sz w:val="22"/>
          <w:szCs w:val="22"/>
        </w:rPr>
        <w:t xml:space="preserve"> from </w:t>
      </w:r>
      <w:r w:rsidR="00204964">
        <w:rPr>
          <w:rFonts w:ascii="Calibri" w:hAnsi="Calibri" w:cs="Calibri"/>
          <w:sz w:val="22"/>
          <w:szCs w:val="22"/>
        </w:rPr>
        <w:t>Under Carrey’s Care</w:t>
      </w:r>
      <w:r w:rsidRPr="00230222">
        <w:rPr>
          <w:rFonts w:ascii="Calibri" w:hAnsi="Calibri" w:cs="Calibri"/>
          <w:sz w:val="22"/>
          <w:szCs w:val="22"/>
        </w:rPr>
        <w:t>; (2) allow each</w:t>
      </w:r>
      <w:r w:rsidR="00204964">
        <w:rPr>
          <w:rFonts w:ascii="Calibri" w:hAnsi="Calibri" w:cs="Calibri"/>
          <w:sz w:val="22"/>
          <w:szCs w:val="22"/>
        </w:rPr>
        <w:t xml:space="preserve"> pair of</w:t>
      </w:r>
      <w:r w:rsidRPr="00230222">
        <w:rPr>
          <w:rFonts w:ascii="Calibri" w:hAnsi="Calibri" w:cs="Calibri"/>
          <w:sz w:val="22"/>
          <w:szCs w:val="22"/>
        </w:rPr>
        <w:t xml:space="preserve"> graduate student</w:t>
      </w:r>
      <w:r w:rsidR="00204964">
        <w:rPr>
          <w:rFonts w:ascii="Calibri" w:hAnsi="Calibri" w:cs="Calibri"/>
          <w:sz w:val="22"/>
          <w:szCs w:val="22"/>
        </w:rPr>
        <w:t>s</w:t>
      </w:r>
      <w:r w:rsidRPr="00230222">
        <w:rPr>
          <w:rFonts w:ascii="Calibri" w:hAnsi="Calibri" w:cs="Calibri"/>
          <w:sz w:val="22"/>
          <w:szCs w:val="22"/>
        </w:rPr>
        <w:t xml:space="preserve"> </w:t>
      </w:r>
      <w:r w:rsidR="00204964">
        <w:rPr>
          <w:rFonts w:ascii="Calibri" w:hAnsi="Calibri" w:cs="Calibri"/>
          <w:sz w:val="22"/>
          <w:szCs w:val="22"/>
        </w:rPr>
        <w:t xml:space="preserve">to carry out an small group intervention </w:t>
      </w:r>
      <w:r w:rsidRPr="00230222">
        <w:rPr>
          <w:rFonts w:ascii="Calibri" w:hAnsi="Calibri" w:cs="Calibri"/>
          <w:sz w:val="22"/>
          <w:szCs w:val="22"/>
        </w:rPr>
        <w:t xml:space="preserve"> opportunity to share the results of the evaluation, collaborating with the </w:t>
      </w:r>
      <w:r w:rsidR="00204964">
        <w:rPr>
          <w:rFonts w:ascii="Calibri" w:hAnsi="Calibri" w:cs="Calibri"/>
          <w:sz w:val="22"/>
          <w:szCs w:val="22"/>
        </w:rPr>
        <w:t>teacher</w:t>
      </w:r>
      <w:r w:rsidRPr="00230222">
        <w:rPr>
          <w:rFonts w:ascii="Calibri" w:hAnsi="Calibri" w:cs="Calibri"/>
          <w:sz w:val="22"/>
          <w:szCs w:val="22"/>
        </w:rPr>
        <w:t xml:space="preserve">, to ensure results are meaningful; and (3) allow </w:t>
      </w:r>
      <w:r w:rsidR="00006C9F">
        <w:rPr>
          <w:rFonts w:ascii="Calibri" w:hAnsi="Calibri" w:cs="Calibri"/>
          <w:sz w:val="22"/>
          <w:szCs w:val="22"/>
        </w:rPr>
        <w:t>each pair of</w:t>
      </w:r>
      <w:r w:rsidRPr="00230222">
        <w:rPr>
          <w:rFonts w:ascii="Calibri" w:hAnsi="Calibri" w:cs="Calibri"/>
          <w:sz w:val="22"/>
          <w:szCs w:val="22"/>
        </w:rPr>
        <w:t xml:space="preserve"> graduate students to develop a </w:t>
      </w:r>
      <w:r w:rsidR="00006C9F">
        <w:rPr>
          <w:rFonts w:ascii="Calibri" w:hAnsi="Calibri" w:cs="Calibri"/>
          <w:sz w:val="22"/>
          <w:szCs w:val="22"/>
        </w:rPr>
        <w:t xml:space="preserve">book for each student in their small group to share with their parents. </w:t>
      </w:r>
    </w:p>
    <w:p w14:paraId="65FD341F" w14:textId="77777777" w:rsidR="00230222" w:rsidRPr="00230222" w:rsidRDefault="00230222" w:rsidP="00230222">
      <w:pPr>
        <w:spacing w:line="264" w:lineRule="auto"/>
        <w:rPr>
          <w:rFonts w:ascii="Calibri" w:hAnsi="Calibri" w:cs="Calibri"/>
          <w:sz w:val="22"/>
          <w:szCs w:val="22"/>
        </w:rPr>
      </w:pPr>
    </w:p>
    <w:p w14:paraId="3DC570AA" w14:textId="77777777" w:rsidR="00230222" w:rsidRPr="00230222" w:rsidRDefault="00230222" w:rsidP="00230222">
      <w:pPr>
        <w:spacing w:line="264" w:lineRule="auto"/>
        <w:rPr>
          <w:rFonts w:ascii="Calibri" w:hAnsi="Calibri" w:cs="Calibri"/>
          <w:sz w:val="22"/>
          <w:szCs w:val="22"/>
        </w:rPr>
      </w:pPr>
      <w:r w:rsidRPr="00230222">
        <w:rPr>
          <w:rFonts w:ascii="Calibri" w:hAnsi="Calibri" w:cs="Calibri"/>
          <w:sz w:val="22"/>
          <w:szCs w:val="22"/>
        </w:rPr>
        <w:t xml:space="preserve">This process addresses the needs of </w:t>
      </w:r>
      <w:r w:rsidR="00006C9F">
        <w:rPr>
          <w:rFonts w:ascii="Calibri" w:hAnsi="Calibri" w:cs="Calibri"/>
          <w:sz w:val="22"/>
          <w:szCs w:val="22"/>
        </w:rPr>
        <w:t>Under Carrey’s Care</w:t>
      </w:r>
      <w:r w:rsidRPr="00230222">
        <w:rPr>
          <w:rFonts w:ascii="Calibri" w:hAnsi="Calibri" w:cs="Calibri"/>
          <w:sz w:val="22"/>
          <w:szCs w:val="22"/>
        </w:rPr>
        <w:t xml:space="preserve"> in three ways: (1) provides </w:t>
      </w:r>
      <w:r w:rsidR="00006C9F">
        <w:rPr>
          <w:rFonts w:ascii="Calibri" w:hAnsi="Calibri" w:cs="Calibri"/>
          <w:sz w:val="22"/>
          <w:szCs w:val="22"/>
        </w:rPr>
        <w:t>Under Carrey’s Care</w:t>
      </w:r>
      <w:r w:rsidR="00006C9F" w:rsidRPr="00230222">
        <w:rPr>
          <w:rFonts w:ascii="Calibri" w:hAnsi="Calibri" w:cs="Calibri"/>
          <w:sz w:val="22"/>
          <w:szCs w:val="22"/>
        </w:rPr>
        <w:t xml:space="preserve"> </w:t>
      </w:r>
      <w:r w:rsidRPr="00230222">
        <w:rPr>
          <w:rFonts w:ascii="Calibri" w:hAnsi="Calibri" w:cs="Calibri"/>
          <w:sz w:val="22"/>
          <w:szCs w:val="22"/>
        </w:rPr>
        <w:t xml:space="preserve">with evaluation data to be used for developing instructional </w:t>
      </w:r>
      <w:r w:rsidR="00A061AD">
        <w:rPr>
          <w:rFonts w:ascii="Calibri" w:hAnsi="Calibri" w:cs="Calibri"/>
          <w:sz w:val="22"/>
          <w:szCs w:val="22"/>
        </w:rPr>
        <w:t xml:space="preserve">and behavioral </w:t>
      </w:r>
      <w:r w:rsidRPr="00230222">
        <w:rPr>
          <w:rFonts w:ascii="Calibri" w:hAnsi="Calibri" w:cs="Calibri"/>
          <w:sz w:val="22"/>
          <w:szCs w:val="22"/>
        </w:rPr>
        <w:t xml:space="preserve">decision-making; (2) allows </w:t>
      </w:r>
      <w:r w:rsidR="00A061AD">
        <w:rPr>
          <w:rFonts w:ascii="Calibri" w:hAnsi="Calibri" w:cs="Calibri"/>
          <w:sz w:val="22"/>
          <w:szCs w:val="22"/>
        </w:rPr>
        <w:t>Under Carrey’s Care</w:t>
      </w:r>
      <w:r w:rsidR="00A061AD" w:rsidRPr="00230222">
        <w:rPr>
          <w:rFonts w:ascii="Calibri" w:hAnsi="Calibri" w:cs="Calibri"/>
          <w:sz w:val="22"/>
          <w:szCs w:val="22"/>
        </w:rPr>
        <w:t xml:space="preserve"> </w:t>
      </w:r>
      <w:r w:rsidRPr="00230222">
        <w:rPr>
          <w:rFonts w:ascii="Calibri" w:hAnsi="Calibri" w:cs="Calibri"/>
          <w:sz w:val="22"/>
          <w:szCs w:val="22"/>
        </w:rPr>
        <w:t xml:space="preserve">the information and skill to adopt a system for screening children to determine </w:t>
      </w:r>
      <w:r w:rsidR="00A061AD">
        <w:rPr>
          <w:rFonts w:ascii="Calibri" w:hAnsi="Calibri" w:cs="Calibri"/>
          <w:sz w:val="22"/>
          <w:szCs w:val="22"/>
        </w:rPr>
        <w:t>behavioral</w:t>
      </w:r>
      <w:r w:rsidRPr="00230222">
        <w:rPr>
          <w:rFonts w:ascii="Calibri" w:hAnsi="Calibri" w:cs="Calibri"/>
          <w:sz w:val="22"/>
          <w:szCs w:val="22"/>
        </w:rPr>
        <w:t xml:space="preserve"> growth and/or determine the need for support and; (3) informs parents of the children attending </w:t>
      </w:r>
      <w:r w:rsidR="00A061AD">
        <w:rPr>
          <w:rFonts w:ascii="Calibri" w:hAnsi="Calibri" w:cs="Calibri"/>
          <w:sz w:val="22"/>
          <w:szCs w:val="22"/>
        </w:rPr>
        <w:t>Under Carrey’s Care</w:t>
      </w:r>
      <w:r w:rsidR="00A061AD" w:rsidRPr="00230222">
        <w:rPr>
          <w:rFonts w:ascii="Calibri" w:hAnsi="Calibri" w:cs="Calibri"/>
          <w:sz w:val="22"/>
          <w:szCs w:val="22"/>
        </w:rPr>
        <w:t xml:space="preserve"> </w:t>
      </w:r>
      <w:r w:rsidRPr="00230222">
        <w:rPr>
          <w:rFonts w:ascii="Calibri" w:hAnsi="Calibri" w:cs="Calibri"/>
          <w:sz w:val="22"/>
          <w:szCs w:val="22"/>
        </w:rPr>
        <w:t xml:space="preserve">the skills to understand the results of </w:t>
      </w:r>
      <w:r w:rsidR="00A061AD">
        <w:rPr>
          <w:rFonts w:ascii="Calibri" w:hAnsi="Calibri" w:cs="Calibri"/>
          <w:sz w:val="22"/>
          <w:szCs w:val="22"/>
        </w:rPr>
        <w:t>the screening</w:t>
      </w:r>
      <w:r w:rsidRPr="00230222">
        <w:rPr>
          <w:rFonts w:ascii="Calibri" w:hAnsi="Calibri" w:cs="Calibri"/>
          <w:sz w:val="22"/>
          <w:szCs w:val="22"/>
        </w:rPr>
        <w:t xml:space="preserve"> in order to collaborate with the teaching staff at </w:t>
      </w:r>
      <w:r w:rsidR="00A061AD">
        <w:rPr>
          <w:rFonts w:ascii="Calibri" w:hAnsi="Calibri" w:cs="Calibri"/>
          <w:sz w:val="22"/>
          <w:szCs w:val="22"/>
        </w:rPr>
        <w:t>Under Carrey’s Care</w:t>
      </w:r>
      <w:r w:rsidR="00A061AD" w:rsidRPr="00230222">
        <w:rPr>
          <w:rFonts w:ascii="Calibri" w:hAnsi="Calibri" w:cs="Calibri"/>
          <w:sz w:val="22"/>
          <w:szCs w:val="22"/>
        </w:rPr>
        <w:t xml:space="preserve"> </w:t>
      </w:r>
      <w:r w:rsidRPr="00230222">
        <w:rPr>
          <w:rFonts w:ascii="Calibri" w:hAnsi="Calibri" w:cs="Calibri"/>
          <w:sz w:val="22"/>
          <w:szCs w:val="22"/>
        </w:rPr>
        <w:t>for the purpose of developing a collaborative home-school intervention.</w:t>
      </w:r>
    </w:p>
    <w:p w14:paraId="5A7FF6B5" w14:textId="77777777" w:rsidR="00230222" w:rsidRPr="00230222" w:rsidRDefault="00230222" w:rsidP="00230222">
      <w:pPr>
        <w:spacing w:line="264" w:lineRule="auto"/>
        <w:rPr>
          <w:rFonts w:ascii="Calibri" w:hAnsi="Calibri" w:cs="Calibri"/>
          <w:sz w:val="22"/>
          <w:szCs w:val="22"/>
        </w:rPr>
      </w:pPr>
    </w:p>
    <w:p w14:paraId="7A286C7F" w14:textId="77777777" w:rsidR="00230222" w:rsidRPr="00230222" w:rsidRDefault="00230222" w:rsidP="00230222">
      <w:pPr>
        <w:spacing w:line="264" w:lineRule="auto"/>
        <w:rPr>
          <w:rFonts w:ascii="Calibri" w:hAnsi="Calibri" w:cs="Calibri"/>
          <w:sz w:val="22"/>
          <w:szCs w:val="22"/>
          <w:u w:val="single"/>
        </w:rPr>
      </w:pPr>
      <w:r w:rsidRPr="00230222">
        <w:rPr>
          <w:rFonts w:ascii="Calibri" w:hAnsi="Calibri" w:cs="Calibri"/>
          <w:sz w:val="22"/>
          <w:szCs w:val="22"/>
          <w:u w:val="single"/>
        </w:rPr>
        <w:t>Logistics of the service project</w:t>
      </w:r>
    </w:p>
    <w:p w14:paraId="7BD72FCE" w14:textId="77777777" w:rsidR="00230222" w:rsidRPr="00230222" w:rsidRDefault="00230222" w:rsidP="00230222">
      <w:pPr>
        <w:spacing w:line="264" w:lineRule="auto"/>
        <w:rPr>
          <w:rFonts w:ascii="Calibri" w:hAnsi="Calibri" w:cs="Calibri"/>
          <w:sz w:val="22"/>
          <w:szCs w:val="22"/>
        </w:rPr>
      </w:pPr>
      <w:r w:rsidRPr="00230222">
        <w:rPr>
          <w:rFonts w:ascii="Calibri" w:hAnsi="Calibri" w:cs="Calibri"/>
          <w:sz w:val="22"/>
          <w:szCs w:val="22"/>
        </w:rPr>
        <w:t xml:space="preserve">The timeline for course activities appears below in the table. When graduate students are on-site at </w:t>
      </w:r>
      <w:r w:rsidR="00A061AD">
        <w:rPr>
          <w:rFonts w:ascii="Calibri" w:hAnsi="Calibri" w:cs="Calibri"/>
          <w:sz w:val="22"/>
          <w:szCs w:val="22"/>
        </w:rPr>
        <w:t>Under Carrey’s Care</w:t>
      </w:r>
      <w:r w:rsidRPr="00230222">
        <w:rPr>
          <w:rFonts w:ascii="Calibri" w:hAnsi="Calibri" w:cs="Calibri"/>
          <w:sz w:val="22"/>
          <w:szCs w:val="22"/>
        </w:rPr>
        <w:t xml:space="preserve">, professor Koonce will provide supervision. Graduate student travel to </w:t>
      </w:r>
      <w:r w:rsidR="00A061AD">
        <w:rPr>
          <w:rFonts w:ascii="Calibri" w:hAnsi="Calibri" w:cs="Calibri"/>
          <w:sz w:val="22"/>
          <w:szCs w:val="22"/>
        </w:rPr>
        <w:t>Under Carrey’s Care</w:t>
      </w:r>
      <w:r w:rsidR="00A061AD" w:rsidRPr="00230222">
        <w:rPr>
          <w:rFonts w:ascii="Calibri" w:hAnsi="Calibri" w:cs="Calibri"/>
          <w:sz w:val="22"/>
          <w:szCs w:val="22"/>
        </w:rPr>
        <w:t xml:space="preserve"> </w:t>
      </w:r>
      <w:r w:rsidRPr="00230222">
        <w:rPr>
          <w:rFonts w:ascii="Calibri" w:hAnsi="Calibri" w:cs="Calibri"/>
          <w:sz w:val="22"/>
          <w:szCs w:val="22"/>
        </w:rPr>
        <w:t>will carpool</w:t>
      </w:r>
      <w:r w:rsidR="00A061AD">
        <w:rPr>
          <w:rFonts w:ascii="Calibri" w:hAnsi="Calibri" w:cs="Calibri"/>
          <w:sz w:val="22"/>
          <w:szCs w:val="22"/>
        </w:rPr>
        <w:t xml:space="preserve"> or take the Metra train</w:t>
      </w:r>
      <w:r w:rsidRPr="00230222">
        <w:rPr>
          <w:rFonts w:ascii="Calibri" w:hAnsi="Calibri" w:cs="Calibri"/>
          <w:sz w:val="22"/>
          <w:szCs w:val="22"/>
        </w:rPr>
        <w:t>. A TB test and background check was required as part service learning experienced through the School Psychology program, therefore no additional test will be required.</w:t>
      </w:r>
    </w:p>
    <w:p w14:paraId="0951F2CB" w14:textId="77777777" w:rsidR="00230222" w:rsidRPr="00230222" w:rsidRDefault="00230222" w:rsidP="00230222">
      <w:pPr>
        <w:spacing w:line="264" w:lineRule="auto"/>
        <w:rPr>
          <w:rFonts w:ascii="Calibri" w:hAnsi="Calibri" w:cs="Calibri"/>
          <w:sz w:val="22"/>
          <w:szCs w:val="22"/>
        </w:rPr>
      </w:pPr>
    </w:p>
    <w:p w14:paraId="27DBFA17" w14:textId="77777777" w:rsidR="00230222" w:rsidRPr="00230222" w:rsidRDefault="00230222" w:rsidP="00230222">
      <w:pPr>
        <w:spacing w:line="264" w:lineRule="auto"/>
        <w:rPr>
          <w:rFonts w:ascii="Calibri" w:hAnsi="Calibri" w:cs="Calibri"/>
          <w:sz w:val="22"/>
          <w:szCs w:val="22"/>
        </w:rPr>
      </w:pPr>
      <w:r w:rsidRPr="00230222">
        <w:rPr>
          <w:rFonts w:ascii="Calibri" w:hAnsi="Calibri" w:cs="Calibri"/>
          <w:sz w:val="22"/>
          <w:szCs w:val="22"/>
        </w:rPr>
        <w:t xml:space="preserve">The </w:t>
      </w:r>
      <w:r w:rsidR="00A061AD">
        <w:rPr>
          <w:rFonts w:ascii="Calibri" w:hAnsi="Calibri" w:cs="Calibri"/>
          <w:sz w:val="22"/>
          <w:szCs w:val="22"/>
        </w:rPr>
        <w:t>director</w:t>
      </w:r>
      <w:r w:rsidRPr="00230222">
        <w:rPr>
          <w:rFonts w:ascii="Calibri" w:hAnsi="Calibri" w:cs="Calibri"/>
          <w:sz w:val="22"/>
          <w:szCs w:val="22"/>
        </w:rPr>
        <w:t xml:space="preserve"> of </w:t>
      </w:r>
      <w:r w:rsidR="00A061AD">
        <w:rPr>
          <w:rFonts w:ascii="Calibri" w:hAnsi="Calibri" w:cs="Calibri"/>
          <w:sz w:val="22"/>
          <w:szCs w:val="22"/>
        </w:rPr>
        <w:t>Under Carrey’s Care</w:t>
      </w:r>
      <w:r w:rsidR="00A061AD" w:rsidRPr="00230222">
        <w:rPr>
          <w:rFonts w:ascii="Calibri" w:hAnsi="Calibri" w:cs="Calibri"/>
          <w:sz w:val="22"/>
          <w:szCs w:val="22"/>
        </w:rPr>
        <w:t xml:space="preserve"> </w:t>
      </w:r>
      <w:r w:rsidRPr="00230222">
        <w:rPr>
          <w:rFonts w:ascii="Calibri" w:hAnsi="Calibri" w:cs="Calibri"/>
          <w:sz w:val="22"/>
          <w:szCs w:val="22"/>
        </w:rPr>
        <w:t xml:space="preserve">will attend the </w:t>
      </w:r>
      <w:r w:rsidR="00A35310">
        <w:rPr>
          <w:rFonts w:ascii="Calibri" w:hAnsi="Calibri" w:cs="Calibri"/>
          <w:sz w:val="22"/>
          <w:szCs w:val="22"/>
        </w:rPr>
        <w:t>third</w:t>
      </w:r>
      <w:r w:rsidRPr="00230222">
        <w:rPr>
          <w:rFonts w:ascii="Calibri" w:hAnsi="Calibri" w:cs="Calibri"/>
          <w:sz w:val="22"/>
          <w:szCs w:val="22"/>
        </w:rPr>
        <w:t xml:space="preserve"> week of the course to introduce the graduate students to the </w:t>
      </w:r>
      <w:r w:rsidR="00A35310">
        <w:rPr>
          <w:rFonts w:ascii="Calibri" w:hAnsi="Calibri" w:cs="Calibri"/>
          <w:sz w:val="22"/>
          <w:szCs w:val="22"/>
        </w:rPr>
        <w:t>preschools’ Social Emotional Learning curriculum</w:t>
      </w:r>
      <w:r w:rsidRPr="00230222">
        <w:rPr>
          <w:rFonts w:ascii="Calibri" w:hAnsi="Calibri" w:cs="Calibri"/>
          <w:sz w:val="22"/>
          <w:szCs w:val="22"/>
        </w:rPr>
        <w:t xml:space="preserve"> used by teachers, and the current types of assessment data used for </w:t>
      </w:r>
      <w:r w:rsidR="00A35310">
        <w:rPr>
          <w:rFonts w:ascii="Calibri" w:hAnsi="Calibri" w:cs="Calibri"/>
          <w:sz w:val="22"/>
          <w:szCs w:val="22"/>
        </w:rPr>
        <w:t>assessing behavioral health</w:t>
      </w:r>
      <w:r w:rsidRPr="00230222">
        <w:rPr>
          <w:rFonts w:ascii="Calibri" w:hAnsi="Calibri" w:cs="Calibri"/>
          <w:sz w:val="22"/>
          <w:szCs w:val="22"/>
        </w:rPr>
        <w:t xml:space="preserve">. Each student will receive an agreement form explaining the expectation for the service-learning activities and professional disposition requirements while in attendance at </w:t>
      </w:r>
      <w:r w:rsidR="00A35310">
        <w:rPr>
          <w:rFonts w:ascii="Calibri" w:hAnsi="Calibri" w:cs="Calibri"/>
          <w:sz w:val="22"/>
          <w:szCs w:val="22"/>
        </w:rPr>
        <w:t>Under Carrey’s Care</w:t>
      </w:r>
      <w:r w:rsidRPr="00230222">
        <w:rPr>
          <w:rFonts w:ascii="Calibri" w:hAnsi="Calibri" w:cs="Calibri"/>
          <w:sz w:val="22"/>
          <w:szCs w:val="22"/>
        </w:rPr>
        <w:t xml:space="preserve">. The </w:t>
      </w:r>
      <w:r w:rsidR="00A35310">
        <w:rPr>
          <w:rFonts w:ascii="Calibri" w:hAnsi="Calibri" w:cs="Calibri"/>
          <w:sz w:val="22"/>
          <w:szCs w:val="22"/>
        </w:rPr>
        <w:t>director</w:t>
      </w:r>
      <w:r w:rsidRPr="00230222">
        <w:rPr>
          <w:rFonts w:ascii="Calibri" w:hAnsi="Calibri" w:cs="Calibri"/>
          <w:sz w:val="22"/>
          <w:szCs w:val="22"/>
        </w:rPr>
        <w:t xml:space="preserve"> will contact families whose children attend </w:t>
      </w:r>
      <w:r w:rsidR="00272F4E">
        <w:rPr>
          <w:rFonts w:ascii="Calibri" w:hAnsi="Calibri" w:cs="Calibri"/>
          <w:sz w:val="22"/>
          <w:szCs w:val="22"/>
        </w:rPr>
        <w:t>Under Carrey’s Care</w:t>
      </w:r>
      <w:r w:rsidR="00272F4E" w:rsidRPr="00230222">
        <w:rPr>
          <w:rFonts w:ascii="Calibri" w:hAnsi="Calibri" w:cs="Calibri"/>
          <w:sz w:val="22"/>
          <w:szCs w:val="22"/>
        </w:rPr>
        <w:t xml:space="preserve"> </w:t>
      </w:r>
      <w:r w:rsidRPr="00230222">
        <w:rPr>
          <w:rFonts w:ascii="Calibri" w:hAnsi="Calibri" w:cs="Calibri"/>
          <w:sz w:val="22"/>
          <w:szCs w:val="22"/>
        </w:rPr>
        <w:t xml:space="preserve">to determine which children will </w:t>
      </w:r>
      <w:r w:rsidR="00272F4E">
        <w:rPr>
          <w:rFonts w:ascii="Calibri" w:hAnsi="Calibri" w:cs="Calibri"/>
          <w:sz w:val="22"/>
          <w:szCs w:val="22"/>
        </w:rPr>
        <w:t>not participate in the screening.</w:t>
      </w:r>
      <w:r w:rsidRPr="00230222">
        <w:rPr>
          <w:rFonts w:ascii="Calibri" w:hAnsi="Calibri" w:cs="Calibri"/>
          <w:sz w:val="22"/>
          <w:szCs w:val="22"/>
        </w:rPr>
        <w:t xml:space="preserve"> At the end of the </w:t>
      </w:r>
      <w:r w:rsidR="00272F4E">
        <w:rPr>
          <w:rFonts w:ascii="Calibri" w:hAnsi="Calibri" w:cs="Calibri"/>
          <w:sz w:val="22"/>
          <w:szCs w:val="22"/>
        </w:rPr>
        <w:t>fourth</w:t>
      </w:r>
      <w:r w:rsidRPr="00230222">
        <w:rPr>
          <w:rFonts w:ascii="Calibri" w:hAnsi="Calibri" w:cs="Calibri"/>
          <w:sz w:val="22"/>
          <w:szCs w:val="22"/>
        </w:rPr>
        <w:t xml:space="preserve"> week, graduate students will have reviewed and practiced the administration and scoring of the </w:t>
      </w:r>
      <w:r w:rsidR="00272F4E">
        <w:rPr>
          <w:rFonts w:ascii="Calibri" w:hAnsi="Calibri" w:cs="Calibri"/>
          <w:sz w:val="22"/>
          <w:szCs w:val="22"/>
        </w:rPr>
        <w:t>universal screening</w:t>
      </w:r>
      <w:r w:rsidRPr="00230222">
        <w:rPr>
          <w:rFonts w:ascii="Calibri" w:hAnsi="Calibri" w:cs="Calibri"/>
          <w:sz w:val="22"/>
          <w:szCs w:val="22"/>
        </w:rPr>
        <w:t xml:space="preserve"> tools to be used </w:t>
      </w:r>
      <w:r w:rsidR="00272F4E">
        <w:rPr>
          <w:rFonts w:ascii="Calibri" w:hAnsi="Calibri" w:cs="Calibri"/>
          <w:sz w:val="22"/>
          <w:szCs w:val="22"/>
        </w:rPr>
        <w:t>at the site</w:t>
      </w:r>
      <w:r w:rsidRPr="00230222">
        <w:rPr>
          <w:rFonts w:ascii="Calibri" w:hAnsi="Calibri" w:cs="Calibri"/>
          <w:sz w:val="22"/>
          <w:szCs w:val="22"/>
        </w:rPr>
        <w:t xml:space="preserve">. Dr. Koonce will assign each graduate student with two children who will participate in </w:t>
      </w:r>
      <w:r w:rsidR="00486A2C">
        <w:rPr>
          <w:rFonts w:ascii="Calibri" w:hAnsi="Calibri" w:cs="Calibri"/>
          <w:sz w:val="22"/>
          <w:szCs w:val="22"/>
        </w:rPr>
        <w:t>small group intervention after the results of the screening are scored and interpreted</w:t>
      </w:r>
      <w:r w:rsidRPr="00230222">
        <w:rPr>
          <w:rFonts w:ascii="Calibri" w:hAnsi="Calibri" w:cs="Calibri"/>
          <w:sz w:val="22"/>
          <w:szCs w:val="22"/>
        </w:rPr>
        <w:t xml:space="preserve">. During week </w:t>
      </w:r>
      <w:r w:rsidR="00486A2C">
        <w:rPr>
          <w:rFonts w:ascii="Calibri" w:hAnsi="Calibri" w:cs="Calibri"/>
          <w:sz w:val="22"/>
          <w:szCs w:val="22"/>
        </w:rPr>
        <w:t>7</w:t>
      </w:r>
      <w:r w:rsidRPr="00230222">
        <w:rPr>
          <w:rFonts w:ascii="Calibri" w:hAnsi="Calibri" w:cs="Calibri"/>
          <w:sz w:val="22"/>
          <w:szCs w:val="22"/>
        </w:rPr>
        <w:t xml:space="preserve">, the graduate students will be on-site at </w:t>
      </w:r>
      <w:r w:rsidR="00486A2C">
        <w:rPr>
          <w:rFonts w:ascii="Calibri" w:hAnsi="Calibri" w:cs="Calibri"/>
          <w:sz w:val="22"/>
          <w:szCs w:val="22"/>
        </w:rPr>
        <w:t>Under Carrey’s Care</w:t>
      </w:r>
      <w:r w:rsidR="00486A2C" w:rsidRPr="00230222">
        <w:rPr>
          <w:rFonts w:ascii="Calibri" w:hAnsi="Calibri" w:cs="Calibri"/>
          <w:sz w:val="22"/>
          <w:szCs w:val="22"/>
        </w:rPr>
        <w:t xml:space="preserve"> </w:t>
      </w:r>
      <w:r w:rsidR="00486A2C">
        <w:rPr>
          <w:rFonts w:ascii="Calibri" w:hAnsi="Calibri" w:cs="Calibri"/>
          <w:sz w:val="22"/>
          <w:szCs w:val="22"/>
        </w:rPr>
        <w:t xml:space="preserve">for two conducting the group intervention and making the </w:t>
      </w:r>
      <w:r w:rsidR="007F418F">
        <w:rPr>
          <w:rFonts w:ascii="Calibri" w:hAnsi="Calibri" w:cs="Calibri"/>
          <w:sz w:val="22"/>
          <w:szCs w:val="22"/>
        </w:rPr>
        <w:t xml:space="preserve">book. </w:t>
      </w:r>
      <w:r w:rsidRPr="00230222">
        <w:rPr>
          <w:rFonts w:ascii="Calibri" w:hAnsi="Calibri" w:cs="Calibri"/>
          <w:sz w:val="22"/>
          <w:szCs w:val="22"/>
        </w:rPr>
        <w:t xml:space="preserve">During week 8, graduate students will create a professional development session for </w:t>
      </w:r>
      <w:r w:rsidR="007F418F">
        <w:rPr>
          <w:rFonts w:ascii="Calibri" w:hAnsi="Calibri" w:cs="Calibri"/>
          <w:sz w:val="22"/>
          <w:szCs w:val="22"/>
        </w:rPr>
        <w:t>parent</w:t>
      </w:r>
      <w:r w:rsidRPr="00230222">
        <w:rPr>
          <w:rFonts w:ascii="Calibri" w:hAnsi="Calibri" w:cs="Calibri"/>
          <w:sz w:val="22"/>
          <w:szCs w:val="22"/>
        </w:rPr>
        <w:t xml:space="preserve"> to understand the </w:t>
      </w:r>
      <w:r w:rsidR="007F418F">
        <w:rPr>
          <w:rFonts w:ascii="Calibri" w:hAnsi="Calibri" w:cs="Calibri"/>
          <w:sz w:val="22"/>
          <w:szCs w:val="22"/>
        </w:rPr>
        <w:t>behavioral and social emotional health of their child</w:t>
      </w:r>
      <w:r w:rsidRPr="00230222">
        <w:rPr>
          <w:rFonts w:ascii="Calibri" w:hAnsi="Calibri" w:cs="Calibri"/>
          <w:sz w:val="22"/>
          <w:szCs w:val="22"/>
        </w:rPr>
        <w:t>.</w:t>
      </w:r>
    </w:p>
    <w:p w14:paraId="3D15FB81" w14:textId="77777777" w:rsidR="00230222" w:rsidRPr="00230222" w:rsidRDefault="00230222" w:rsidP="00230222">
      <w:pPr>
        <w:spacing w:line="264" w:lineRule="auto"/>
        <w:rPr>
          <w:rFonts w:ascii="Calibri" w:hAnsi="Calibri" w:cs="Calibri"/>
          <w:sz w:val="22"/>
          <w:szCs w:val="22"/>
        </w:rPr>
      </w:pPr>
    </w:p>
    <w:p w14:paraId="0F5E51B8" w14:textId="77777777" w:rsidR="00230222" w:rsidRPr="00230222" w:rsidRDefault="00230222" w:rsidP="00230222">
      <w:pPr>
        <w:spacing w:line="264" w:lineRule="auto"/>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7188"/>
      </w:tblGrid>
      <w:tr w:rsidR="00230222" w:rsidRPr="00230222" w14:paraId="77E38FAC" w14:textId="77777777" w:rsidTr="00D36DBA">
        <w:tc>
          <w:tcPr>
            <w:tcW w:w="1442" w:type="dxa"/>
            <w:shd w:val="clear" w:color="auto" w:fill="auto"/>
          </w:tcPr>
          <w:p w14:paraId="3071A8C2" w14:textId="77777777" w:rsidR="00230222" w:rsidRPr="00230222" w:rsidRDefault="00230222" w:rsidP="00230222">
            <w:pPr>
              <w:spacing w:line="264" w:lineRule="auto"/>
              <w:rPr>
                <w:rFonts w:ascii="Calibri" w:hAnsi="Calibri" w:cs="Calibri"/>
                <w:sz w:val="22"/>
                <w:szCs w:val="22"/>
              </w:rPr>
            </w:pPr>
          </w:p>
        </w:tc>
        <w:tc>
          <w:tcPr>
            <w:tcW w:w="7188" w:type="dxa"/>
            <w:shd w:val="clear" w:color="auto" w:fill="auto"/>
          </w:tcPr>
          <w:p w14:paraId="1363D4B3" w14:textId="77777777" w:rsidR="00230222" w:rsidRPr="00230222" w:rsidRDefault="00230222" w:rsidP="00230222">
            <w:pPr>
              <w:spacing w:line="264" w:lineRule="auto"/>
              <w:rPr>
                <w:rFonts w:ascii="Calibri" w:hAnsi="Calibri" w:cs="Calibri"/>
                <w:b/>
                <w:sz w:val="22"/>
                <w:szCs w:val="22"/>
              </w:rPr>
            </w:pPr>
            <w:r w:rsidRPr="00230222">
              <w:rPr>
                <w:rFonts w:ascii="Calibri" w:hAnsi="Calibri" w:cs="Calibri"/>
                <w:b/>
                <w:sz w:val="22"/>
                <w:szCs w:val="22"/>
              </w:rPr>
              <w:t>Activity</w:t>
            </w:r>
          </w:p>
        </w:tc>
      </w:tr>
      <w:tr w:rsidR="00230222" w:rsidRPr="00230222" w14:paraId="391E5126" w14:textId="77777777" w:rsidTr="00D36DBA">
        <w:tc>
          <w:tcPr>
            <w:tcW w:w="1442" w:type="dxa"/>
            <w:shd w:val="clear" w:color="auto" w:fill="auto"/>
          </w:tcPr>
          <w:p w14:paraId="700B9F9C" w14:textId="77777777" w:rsidR="00230222" w:rsidRPr="00230222" w:rsidRDefault="00230222" w:rsidP="00230222">
            <w:pPr>
              <w:spacing w:line="264" w:lineRule="auto"/>
              <w:rPr>
                <w:rFonts w:ascii="Calibri" w:hAnsi="Calibri" w:cs="Calibri"/>
                <w:sz w:val="22"/>
                <w:szCs w:val="22"/>
              </w:rPr>
            </w:pPr>
            <w:r w:rsidRPr="00230222">
              <w:rPr>
                <w:rFonts w:ascii="Calibri" w:hAnsi="Calibri" w:cs="Calibri"/>
                <w:sz w:val="22"/>
                <w:szCs w:val="22"/>
              </w:rPr>
              <w:t xml:space="preserve">Week </w:t>
            </w:r>
            <w:r w:rsidR="007F418F">
              <w:rPr>
                <w:rFonts w:ascii="Calibri" w:hAnsi="Calibri" w:cs="Calibri"/>
                <w:sz w:val="22"/>
                <w:szCs w:val="22"/>
              </w:rPr>
              <w:t>3</w:t>
            </w:r>
          </w:p>
        </w:tc>
        <w:tc>
          <w:tcPr>
            <w:tcW w:w="7188" w:type="dxa"/>
            <w:shd w:val="clear" w:color="auto" w:fill="auto"/>
          </w:tcPr>
          <w:p w14:paraId="08F713B2" w14:textId="77777777" w:rsidR="00230222" w:rsidRPr="00230222" w:rsidRDefault="007F418F" w:rsidP="00230222">
            <w:pPr>
              <w:numPr>
                <w:ilvl w:val="0"/>
                <w:numId w:val="5"/>
              </w:numPr>
              <w:spacing w:line="264" w:lineRule="auto"/>
              <w:rPr>
                <w:rFonts w:ascii="Calibri" w:hAnsi="Calibri" w:cs="Calibri"/>
                <w:sz w:val="22"/>
                <w:szCs w:val="22"/>
              </w:rPr>
            </w:pPr>
            <w:r>
              <w:rPr>
                <w:rFonts w:ascii="Calibri" w:hAnsi="Calibri" w:cs="Calibri"/>
                <w:sz w:val="22"/>
                <w:szCs w:val="22"/>
              </w:rPr>
              <w:t>Under Carrey’s Care</w:t>
            </w:r>
            <w:r w:rsidRPr="00230222">
              <w:rPr>
                <w:rFonts w:ascii="Calibri" w:hAnsi="Calibri" w:cs="Calibri"/>
                <w:sz w:val="22"/>
                <w:szCs w:val="22"/>
              </w:rPr>
              <w:t xml:space="preserve"> </w:t>
            </w:r>
            <w:r>
              <w:rPr>
                <w:rFonts w:ascii="Calibri" w:hAnsi="Calibri" w:cs="Calibri"/>
                <w:sz w:val="22"/>
                <w:szCs w:val="22"/>
              </w:rPr>
              <w:t xml:space="preserve">director visits SP552 </w:t>
            </w:r>
            <w:r w:rsidR="00230222" w:rsidRPr="00230222">
              <w:rPr>
                <w:rFonts w:ascii="Calibri" w:hAnsi="Calibri" w:cs="Calibri"/>
                <w:sz w:val="22"/>
                <w:szCs w:val="22"/>
              </w:rPr>
              <w:t xml:space="preserve">course to present </w:t>
            </w:r>
            <w:r>
              <w:rPr>
                <w:rFonts w:ascii="Calibri" w:hAnsi="Calibri" w:cs="Calibri"/>
                <w:sz w:val="22"/>
                <w:szCs w:val="22"/>
              </w:rPr>
              <w:t>Social Emotional Learning curriculum</w:t>
            </w:r>
            <w:r w:rsidR="00230222" w:rsidRPr="00230222">
              <w:rPr>
                <w:rFonts w:ascii="Calibri" w:hAnsi="Calibri" w:cs="Calibri"/>
                <w:sz w:val="22"/>
                <w:szCs w:val="22"/>
              </w:rPr>
              <w:t>.</w:t>
            </w:r>
          </w:p>
          <w:p w14:paraId="09BB360F" w14:textId="77777777" w:rsidR="00230222" w:rsidRPr="00230222" w:rsidRDefault="00230222" w:rsidP="00230222">
            <w:pPr>
              <w:numPr>
                <w:ilvl w:val="0"/>
                <w:numId w:val="5"/>
              </w:numPr>
              <w:spacing w:line="264" w:lineRule="auto"/>
              <w:rPr>
                <w:rFonts w:ascii="Calibri" w:hAnsi="Calibri" w:cs="Calibri"/>
                <w:sz w:val="22"/>
                <w:szCs w:val="22"/>
              </w:rPr>
            </w:pPr>
            <w:r w:rsidRPr="00230222">
              <w:rPr>
                <w:rFonts w:ascii="Calibri" w:hAnsi="Calibri" w:cs="Calibri"/>
                <w:sz w:val="22"/>
                <w:szCs w:val="22"/>
              </w:rPr>
              <w:t xml:space="preserve">Distributes agreement form and discusses expectations and professional disposition while at </w:t>
            </w:r>
            <w:r w:rsidR="00D36DBA">
              <w:rPr>
                <w:rFonts w:ascii="Calibri" w:hAnsi="Calibri" w:cs="Calibri"/>
                <w:sz w:val="22"/>
                <w:szCs w:val="22"/>
              </w:rPr>
              <w:t>Under Carrey’s Care</w:t>
            </w:r>
            <w:r w:rsidRPr="00230222">
              <w:rPr>
                <w:rFonts w:ascii="Calibri" w:hAnsi="Calibri" w:cs="Calibri"/>
                <w:sz w:val="22"/>
                <w:szCs w:val="22"/>
              </w:rPr>
              <w:t>.</w:t>
            </w:r>
          </w:p>
          <w:p w14:paraId="6E159F3C" w14:textId="77777777" w:rsidR="00230222" w:rsidRPr="00230222" w:rsidRDefault="00D36DBA" w:rsidP="00230222">
            <w:pPr>
              <w:numPr>
                <w:ilvl w:val="0"/>
                <w:numId w:val="5"/>
              </w:numPr>
              <w:spacing w:line="264" w:lineRule="auto"/>
              <w:rPr>
                <w:rFonts w:ascii="Calibri" w:hAnsi="Calibri" w:cs="Calibri"/>
                <w:sz w:val="22"/>
                <w:szCs w:val="22"/>
              </w:rPr>
            </w:pPr>
            <w:r>
              <w:rPr>
                <w:rFonts w:ascii="Calibri" w:hAnsi="Calibri" w:cs="Calibri"/>
                <w:sz w:val="22"/>
                <w:szCs w:val="22"/>
              </w:rPr>
              <w:t>Director</w:t>
            </w:r>
            <w:r w:rsidR="00230222" w:rsidRPr="00230222">
              <w:rPr>
                <w:rFonts w:ascii="Calibri" w:hAnsi="Calibri" w:cs="Calibri"/>
                <w:sz w:val="22"/>
                <w:szCs w:val="22"/>
              </w:rPr>
              <w:t xml:space="preserve"> contacts families of children at </w:t>
            </w:r>
            <w:r>
              <w:rPr>
                <w:rFonts w:ascii="Calibri" w:hAnsi="Calibri" w:cs="Calibri"/>
                <w:sz w:val="22"/>
                <w:szCs w:val="22"/>
              </w:rPr>
              <w:t>Under Carrey’s Care</w:t>
            </w:r>
            <w:r w:rsidRPr="00230222">
              <w:rPr>
                <w:rFonts w:ascii="Calibri" w:hAnsi="Calibri" w:cs="Calibri"/>
                <w:sz w:val="22"/>
                <w:szCs w:val="22"/>
              </w:rPr>
              <w:t xml:space="preserve"> </w:t>
            </w:r>
            <w:r w:rsidR="00230222" w:rsidRPr="00230222">
              <w:rPr>
                <w:rFonts w:ascii="Calibri" w:hAnsi="Calibri" w:cs="Calibri"/>
                <w:sz w:val="22"/>
                <w:szCs w:val="22"/>
              </w:rPr>
              <w:t>to obtain consent for participating in service learning activities.</w:t>
            </w:r>
          </w:p>
          <w:p w14:paraId="4E8AAD11" w14:textId="77777777" w:rsidR="00230222" w:rsidRPr="00230222" w:rsidRDefault="00230222" w:rsidP="00230222">
            <w:pPr>
              <w:spacing w:line="264" w:lineRule="auto"/>
              <w:rPr>
                <w:rFonts w:ascii="Calibri" w:hAnsi="Calibri" w:cs="Calibri"/>
                <w:sz w:val="22"/>
                <w:szCs w:val="22"/>
              </w:rPr>
            </w:pPr>
            <w:r w:rsidRPr="00230222">
              <w:rPr>
                <w:rFonts w:ascii="Calibri" w:hAnsi="Calibri" w:cs="Calibri"/>
                <w:sz w:val="22"/>
                <w:szCs w:val="22"/>
              </w:rPr>
              <w:t xml:space="preserve"> </w:t>
            </w:r>
          </w:p>
        </w:tc>
      </w:tr>
      <w:tr w:rsidR="00230222" w:rsidRPr="00230222" w14:paraId="73EBF442" w14:textId="77777777" w:rsidTr="00D36DBA">
        <w:tc>
          <w:tcPr>
            <w:tcW w:w="1442" w:type="dxa"/>
            <w:shd w:val="clear" w:color="auto" w:fill="auto"/>
          </w:tcPr>
          <w:p w14:paraId="5B1BEED4" w14:textId="77777777" w:rsidR="00230222" w:rsidRPr="00230222" w:rsidRDefault="00230222" w:rsidP="00230222">
            <w:pPr>
              <w:spacing w:line="264" w:lineRule="auto"/>
              <w:rPr>
                <w:rFonts w:ascii="Calibri" w:hAnsi="Calibri" w:cs="Calibri"/>
                <w:sz w:val="22"/>
                <w:szCs w:val="22"/>
              </w:rPr>
            </w:pPr>
            <w:r w:rsidRPr="00230222">
              <w:rPr>
                <w:rFonts w:ascii="Calibri" w:hAnsi="Calibri" w:cs="Calibri"/>
                <w:sz w:val="22"/>
                <w:szCs w:val="22"/>
              </w:rPr>
              <w:t>Week</w:t>
            </w:r>
            <w:r w:rsidR="00D36DBA">
              <w:rPr>
                <w:rFonts w:ascii="Calibri" w:hAnsi="Calibri" w:cs="Calibri"/>
                <w:sz w:val="22"/>
                <w:szCs w:val="22"/>
              </w:rPr>
              <w:t>s 3 -6</w:t>
            </w:r>
          </w:p>
        </w:tc>
        <w:tc>
          <w:tcPr>
            <w:tcW w:w="7188" w:type="dxa"/>
            <w:shd w:val="clear" w:color="auto" w:fill="auto"/>
          </w:tcPr>
          <w:p w14:paraId="59A6148E" w14:textId="77777777" w:rsidR="00230222" w:rsidRPr="00230222" w:rsidRDefault="00230222" w:rsidP="00230222">
            <w:pPr>
              <w:numPr>
                <w:ilvl w:val="0"/>
                <w:numId w:val="6"/>
              </w:numPr>
              <w:spacing w:line="264" w:lineRule="auto"/>
              <w:rPr>
                <w:rFonts w:ascii="Calibri" w:hAnsi="Calibri" w:cs="Calibri"/>
                <w:sz w:val="22"/>
                <w:szCs w:val="22"/>
              </w:rPr>
            </w:pPr>
            <w:r w:rsidRPr="00230222">
              <w:rPr>
                <w:rFonts w:ascii="Calibri" w:hAnsi="Calibri" w:cs="Calibri"/>
                <w:sz w:val="22"/>
                <w:szCs w:val="22"/>
              </w:rPr>
              <w:t xml:space="preserve">Graduate students learn administration and scoring of tools to assess </w:t>
            </w:r>
            <w:r w:rsidR="00D36DBA">
              <w:rPr>
                <w:rFonts w:ascii="Calibri" w:hAnsi="Calibri" w:cs="Calibri"/>
                <w:sz w:val="22"/>
                <w:szCs w:val="22"/>
              </w:rPr>
              <w:t>social emotional learning and behavioral health</w:t>
            </w:r>
            <w:r w:rsidRPr="00230222">
              <w:rPr>
                <w:rFonts w:ascii="Calibri" w:hAnsi="Calibri" w:cs="Calibri"/>
                <w:sz w:val="22"/>
                <w:szCs w:val="22"/>
              </w:rPr>
              <w:t>.</w:t>
            </w:r>
          </w:p>
          <w:p w14:paraId="536F67BF" w14:textId="77777777" w:rsidR="00230222" w:rsidRPr="00230222" w:rsidRDefault="00230222" w:rsidP="00230222">
            <w:pPr>
              <w:spacing w:line="264" w:lineRule="auto"/>
              <w:rPr>
                <w:rFonts w:ascii="Calibri" w:hAnsi="Calibri" w:cs="Calibri"/>
                <w:sz w:val="22"/>
                <w:szCs w:val="22"/>
              </w:rPr>
            </w:pPr>
          </w:p>
        </w:tc>
      </w:tr>
      <w:tr w:rsidR="00230222" w:rsidRPr="00230222" w14:paraId="79AF0C1F" w14:textId="77777777" w:rsidTr="00D36DBA">
        <w:tc>
          <w:tcPr>
            <w:tcW w:w="1442" w:type="dxa"/>
            <w:shd w:val="clear" w:color="auto" w:fill="auto"/>
          </w:tcPr>
          <w:p w14:paraId="3E067B11" w14:textId="77777777" w:rsidR="00230222" w:rsidRPr="00230222" w:rsidRDefault="00230222" w:rsidP="00230222">
            <w:pPr>
              <w:spacing w:line="264" w:lineRule="auto"/>
              <w:rPr>
                <w:rFonts w:ascii="Calibri" w:hAnsi="Calibri" w:cs="Calibri"/>
                <w:sz w:val="22"/>
                <w:szCs w:val="22"/>
              </w:rPr>
            </w:pPr>
            <w:r w:rsidRPr="00230222">
              <w:rPr>
                <w:rFonts w:ascii="Calibri" w:hAnsi="Calibri" w:cs="Calibri"/>
                <w:sz w:val="22"/>
                <w:szCs w:val="22"/>
              </w:rPr>
              <w:t xml:space="preserve">Week </w:t>
            </w:r>
            <w:r w:rsidR="00D36DBA">
              <w:rPr>
                <w:rFonts w:ascii="Calibri" w:hAnsi="Calibri" w:cs="Calibri"/>
                <w:sz w:val="22"/>
                <w:szCs w:val="22"/>
              </w:rPr>
              <w:t>7</w:t>
            </w:r>
          </w:p>
        </w:tc>
        <w:tc>
          <w:tcPr>
            <w:tcW w:w="7188" w:type="dxa"/>
            <w:shd w:val="clear" w:color="auto" w:fill="auto"/>
          </w:tcPr>
          <w:p w14:paraId="19AC1504" w14:textId="77777777" w:rsidR="00230222" w:rsidRPr="00D174F8" w:rsidRDefault="00230222" w:rsidP="00D174F8">
            <w:pPr>
              <w:numPr>
                <w:ilvl w:val="0"/>
                <w:numId w:val="6"/>
              </w:numPr>
              <w:spacing w:line="264" w:lineRule="auto"/>
              <w:rPr>
                <w:rFonts w:ascii="Calibri" w:hAnsi="Calibri" w:cs="Calibri"/>
                <w:sz w:val="22"/>
                <w:szCs w:val="22"/>
              </w:rPr>
            </w:pPr>
            <w:r w:rsidRPr="00230222">
              <w:rPr>
                <w:rFonts w:ascii="Calibri" w:hAnsi="Calibri" w:cs="Calibri"/>
                <w:sz w:val="22"/>
                <w:szCs w:val="22"/>
              </w:rPr>
              <w:t xml:space="preserve">Graduate students and Dr. Koonce travel to </w:t>
            </w:r>
            <w:r w:rsidR="00D36DBA">
              <w:rPr>
                <w:rFonts w:ascii="Calibri" w:hAnsi="Calibri" w:cs="Calibri"/>
                <w:sz w:val="22"/>
                <w:szCs w:val="22"/>
              </w:rPr>
              <w:t>Under Carrey’s Care</w:t>
            </w:r>
            <w:r w:rsidR="00D36DBA" w:rsidRPr="00230222">
              <w:rPr>
                <w:rFonts w:ascii="Calibri" w:hAnsi="Calibri" w:cs="Calibri"/>
                <w:sz w:val="22"/>
                <w:szCs w:val="22"/>
              </w:rPr>
              <w:t xml:space="preserve"> </w:t>
            </w:r>
            <w:r w:rsidRPr="00230222">
              <w:rPr>
                <w:rFonts w:ascii="Calibri" w:hAnsi="Calibri" w:cs="Calibri"/>
                <w:sz w:val="22"/>
                <w:szCs w:val="22"/>
              </w:rPr>
              <w:t xml:space="preserve">to </w:t>
            </w:r>
            <w:r w:rsidR="00D36DBA">
              <w:rPr>
                <w:rFonts w:ascii="Calibri" w:hAnsi="Calibri" w:cs="Calibri"/>
                <w:sz w:val="22"/>
                <w:szCs w:val="22"/>
              </w:rPr>
              <w:t>small group interventions with the students and create books for</w:t>
            </w:r>
            <w:r w:rsidR="00D174F8">
              <w:rPr>
                <w:rFonts w:ascii="Calibri" w:hAnsi="Calibri" w:cs="Calibri"/>
                <w:sz w:val="22"/>
                <w:szCs w:val="22"/>
              </w:rPr>
              <w:t xml:space="preserve"> students to share with their parents</w:t>
            </w:r>
            <w:r w:rsidRPr="00230222">
              <w:rPr>
                <w:rFonts w:ascii="Calibri" w:hAnsi="Calibri" w:cs="Calibri"/>
                <w:sz w:val="22"/>
                <w:szCs w:val="22"/>
              </w:rPr>
              <w:t>.</w:t>
            </w:r>
          </w:p>
        </w:tc>
      </w:tr>
      <w:tr w:rsidR="00230222" w:rsidRPr="00230222" w14:paraId="3C18C399" w14:textId="77777777" w:rsidTr="00D36DBA">
        <w:tc>
          <w:tcPr>
            <w:tcW w:w="1442" w:type="dxa"/>
            <w:shd w:val="clear" w:color="auto" w:fill="auto"/>
          </w:tcPr>
          <w:p w14:paraId="4B710104" w14:textId="77777777" w:rsidR="00230222" w:rsidRPr="00230222" w:rsidRDefault="00230222" w:rsidP="00230222">
            <w:pPr>
              <w:spacing w:line="264" w:lineRule="auto"/>
              <w:rPr>
                <w:rFonts w:ascii="Calibri" w:hAnsi="Calibri" w:cs="Calibri"/>
                <w:sz w:val="22"/>
                <w:szCs w:val="22"/>
              </w:rPr>
            </w:pPr>
            <w:r w:rsidRPr="00230222">
              <w:rPr>
                <w:rFonts w:ascii="Calibri" w:hAnsi="Calibri" w:cs="Calibri"/>
                <w:sz w:val="22"/>
                <w:szCs w:val="22"/>
              </w:rPr>
              <w:t xml:space="preserve">Week </w:t>
            </w:r>
            <w:r w:rsidR="00FE5835">
              <w:rPr>
                <w:rFonts w:ascii="Calibri" w:hAnsi="Calibri" w:cs="Calibri"/>
                <w:sz w:val="22"/>
                <w:szCs w:val="22"/>
              </w:rPr>
              <w:t>10</w:t>
            </w:r>
          </w:p>
        </w:tc>
        <w:tc>
          <w:tcPr>
            <w:tcW w:w="7188" w:type="dxa"/>
            <w:shd w:val="clear" w:color="auto" w:fill="auto"/>
          </w:tcPr>
          <w:p w14:paraId="4940C4C1" w14:textId="77777777" w:rsidR="00230222" w:rsidRPr="00D174F8" w:rsidRDefault="00230222" w:rsidP="00E77FDB">
            <w:pPr>
              <w:numPr>
                <w:ilvl w:val="0"/>
                <w:numId w:val="7"/>
              </w:numPr>
              <w:spacing w:line="264" w:lineRule="auto"/>
              <w:rPr>
                <w:rFonts w:ascii="Calibri" w:hAnsi="Calibri" w:cs="Calibri"/>
                <w:sz w:val="22"/>
                <w:szCs w:val="22"/>
              </w:rPr>
            </w:pPr>
            <w:r w:rsidRPr="00D174F8">
              <w:rPr>
                <w:rFonts w:ascii="Calibri" w:hAnsi="Calibri" w:cs="Calibri"/>
                <w:sz w:val="22"/>
                <w:szCs w:val="22"/>
              </w:rPr>
              <w:t xml:space="preserve">Graduate students and Dr. Koonce travel to MCMA to meet with parents and/or teachers to </w:t>
            </w:r>
            <w:r w:rsidR="00D174F8">
              <w:rPr>
                <w:rFonts w:ascii="Calibri" w:hAnsi="Calibri" w:cs="Calibri"/>
                <w:sz w:val="22"/>
                <w:szCs w:val="22"/>
              </w:rPr>
              <w:t>share resources for home-school collaboration activities</w:t>
            </w:r>
            <w:r w:rsidRPr="00D174F8">
              <w:rPr>
                <w:rFonts w:ascii="Calibri" w:hAnsi="Calibri" w:cs="Calibri"/>
                <w:sz w:val="22"/>
                <w:szCs w:val="22"/>
              </w:rPr>
              <w:t>.</w:t>
            </w:r>
          </w:p>
          <w:p w14:paraId="54C8F2D5" w14:textId="77777777" w:rsidR="00230222" w:rsidRPr="00230222" w:rsidRDefault="00230222" w:rsidP="00230222">
            <w:pPr>
              <w:spacing w:line="264" w:lineRule="auto"/>
              <w:rPr>
                <w:rFonts w:ascii="Calibri" w:hAnsi="Calibri" w:cs="Calibri"/>
                <w:sz w:val="22"/>
                <w:szCs w:val="22"/>
              </w:rPr>
            </w:pPr>
            <w:r w:rsidRPr="00230222">
              <w:rPr>
                <w:rFonts w:ascii="Calibri" w:hAnsi="Calibri" w:cs="Calibri"/>
                <w:sz w:val="22"/>
                <w:szCs w:val="22"/>
              </w:rPr>
              <w:t xml:space="preserve">                                                               </w:t>
            </w:r>
          </w:p>
        </w:tc>
      </w:tr>
    </w:tbl>
    <w:p w14:paraId="1D14A5D7" w14:textId="77777777" w:rsidR="00FC353C" w:rsidRDefault="00FC353C" w:rsidP="0077145F">
      <w:pPr>
        <w:spacing w:line="264" w:lineRule="auto"/>
        <w:rPr>
          <w:rFonts w:ascii="Calibri" w:hAnsi="Calibri" w:cs="Calibri"/>
          <w:sz w:val="22"/>
          <w:szCs w:val="22"/>
        </w:rPr>
      </w:pPr>
    </w:p>
    <w:p w14:paraId="3C2AFA1A" w14:textId="77777777" w:rsidR="005516F2" w:rsidRPr="005516F2" w:rsidRDefault="0077145F" w:rsidP="005516F2">
      <w:pPr>
        <w:spacing w:line="264" w:lineRule="auto"/>
        <w:rPr>
          <w:rFonts w:ascii="Calibri" w:hAnsi="Calibri" w:cs="Calibri"/>
          <w:sz w:val="22"/>
          <w:szCs w:val="22"/>
        </w:rPr>
      </w:pPr>
      <w:r>
        <w:rPr>
          <w:rFonts w:ascii="Calibri" w:hAnsi="Calibri" w:cs="Calibri"/>
          <w:sz w:val="22"/>
          <w:szCs w:val="22"/>
        </w:rPr>
        <w:br/>
      </w:r>
      <w:r w:rsidR="005516F2" w:rsidRPr="005516F2">
        <w:rPr>
          <w:rFonts w:ascii="Calibri" w:hAnsi="Calibri" w:cs="Calibri"/>
          <w:sz w:val="22"/>
          <w:szCs w:val="22"/>
          <w:u w:val="single"/>
        </w:rPr>
        <w:t>Course design</w:t>
      </w:r>
    </w:p>
    <w:p w14:paraId="57C99ED8" w14:textId="22A4FEF1" w:rsidR="005516F2" w:rsidRPr="005516F2" w:rsidRDefault="005516F2" w:rsidP="005516F2">
      <w:pPr>
        <w:spacing w:line="264" w:lineRule="auto"/>
        <w:rPr>
          <w:rFonts w:ascii="Calibri" w:hAnsi="Calibri" w:cs="Calibri"/>
          <w:sz w:val="22"/>
          <w:szCs w:val="22"/>
        </w:rPr>
      </w:pPr>
      <w:r w:rsidRPr="005516F2">
        <w:rPr>
          <w:rFonts w:ascii="Calibri" w:hAnsi="Calibri" w:cs="Calibri"/>
          <w:sz w:val="22"/>
          <w:szCs w:val="22"/>
        </w:rPr>
        <w:t xml:space="preserve">The rationale for the specific project is its alignment with one of the domains required by our accreditation organization, the National Association of School Psychologists, for graduate education and practice. The specific domain is school psychologists use effective strategies and skills in the domains to help students succeed academically, socially, behaviorally, and emotionally. The project will support our graduate students in developing skills in understanding, using and applying the results of </w:t>
      </w:r>
      <w:r>
        <w:rPr>
          <w:rFonts w:ascii="Calibri" w:hAnsi="Calibri" w:cs="Calibri"/>
          <w:sz w:val="22"/>
          <w:szCs w:val="22"/>
        </w:rPr>
        <w:t>universal behavioral health screening</w:t>
      </w:r>
      <w:r w:rsidR="005F748D">
        <w:rPr>
          <w:rFonts w:ascii="Calibri" w:hAnsi="Calibri" w:cs="Calibri"/>
          <w:sz w:val="22"/>
          <w:szCs w:val="22"/>
        </w:rPr>
        <w:t xml:space="preserve"> for</w:t>
      </w:r>
      <w:r w:rsidRPr="005516F2">
        <w:rPr>
          <w:rFonts w:ascii="Calibri" w:hAnsi="Calibri" w:cs="Calibri"/>
          <w:sz w:val="22"/>
          <w:szCs w:val="22"/>
        </w:rPr>
        <w:t xml:space="preserve"> collaborating with teachers and parents in developing classroom-based</w:t>
      </w:r>
      <w:r w:rsidR="005F748D">
        <w:rPr>
          <w:rFonts w:ascii="Calibri" w:hAnsi="Calibri" w:cs="Calibri"/>
          <w:sz w:val="22"/>
          <w:szCs w:val="22"/>
        </w:rPr>
        <w:t xml:space="preserve"> interventions</w:t>
      </w:r>
      <w:r w:rsidRPr="005516F2">
        <w:rPr>
          <w:rFonts w:ascii="Calibri" w:hAnsi="Calibri" w:cs="Calibri"/>
          <w:sz w:val="22"/>
          <w:szCs w:val="22"/>
        </w:rPr>
        <w:t xml:space="preserve"> and home-school </w:t>
      </w:r>
      <w:r w:rsidR="005F748D">
        <w:rPr>
          <w:rFonts w:ascii="Calibri" w:hAnsi="Calibri" w:cs="Calibri"/>
          <w:sz w:val="22"/>
          <w:szCs w:val="22"/>
        </w:rPr>
        <w:t>collaboration</w:t>
      </w:r>
      <w:r w:rsidRPr="005516F2">
        <w:rPr>
          <w:rFonts w:ascii="Calibri" w:hAnsi="Calibri" w:cs="Calibri"/>
          <w:sz w:val="22"/>
          <w:szCs w:val="22"/>
        </w:rPr>
        <w:t xml:space="preserve">. </w:t>
      </w:r>
      <w:r w:rsidR="00277B50">
        <w:rPr>
          <w:rFonts w:ascii="Calibri" w:hAnsi="Calibri" w:cs="Calibri"/>
          <w:sz w:val="22"/>
          <w:szCs w:val="22"/>
        </w:rPr>
        <w:t>The proposal is based on an existing course, which has been modified to i</w:t>
      </w:r>
      <w:r w:rsidR="00072DC5">
        <w:rPr>
          <w:rFonts w:ascii="Calibri" w:hAnsi="Calibri" w:cs="Calibri"/>
          <w:sz w:val="22"/>
          <w:szCs w:val="22"/>
        </w:rPr>
        <w:t>nclude this service learning experience. In the offering of this course in previous semester a site has never agreed to the conducting of a behavioral health screening.</w:t>
      </w:r>
      <w:r w:rsidR="00277B50">
        <w:rPr>
          <w:rFonts w:ascii="Calibri" w:hAnsi="Calibri" w:cs="Calibri"/>
          <w:sz w:val="22"/>
          <w:szCs w:val="22"/>
        </w:rPr>
        <w:t xml:space="preserve"> </w:t>
      </w:r>
    </w:p>
    <w:p w14:paraId="6CDFB7C8" w14:textId="77777777" w:rsidR="005516F2" w:rsidRPr="005516F2" w:rsidRDefault="005516F2" w:rsidP="005516F2">
      <w:pPr>
        <w:spacing w:line="264" w:lineRule="auto"/>
        <w:rPr>
          <w:rFonts w:ascii="Calibri" w:hAnsi="Calibri" w:cs="Calibri"/>
          <w:sz w:val="22"/>
          <w:szCs w:val="22"/>
        </w:rPr>
      </w:pPr>
    </w:p>
    <w:p w14:paraId="5D9A6266" w14:textId="77777777" w:rsidR="005516F2" w:rsidRPr="005516F2" w:rsidRDefault="005516F2" w:rsidP="005516F2">
      <w:pPr>
        <w:spacing w:line="264" w:lineRule="auto"/>
        <w:rPr>
          <w:rFonts w:ascii="Calibri" w:hAnsi="Calibri" w:cs="Calibri"/>
          <w:sz w:val="22"/>
          <w:szCs w:val="22"/>
        </w:rPr>
      </w:pPr>
      <w:r w:rsidRPr="005516F2">
        <w:rPr>
          <w:rFonts w:ascii="Calibri" w:hAnsi="Calibri" w:cs="Calibri"/>
          <w:sz w:val="22"/>
          <w:szCs w:val="22"/>
          <w:u w:val="single"/>
        </w:rPr>
        <w:t>Learning objectives</w:t>
      </w:r>
    </w:p>
    <w:p w14:paraId="06BDCEE1" w14:textId="77777777" w:rsidR="005516F2" w:rsidRPr="005516F2" w:rsidRDefault="005516F2" w:rsidP="005516F2">
      <w:pPr>
        <w:numPr>
          <w:ilvl w:val="0"/>
          <w:numId w:val="9"/>
        </w:numPr>
        <w:spacing w:line="264" w:lineRule="auto"/>
        <w:rPr>
          <w:rFonts w:ascii="Calibri" w:hAnsi="Calibri" w:cs="Calibri"/>
          <w:sz w:val="22"/>
          <w:szCs w:val="22"/>
        </w:rPr>
      </w:pPr>
      <w:r w:rsidRPr="005516F2">
        <w:rPr>
          <w:rFonts w:ascii="Calibri" w:hAnsi="Calibri" w:cs="Calibri"/>
          <w:sz w:val="22"/>
          <w:szCs w:val="22"/>
        </w:rPr>
        <w:t xml:space="preserve">Improve student learning through obtaining, analyzing and synthesizing </w:t>
      </w:r>
      <w:r w:rsidR="005F748D">
        <w:rPr>
          <w:rFonts w:ascii="Calibri" w:hAnsi="Calibri" w:cs="Calibri"/>
          <w:sz w:val="22"/>
          <w:szCs w:val="22"/>
        </w:rPr>
        <w:t>behavioral health</w:t>
      </w:r>
      <w:r w:rsidRPr="005516F2">
        <w:rPr>
          <w:rFonts w:ascii="Calibri" w:hAnsi="Calibri" w:cs="Calibri"/>
          <w:sz w:val="22"/>
          <w:szCs w:val="22"/>
        </w:rPr>
        <w:t xml:space="preserve"> </w:t>
      </w:r>
      <w:proofErr w:type="spellStart"/>
      <w:r w:rsidRPr="005516F2">
        <w:rPr>
          <w:rFonts w:ascii="Calibri" w:hAnsi="Calibri" w:cs="Calibri"/>
          <w:sz w:val="22"/>
          <w:szCs w:val="22"/>
        </w:rPr>
        <w:t>data</w:t>
      </w:r>
      <w:proofErr w:type="spellEnd"/>
      <w:r w:rsidRPr="005516F2">
        <w:rPr>
          <w:rFonts w:ascii="Calibri" w:hAnsi="Calibri" w:cs="Calibri"/>
          <w:sz w:val="22"/>
          <w:szCs w:val="22"/>
        </w:rPr>
        <w:t xml:space="preserve"> and using it to evaluate the school </w:t>
      </w:r>
      <w:r w:rsidR="005F748D">
        <w:rPr>
          <w:rFonts w:ascii="Calibri" w:hAnsi="Calibri" w:cs="Calibri"/>
          <w:sz w:val="22"/>
          <w:szCs w:val="22"/>
        </w:rPr>
        <w:t>challenges</w:t>
      </w:r>
      <w:r w:rsidRPr="005516F2">
        <w:rPr>
          <w:rFonts w:ascii="Calibri" w:hAnsi="Calibri" w:cs="Calibri"/>
          <w:sz w:val="22"/>
          <w:szCs w:val="22"/>
        </w:rPr>
        <w:t xml:space="preserve"> </w:t>
      </w:r>
      <w:r w:rsidR="004B1AEA">
        <w:rPr>
          <w:rFonts w:ascii="Calibri" w:hAnsi="Calibri" w:cs="Calibri"/>
          <w:sz w:val="22"/>
          <w:szCs w:val="22"/>
        </w:rPr>
        <w:t>based upon</w:t>
      </w:r>
      <w:r w:rsidRPr="005516F2">
        <w:rPr>
          <w:rFonts w:ascii="Calibri" w:hAnsi="Calibri" w:cs="Calibri"/>
          <w:sz w:val="22"/>
          <w:szCs w:val="22"/>
        </w:rPr>
        <w:t xml:space="preserve"> concepts and theories presented in class</w:t>
      </w:r>
    </w:p>
    <w:p w14:paraId="3AB64FD3" w14:textId="77777777" w:rsidR="005516F2" w:rsidRPr="005516F2" w:rsidRDefault="005516F2" w:rsidP="005516F2">
      <w:pPr>
        <w:numPr>
          <w:ilvl w:val="0"/>
          <w:numId w:val="9"/>
        </w:numPr>
        <w:spacing w:line="264" w:lineRule="auto"/>
        <w:rPr>
          <w:rFonts w:ascii="Calibri" w:hAnsi="Calibri" w:cs="Calibri"/>
          <w:sz w:val="22"/>
          <w:szCs w:val="22"/>
        </w:rPr>
      </w:pPr>
      <w:r w:rsidRPr="005516F2">
        <w:rPr>
          <w:rFonts w:ascii="Calibri" w:hAnsi="Calibri" w:cs="Calibri"/>
          <w:sz w:val="22"/>
          <w:szCs w:val="22"/>
        </w:rPr>
        <w:t>Learn to collaborate and negotiate to resolve conflict in relation to creating a profession</w:t>
      </w:r>
      <w:r w:rsidR="005F748D">
        <w:rPr>
          <w:rFonts w:ascii="Calibri" w:hAnsi="Calibri" w:cs="Calibri"/>
          <w:sz w:val="22"/>
          <w:szCs w:val="22"/>
        </w:rPr>
        <w:t>al develop session for families.</w:t>
      </w:r>
    </w:p>
    <w:p w14:paraId="7F21336E" w14:textId="77777777" w:rsidR="005516F2" w:rsidRPr="005516F2" w:rsidRDefault="005516F2" w:rsidP="005516F2">
      <w:pPr>
        <w:spacing w:line="264" w:lineRule="auto"/>
        <w:rPr>
          <w:rFonts w:ascii="Calibri" w:hAnsi="Calibri" w:cs="Calibri"/>
          <w:sz w:val="22"/>
          <w:szCs w:val="22"/>
          <w:u w:val="single"/>
        </w:rPr>
      </w:pPr>
    </w:p>
    <w:p w14:paraId="37BF04BD" w14:textId="77777777" w:rsidR="005F748D" w:rsidRDefault="005F748D" w:rsidP="005516F2">
      <w:pPr>
        <w:spacing w:line="264" w:lineRule="auto"/>
        <w:rPr>
          <w:rFonts w:ascii="Calibri" w:hAnsi="Calibri" w:cs="Calibri"/>
          <w:sz w:val="22"/>
          <w:szCs w:val="22"/>
          <w:u w:val="single"/>
        </w:rPr>
      </w:pPr>
    </w:p>
    <w:p w14:paraId="2ED522F1" w14:textId="77777777" w:rsidR="00072DC5" w:rsidRDefault="00072DC5" w:rsidP="005516F2">
      <w:pPr>
        <w:spacing w:line="264" w:lineRule="auto"/>
        <w:rPr>
          <w:rFonts w:ascii="Calibri" w:hAnsi="Calibri" w:cs="Calibri"/>
          <w:sz w:val="22"/>
          <w:szCs w:val="22"/>
          <w:u w:val="single"/>
        </w:rPr>
      </w:pPr>
    </w:p>
    <w:p w14:paraId="36259137" w14:textId="77777777" w:rsidR="005516F2" w:rsidRPr="005516F2" w:rsidRDefault="005516F2" w:rsidP="005516F2">
      <w:pPr>
        <w:spacing w:line="264" w:lineRule="auto"/>
        <w:rPr>
          <w:rFonts w:ascii="Calibri" w:hAnsi="Calibri" w:cs="Calibri"/>
          <w:sz w:val="22"/>
          <w:szCs w:val="22"/>
        </w:rPr>
      </w:pPr>
      <w:r w:rsidRPr="005516F2">
        <w:rPr>
          <w:rFonts w:ascii="Calibri" w:hAnsi="Calibri" w:cs="Calibri"/>
          <w:sz w:val="22"/>
          <w:szCs w:val="22"/>
          <w:u w:val="single"/>
        </w:rPr>
        <w:lastRenderedPageBreak/>
        <w:t>Reflective activities</w:t>
      </w:r>
      <w:r w:rsidRPr="005516F2">
        <w:rPr>
          <w:rFonts w:ascii="Calibri" w:hAnsi="Calibri" w:cs="Calibri"/>
          <w:sz w:val="22"/>
          <w:szCs w:val="22"/>
        </w:rPr>
        <w:t xml:space="preserve"> </w:t>
      </w:r>
    </w:p>
    <w:p w14:paraId="5A40BA8E" w14:textId="77777777" w:rsidR="005516F2" w:rsidRPr="005516F2" w:rsidRDefault="005516F2" w:rsidP="005516F2">
      <w:pPr>
        <w:spacing w:line="264" w:lineRule="auto"/>
        <w:rPr>
          <w:rFonts w:ascii="Calibri" w:hAnsi="Calibri" w:cs="Calibri"/>
          <w:sz w:val="22"/>
          <w:szCs w:val="22"/>
        </w:rPr>
      </w:pPr>
      <w:r w:rsidRPr="005516F2">
        <w:rPr>
          <w:rFonts w:ascii="Calibri" w:hAnsi="Calibri" w:cs="Calibri"/>
          <w:sz w:val="22"/>
          <w:szCs w:val="22"/>
        </w:rPr>
        <w:t>The reflection activities will possess three components including:</w:t>
      </w:r>
    </w:p>
    <w:p w14:paraId="0041AFAF" w14:textId="77777777" w:rsidR="005516F2" w:rsidRPr="005516F2" w:rsidRDefault="005516F2" w:rsidP="005516F2">
      <w:pPr>
        <w:numPr>
          <w:ilvl w:val="0"/>
          <w:numId w:val="10"/>
        </w:numPr>
        <w:spacing w:line="264" w:lineRule="auto"/>
        <w:rPr>
          <w:rFonts w:ascii="Calibri" w:hAnsi="Calibri" w:cs="Calibri"/>
          <w:sz w:val="22"/>
          <w:szCs w:val="22"/>
        </w:rPr>
      </w:pPr>
      <w:r w:rsidRPr="005516F2">
        <w:rPr>
          <w:rFonts w:ascii="Calibri" w:hAnsi="Calibri" w:cs="Calibri"/>
          <w:sz w:val="22"/>
          <w:szCs w:val="22"/>
        </w:rPr>
        <w:t xml:space="preserve">Analytic paper in which students will provide detailed description of their contribution to </w:t>
      </w:r>
      <w:r w:rsidR="004B1AEA">
        <w:rPr>
          <w:rFonts w:ascii="Calibri" w:hAnsi="Calibri" w:cs="Calibri"/>
          <w:sz w:val="22"/>
          <w:szCs w:val="22"/>
        </w:rPr>
        <w:t>Under Carrey’s Care</w:t>
      </w:r>
      <w:r w:rsidRPr="005516F2">
        <w:rPr>
          <w:rFonts w:ascii="Calibri" w:hAnsi="Calibri" w:cs="Calibri"/>
          <w:sz w:val="22"/>
          <w:szCs w:val="22"/>
        </w:rPr>
        <w:t xml:space="preserve">, environment, goals of the project and summary of their experience; evaluation of the purpose and meaning of their experience, and the strengths and limitations of those addressing the needs of the </w:t>
      </w:r>
      <w:proofErr w:type="gramStart"/>
      <w:r w:rsidR="004B1AEA">
        <w:rPr>
          <w:rFonts w:ascii="Calibri" w:hAnsi="Calibri" w:cs="Calibri"/>
          <w:sz w:val="22"/>
          <w:szCs w:val="22"/>
        </w:rPr>
        <w:t>Under Carrey’s</w:t>
      </w:r>
      <w:proofErr w:type="gramEnd"/>
      <w:r w:rsidR="004B1AEA">
        <w:rPr>
          <w:rFonts w:ascii="Calibri" w:hAnsi="Calibri" w:cs="Calibri"/>
          <w:sz w:val="22"/>
          <w:szCs w:val="22"/>
        </w:rPr>
        <w:t xml:space="preserve"> Care</w:t>
      </w:r>
      <w:r w:rsidR="004B1AEA" w:rsidRPr="00230222">
        <w:rPr>
          <w:rFonts w:ascii="Calibri" w:hAnsi="Calibri" w:cs="Calibri"/>
          <w:sz w:val="22"/>
          <w:szCs w:val="22"/>
        </w:rPr>
        <w:t xml:space="preserve"> </w:t>
      </w:r>
      <w:r w:rsidRPr="005516F2">
        <w:rPr>
          <w:rFonts w:ascii="Calibri" w:hAnsi="Calibri" w:cs="Calibri"/>
          <w:sz w:val="22"/>
          <w:szCs w:val="22"/>
        </w:rPr>
        <w:t>project; and recommendation of changes and improvements they would make in the project.</w:t>
      </w:r>
    </w:p>
    <w:p w14:paraId="007437EE" w14:textId="34C2A0C1" w:rsidR="005516F2" w:rsidRPr="00072DC5" w:rsidRDefault="005516F2" w:rsidP="005516F2">
      <w:pPr>
        <w:numPr>
          <w:ilvl w:val="0"/>
          <w:numId w:val="10"/>
        </w:numPr>
        <w:spacing w:line="264" w:lineRule="auto"/>
        <w:rPr>
          <w:rFonts w:ascii="Calibri" w:hAnsi="Calibri" w:cs="Calibri"/>
          <w:sz w:val="22"/>
          <w:szCs w:val="22"/>
        </w:rPr>
      </w:pPr>
      <w:r w:rsidRPr="005516F2">
        <w:rPr>
          <w:rFonts w:ascii="Calibri" w:hAnsi="Calibri" w:cs="Calibri"/>
          <w:sz w:val="22"/>
          <w:szCs w:val="22"/>
        </w:rPr>
        <w:t xml:space="preserve">Students will participate in a student forum using the discussion board in </w:t>
      </w:r>
      <w:r w:rsidR="004B1AEA">
        <w:rPr>
          <w:rFonts w:ascii="Calibri" w:hAnsi="Calibri" w:cs="Calibri"/>
          <w:sz w:val="22"/>
          <w:szCs w:val="22"/>
        </w:rPr>
        <w:t>CANVAS</w:t>
      </w:r>
      <w:r w:rsidRPr="005516F2">
        <w:rPr>
          <w:rFonts w:ascii="Calibri" w:hAnsi="Calibri" w:cs="Calibri"/>
          <w:sz w:val="22"/>
          <w:szCs w:val="22"/>
        </w:rPr>
        <w:t>. Three questions will be posed to all the students, and each student must post a response to each question and reply to at least three other student’s entries. These posts will then be used as part of an in-class student/faculty/community partner discussion.</w:t>
      </w:r>
      <w:r w:rsidR="00072DC5">
        <w:rPr>
          <w:rFonts w:ascii="Calibri" w:hAnsi="Calibri" w:cs="Calibri"/>
          <w:sz w:val="22"/>
          <w:szCs w:val="22"/>
        </w:rPr>
        <w:t xml:space="preserve"> </w:t>
      </w:r>
      <w:r w:rsidRPr="00072DC5">
        <w:rPr>
          <w:rFonts w:ascii="Calibri" w:hAnsi="Calibri" w:cs="Calibri"/>
          <w:sz w:val="22"/>
          <w:szCs w:val="22"/>
        </w:rPr>
        <w:t>These reflection activities will help students generate ideas about the relationship between the course theory and the practical application of the experience in working with children and families.</w:t>
      </w:r>
    </w:p>
    <w:p w14:paraId="0592490E" w14:textId="77777777" w:rsidR="005516F2" w:rsidRPr="005516F2" w:rsidRDefault="005516F2" w:rsidP="005516F2">
      <w:pPr>
        <w:spacing w:line="264" w:lineRule="auto"/>
        <w:rPr>
          <w:rFonts w:ascii="Calibri" w:hAnsi="Calibri" w:cs="Calibri"/>
          <w:sz w:val="22"/>
          <w:szCs w:val="22"/>
          <w:u w:val="single"/>
        </w:rPr>
      </w:pPr>
    </w:p>
    <w:p w14:paraId="3FBA1E1E" w14:textId="77777777" w:rsidR="0077145F" w:rsidRDefault="0077145F" w:rsidP="0077145F">
      <w:pPr>
        <w:spacing w:line="264" w:lineRule="auto"/>
        <w:rPr>
          <w:rFonts w:ascii="Calibri" w:hAnsi="Calibri" w:cs="Calibri"/>
          <w:sz w:val="22"/>
          <w:szCs w:val="22"/>
        </w:rPr>
      </w:pPr>
    </w:p>
    <w:p w14:paraId="622235F8" w14:textId="77777777" w:rsidR="0077145F" w:rsidRDefault="0077145F" w:rsidP="0077145F">
      <w:pPr>
        <w:spacing w:line="264" w:lineRule="auto"/>
        <w:rPr>
          <w:rFonts w:ascii="Calibri" w:hAnsi="Calibri" w:cs="Calibri"/>
          <w:sz w:val="22"/>
          <w:szCs w:val="22"/>
        </w:rPr>
      </w:pPr>
    </w:p>
    <w:p w14:paraId="557D5976" w14:textId="77777777" w:rsidR="0077145F" w:rsidRDefault="0077145F" w:rsidP="0077145F">
      <w:pPr>
        <w:spacing w:line="264" w:lineRule="auto"/>
        <w:rPr>
          <w:rFonts w:ascii="Calibri" w:hAnsi="Calibri" w:cs="Calibri"/>
          <w:sz w:val="22"/>
          <w:szCs w:val="22"/>
        </w:rPr>
      </w:pPr>
    </w:p>
    <w:p w14:paraId="44DDF310" w14:textId="77777777" w:rsidR="0077145F" w:rsidRDefault="0077145F" w:rsidP="0077145F">
      <w:pPr>
        <w:spacing w:line="264" w:lineRule="auto"/>
        <w:rPr>
          <w:rFonts w:ascii="Calibri" w:hAnsi="Calibri" w:cs="Calibri"/>
          <w:sz w:val="22"/>
          <w:szCs w:val="22"/>
        </w:rPr>
      </w:pPr>
      <w:bookmarkStart w:id="0" w:name="_GoBack"/>
      <w:bookmarkEnd w:id="0"/>
    </w:p>
    <w:sectPr w:rsidR="007714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E6691" w14:textId="77777777" w:rsidR="00717A7B" w:rsidRDefault="00717A7B" w:rsidP="00F359EC">
      <w:r>
        <w:separator/>
      </w:r>
    </w:p>
  </w:endnote>
  <w:endnote w:type="continuationSeparator" w:id="0">
    <w:p w14:paraId="132292AB" w14:textId="77777777" w:rsidR="00717A7B" w:rsidRDefault="00717A7B" w:rsidP="00F3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F306" w14:textId="77777777" w:rsidR="007D42C9" w:rsidRDefault="007D42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27EC" w14:textId="77777777" w:rsidR="00F359EC" w:rsidRDefault="00F359EC" w:rsidP="00F359EC">
    <w:pPr>
      <w:pStyle w:val="Footer"/>
      <w:jc w:val="center"/>
      <w:rPr>
        <w:rFonts w:asciiTheme="minorHAnsi" w:hAnsiTheme="minorHAnsi" w:cstheme="minorHAnsi"/>
        <w:sz w:val="21"/>
        <w:szCs w:val="21"/>
      </w:rPr>
    </w:pPr>
    <w:r w:rsidRPr="00F359EC">
      <w:rPr>
        <w:rFonts w:asciiTheme="minorHAnsi" w:hAnsiTheme="minorHAnsi" w:cstheme="minorHAnsi"/>
        <w:sz w:val="21"/>
        <w:szCs w:val="21"/>
      </w:rPr>
      <w:t xml:space="preserve">Please </w:t>
    </w:r>
    <w:r w:rsidR="007D42C9">
      <w:rPr>
        <w:rFonts w:asciiTheme="minorHAnsi" w:hAnsiTheme="minorHAnsi" w:cstheme="minorHAnsi"/>
        <w:sz w:val="21"/>
        <w:szCs w:val="21"/>
      </w:rPr>
      <w:t>submit the form</w:t>
    </w:r>
    <w:r w:rsidRPr="00F359EC">
      <w:rPr>
        <w:rFonts w:asciiTheme="minorHAnsi" w:hAnsiTheme="minorHAnsi" w:cstheme="minorHAnsi"/>
        <w:sz w:val="21"/>
        <w:szCs w:val="21"/>
      </w:rPr>
      <w:t xml:space="preserve"> to</w:t>
    </w:r>
    <w:r>
      <w:rPr>
        <w:rFonts w:asciiTheme="minorHAnsi" w:hAnsiTheme="minorHAnsi" w:cstheme="minorHAnsi"/>
        <w:sz w:val="21"/>
        <w:szCs w:val="21"/>
      </w:rPr>
      <w:t xml:space="preserve"> </w:t>
    </w:r>
    <w:hyperlink r:id="rId1" w:history="1">
      <w:r w:rsidR="007D42C9" w:rsidRPr="00FC5245">
        <w:rPr>
          <w:rStyle w:val="Hyperlink"/>
          <w:rFonts w:asciiTheme="minorHAnsi" w:hAnsiTheme="minorHAnsi" w:cstheme="minorHAnsi"/>
          <w:sz w:val="21"/>
          <w:szCs w:val="21"/>
        </w:rPr>
        <w:t>smachizawa@thechicagoschool.edu</w:t>
      </w:r>
    </w:hyperlink>
    <w:r w:rsidR="007D42C9">
      <w:rPr>
        <w:rFonts w:asciiTheme="minorHAnsi" w:hAnsiTheme="minorHAnsi" w:cstheme="minorHAnsi"/>
        <w:sz w:val="21"/>
        <w:szCs w:val="21"/>
      </w:rPr>
      <w:t xml:space="preserve"> </w:t>
    </w:r>
    <w:r>
      <w:rPr>
        <w:rFonts w:asciiTheme="minorHAnsi" w:hAnsiTheme="minorHAnsi" w:cstheme="minorHAnsi"/>
        <w:sz w:val="21"/>
        <w:szCs w:val="21"/>
      </w:rPr>
      <w:t xml:space="preserve"> </w:t>
    </w:r>
  </w:p>
  <w:p w14:paraId="714D857D" w14:textId="77777777" w:rsidR="00F359EC" w:rsidRPr="00F359EC" w:rsidRDefault="00F359EC" w:rsidP="00F359EC">
    <w:pPr>
      <w:pStyle w:val="Footer"/>
      <w:jc w:val="center"/>
      <w:rPr>
        <w:rFonts w:asciiTheme="minorHAnsi" w:hAnsiTheme="minorHAnsi" w:cstheme="minorHAnsi"/>
        <w:sz w:val="21"/>
        <w:szCs w:val="21"/>
      </w:rPr>
    </w:pPr>
    <w:r>
      <w:rPr>
        <w:rFonts w:asciiTheme="minorHAnsi" w:hAnsiTheme="minorHAnsi" w:cstheme="minorHAnsi"/>
        <w:sz w:val="21"/>
        <w:szCs w:val="21"/>
      </w:rPr>
      <w:t xml:space="preserve">by </w:t>
    </w:r>
    <w:r w:rsidR="009A01FE">
      <w:rPr>
        <w:rFonts w:asciiTheme="minorHAnsi" w:hAnsiTheme="minorHAnsi" w:cstheme="minorHAnsi"/>
        <w:b/>
        <w:sz w:val="21"/>
        <w:szCs w:val="21"/>
      </w:rPr>
      <w:t xml:space="preserve">Friday, January </w:t>
    </w:r>
    <w:r w:rsidR="007D42C9">
      <w:rPr>
        <w:rFonts w:asciiTheme="minorHAnsi" w:hAnsiTheme="minorHAnsi" w:cstheme="minorHAnsi"/>
        <w:b/>
        <w:sz w:val="21"/>
        <w:szCs w:val="21"/>
      </w:rPr>
      <w:t>11</w:t>
    </w:r>
    <w:r w:rsidR="009A01FE" w:rsidRPr="009A01FE">
      <w:rPr>
        <w:rFonts w:asciiTheme="minorHAnsi" w:hAnsiTheme="minorHAnsi" w:cstheme="minorHAnsi"/>
        <w:b/>
        <w:sz w:val="21"/>
        <w:szCs w:val="21"/>
        <w:vertAlign w:val="superscript"/>
      </w:rPr>
      <w:t>th</w:t>
    </w:r>
    <w:r w:rsidR="009A01FE">
      <w:rPr>
        <w:rFonts w:asciiTheme="minorHAnsi" w:hAnsiTheme="minorHAnsi" w:cstheme="minorHAnsi"/>
        <w:b/>
        <w:sz w:val="21"/>
        <w:szCs w:val="21"/>
      </w:rPr>
      <w:t>, 201</w:t>
    </w:r>
    <w:r w:rsidR="007D42C9">
      <w:rPr>
        <w:rFonts w:asciiTheme="minorHAnsi" w:hAnsiTheme="minorHAnsi" w:cstheme="minorHAnsi"/>
        <w:b/>
        <w:sz w:val="21"/>
        <w:szCs w:val="21"/>
      </w:rPr>
      <w:t>7</w:t>
    </w:r>
    <w:r w:rsidRPr="00F359EC">
      <w:rPr>
        <w:rFonts w:asciiTheme="minorHAnsi" w:hAnsiTheme="minorHAnsi" w:cstheme="minorHAnsi"/>
        <w:sz w:val="21"/>
        <w:szCs w:val="21"/>
      </w:rPr>
      <w:t xml:space="preserve"> </w:t>
    </w:r>
  </w:p>
  <w:p w14:paraId="4606F6CF" w14:textId="77777777" w:rsidR="00F359EC" w:rsidRDefault="00F359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F57F" w14:textId="77777777" w:rsidR="007D42C9" w:rsidRDefault="007D42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9F446" w14:textId="77777777" w:rsidR="00717A7B" w:rsidRDefault="00717A7B" w:rsidP="00F359EC">
      <w:r>
        <w:separator/>
      </w:r>
    </w:p>
  </w:footnote>
  <w:footnote w:type="continuationSeparator" w:id="0">
    <w:p w14:paraId="65831866" w14:textId="77777777" w:rsidR="00717A7B" w:rsidRDefault="00717A7B" w:rsidP="00F359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50080" w14:textId="77777777" w:rsidR="007D42C9" w:rsidRDefault="007D42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D2FC" w14:textId="77777777" w:rsidR="007D42C9" w:rsidRDefault="007D42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FEF6" w14:textId="77777777" w:rsidR="007D42C9" w:rsidRDefault="007D42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0E7B"/>
    <w:multiLevelType w:val="hybridMultilevel"/>
    <w:tmpl w:val="3822C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CB62E7"/>
    <w:multiLevelType w:val="hybridMultilevel"/>
    <w:tmpl w:val="066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34C8B"/>
    <w:multiLevelType w:val="hybridMultilevel"/>
    <w:tmpl w:val="6CF6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E0483"/>
    <w:multiLevelType w:val="hybridMultilevel"/>
    <w:tmpl w:val="85CC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50B06"/>
    <w:multiLevelType w:val="hybridMultilevel"/>
    <w:tmpl w:val="151AE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50BF6"/>
    <w:multiLevelType w:val="hybridMultilevel"/>
    <w:tmpl w:val="FEC6B6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340457"/>
    <w:multiLevelType w:val="hybridMultilevel"/>
    <w:tmpl w:val="7536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415E9"/>
    <w:multiLevelType w:val="hybridMultilevel"/>
    <w:tmpl w:val="8C24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C5658"/>
    <w:multiLevelType w:val="hybridMultilevel"/>
    <w:tmpl w:val="57BA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0157F"/>
    <w:multiLevelType w:val="hybridMultilevel"/>
    <w:tmpl w:val="B0AAF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
  </w:num>
  <w:num w:numId="6">
    <w:abstractNumId w:val="6"/>
  </w:num>
  <w:num w:numId="7">
    <w:abstractNumId w:val="8"/>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CB"/>
    <w:rsid w:val="00006C9F"/>
    <w:rsid w:val="00025C94"/>
    <w:rsid w:val="00072DC5"/>
    <w:rsid w:val="00152A7D"/>
    <w:rsid w:val="00200841"/>
    <w:rsid w:val="00204964"/>
    <w:rsid w:val="00230222"/>
    <w:rsid w:val="0023711C"/>
    <w:rsid w:val="00242DCA"/>
    <w:rsid w:val="00272F4E"/>
    <w:rsid w:val="00277B50"/>
    <w:rsid w:val="002E396C"/>
    <w:rsid w:val="00327FB6"/>
    <w:rsid w:val="003D35CE"/>
    <w:rsid w:val="00401FAC"/>
    <w:rsid w:val="004425C1"/>
    <w:rsid w:val="00442CCB"/>
    <w:rsid w:val="00486A2C"/>
    <w:rsid w:val="004B1AEA"/>
    <w:rsid w:val="005516F2"/>
    <w:rsid w:val="00551F08"/>
    <w:rsid w:val="005D70AF"/>
    <w:rsid w:val="005F748D"/>
    <w:rsid w:val="00604C5A"/>
    <w:rsid w:val="00627EDE"/>
    <w:rsid w:val="00665EE6"/>
    <w:rsid w:val="006E69E4"/>
    <w:rsid w:val="00717A7B"/>
    <w:rsid w:val="00722245"/>
    <w:rsid w:val="007646E3"/>
    <w:rsid w:val="0077145F"/>
    <w:rsid w:val="007959FE"/>
    <w:rsid w:val="007D42C9"/>
    <w:rsid w:val="007E1E0D"/>
    <w:rsid w:val="007F418F"/>
    <w:rsid w:val="008D0B57"/>
    <w:rsid w:val="0098523D"/>
    <w:rsid w:val="009A01FE"/>
    <w:rsid w:val="009D5BD9"/>
    <w:rsid w:val="00A061AD"/>
    <w:rsid w:val="00A17126"/>
    <w:rsid w:val="00A35310"/>
    <w:rsid w:val="00A95D90"/>
    <w:rsid w:val="00AC3F30"/>
    <w:rsid w:val="00B66DEC"/>
    <w:rsid w:val="00B82A98"/>
    <w:rsid w:val="00B92DA4"/>
    <w:rsid w:val="00BB44A3"/>
    <w:rsid w:val="00C120CE"/>
    <w:rsid w:val="00CA16CD"/>
    <w:rsid w:val="00CE50D6"/>
    <w:rsid w:val="00D174F8"/>
    <w:rsid w:val="00D205A4"/>
    <w:rsid w:val="00D33D27"/>
    <w:rsid w:val="00D36DBA"/>
    <w:rsid w:val="00D62575"/>
    <w:rsid w:val="00D86A24"/>
    <w:rsid w:val="00D96D63"/>
    <w:rsid w:val="00DA3D20"/>
    <w:rsid w:val="00DB2296"/>
    <w:rsid w:val="00DB4581"/>
    <w:rsid w:val="00E312A9"/>
    <w:rsid w:val="00E42657"/>
    <w:rsid w:val="00E531A9"/>
    <w:rsid w:val="00F121B6"/>
    <w:rsid w:val="00F359EC"/>
    <w:rsid w:val="00FC353C"/>
    <w:rsid w:val="00FE583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A0B00"/>
  <w15:docId w15:val="{0A0D26F6-2ED5-45E7-BE5D-4C45290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42CCB"/>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FAC"/>
    <w:pPr>
      <w:ind w:left="720"/>
      <w:contextualSpacing/>
    </w:pPr>
  </w:style>
  <w:style w:type="paragraph" w:styleId="Header">
    <w:name w:val="header"/>
    <w:basedOn w:val="Normal"/>
    <w:link w:val="HeaderChar"/>
    <w:unhideWhenUsed/>
    <w:rsid w:val="00F359EC"/>
    <w:pPr>
      <w:tabs>
        <w:tab w:val="center" w:pos="4680"/>
        <w:tab w:val="right" w:pos="9360"/>
      </w:tabs>
    </w:pPr>
  </w:style>
  <w:style w:type="character" w:customStyle="1" w:styleId="HeaderChar">
    <w:name w:val="Header Char"/>
    <w:basedOn w:val="DefaultParagraphFont"/>
    <w:link w:val="Header"/>
    <w:rsid w:val="00F359EC"/>
    <w:rPr>
      <w:sz w:val="24"/>
      <w:szCs w:val="24"/>
      <w:lang w:eastAsia="en-US"/>
    </w:rPr>
  </w:style>
  <w:style w:type="paragraph" w:styleId="Footer">
    <w:name w:val="footer"/>
    <w:basedOn w:val="Normal"/>
    <w:link w:val="FooterChar"/>
    <w:uiPriority w:val="99"/>
    <w:unhideWhenUsed/>
    <w:rsid w:val="00F359EC"/>
    <w:pPr>
      <w:tabs>
        <w:tab w:val="center" w:pos="4680"/>
        <w:tab w:val="right" w:pos="9360"/>
      </w:tabs>
    </w:pPr>
  </w:style>
  <w:style w:type="character" w:customStyle="1" w:styleId="FooterChar">
    <w:name w:val="Footer Char"/>
    <w:basedOn w:val="DefaultParagraphFont"/>
    <w:link w:val="Footer"/>
    <w:uiPriority w:val="99"/>
    <w:rsid w:val="00F359EC"/>
    <w:rPr>
      <w:sz w:val="24"/>
      <w:szCs w:val="24"/>
      <w:lang w:eastAsia="en-US"/>
    </w:rPr>
  </w:style>
  <w:style w:type="character" w:styleId="Hyperlink">
    <w:name w:val="Hyperlink"/>
    <w:basedOn w:val="DefaultParagraphFont"/>
    <w:unhideWhenUsed/>
    <w:rsid w:val="00F35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05837">
      <w:bodyDiv w:val="1"/>
      <w:marLeft w:val="0"/>
      <w:marRight w:val="0"/>
      <w:marTop w:val="0"/>
      <w:marBottom w:val="0"/>
      <w:divBdr>
        <w:top w:val="none" w:sz="0" w:space="0" w:color="auto"/>
        <w:left w:val="none" w:sz="0" w:space="0" w:color="auto"/>
        <w:bottom w:val="none" w:sz="0" w:space="0" w:color="auto"/>
        <w:right w:val="none" w:sz="0" w:space="0" w:color="auto"/>
      </w:divBdr>
    </w:div>
    <w:div w:id="11776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machizawa@thechicagoschoo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687103E9B66924DA39F00A157CB5C4F" ma:contentTypeVersion="15" ma:contentTypeDescription="Create a new document." ma:contentTypeScope="" ma:versionID="79b8229d67f0e3b7c02a939e506e1441">
  <xsd:schema xmlns:xsd="http://www.w3.org/2001/XMLSchema" xmlns:xs="http://www.w3.org/2001/XMLSchema" xmlns:p="http://schemas.microsoft.com/office/2006/metadata/properties" xmlns:ns1="http://schemas.microsoft.com/sharepoint/v3" xmlns:ns2="949e4a87-dbb2-4d08-b016-6c1248bb07c0" xmlns:ns3="5b3541e8-980e-4cc1-a088-67f821e787fd" targetNamespace="http://schemas.microsoft.com/office/2006/metadata/properties" ma:root="true" ma:fieldsID="1dce5031a8277182dbba83944d3160ea" ns1:_="" ns2:_="" ns3:_="">
    <xsd:import namespace="http://schemas.microsoft.com/sharepoint/v3"/>
    <xsd:import namespace="949e4a87-dbb2-4d08-b016-6c1248bb07c0"/>
    <xsd:import namespace="5b3541e8-980e-4cc1-a088-67f821e787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3541e8-980e-4cc1-a088-67f821e787f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VD5EMP76PSNJ-227-34</_dlc_DocId>
    <_dlc_DocIdUrl xmlns="949e4a87-dbb2-4d08-b016-6c1248bb07c0">
      <Url>https://community.thechicagoschool.edu/handson/_layouts/15/DocIdRedir.aspx?ID=VD5EMP76PSNJ-227-34</Url>
      <Description>VD5EMP76PSNJ-227-34</Description>
    </_dlc_DocIdUrl>
    <_dlc_DocIdPersistId xmlns="949e4a87-dbb2-4d08-b016-6c1248bb07c0" xsi:nil="true"/>
  </documentManagement>
</p:properties>
</file>

<file path=customXml/itemProps1.xml><?xml version="1.0" encoding="utf-8"?>
<ds:datastoreItem xmlns:ds="http://schemas.openxmlformats.org/officeDocument/2006/customXml" ds:itemID="{3857775E-EAB2-439C-851D-EDB1AAE27AFB}"/>
</file>

<file path=customXml/itemProps2.xml><?xml version="1.0" encoding="utf-8"?>
<ds:datastoreItem xmlns:ds="http://schemas.openxmlformats.org/officeDocument/2006/customXml" ds:itemID="{C95E876B-5CEA-4070-AC48-6F9582770745}"/>
</file>

<file path=customXml/itemProps3.xml><?xml version="1.0" encoding="utf-8"?>
<ds:datastoreItem xmlns:ds="http://schemas.openxmlformats.org/officeDocument/2006/customXml" ds:itemID="{132F5851-B698-4645-8205-EBB1562360E5}"/>
</file>

<file path=customXml/itemProps4.xml><?xml version="1.0" encoding="utf-8"?>
<ds:datastoreItem xmlns:ds="http://schemas.openxmlformats.org/officeDocument/2006/customXml" ds:itemID="{B98665EB-1E8C-48F5-952D-D97BE0658CB9}"/>
</file>

<file path=docProps/app.xml><?xml version="1.0" encoding="utf-8"?>
<Properties xmlns="http://schemas.openxmlformats.org/officeDocument/2006/extended-properties" xmlns:vt="http://schemas.openxmlformats.org/officeDocument/2006/docPropsVTypes">
  <Template>Normal.dotm</Template>
  <TotalTime>8</TotalTime>
  <Pages>4</Pages>
  <Words>1390</Words>
  <Characters>7924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TCS Education System</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Sayaka Machizawa</dc:creator>
  <cp:keywords/>
  <dc:description/>
  <cp:lastModifiedBy>Danel Koonce</cp:lastModifiedBy>
  <cp:revision>3</cp:revision>
  <dcterms:created xsi:type="dcterms:W3CDTF">2017-01-14T00:05:00Z</dcterms:created>
  <dcterms:modified xsi:type="dcterms:W3CDTF">2017-01-14T00:12:00Z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0x010100E687103E9B66924DA39F00A157CB5C4F</vt:lpwstr>
  </property>
  <property fmtid="{D5CDD505-2E9C-101B-9397-08002B2CF9AE}" pid="3" name="_dlc_DocIdItemGuid">
    <vt:lpwstr>72e4dd73-e308-4e15-aa03-14b74ff52265</vt:lpwstr>
  </property>
  <property fmtid="{D5CDD505-2E9C-101B-9397-08002B2CF9AE}" pid="5" name="VideoSetEmbedCode">
    <vt:lpwstr/>
  </property>
  <property fmtid="{D5CDD505-2E9C-101B-9397-08002B2CF9AE}" pid="6" name="AlternateThumbnailUrl">
    <vt:lpwstr/>
  </property>
  <property fmtid="{D5CDD505-2E9C-101B-9397-08002B2CF9AE}" pid="8" name="PeopleInMedia">
    <vt:lpwstr/>
  </property>
  <property fmtid="{D5CDD505-2E9C-101B-9397-08002B2CF9AE}" pid="10" name="wic_System_Copyright">
    <vt:lpwstr/>
  </property>
  <property fmtid="{D5CDD505-2E9C-101B-9397-08002B2CF9AE}" pid="12" name="VideoSetDescription">
    <vt:lpwstr/>
  </property>
  <property fmtid="{D5CDD505-2E9C-101B-9397-08002B2CF9AE}" pid="13" name="VideoSetUserOverrideEncoding">
    <vt:lpwstr/>
  </property>
  <property fmtid="{D5CDD505-2E9C-101B-9397-08002B2CF9AE}" pid="15" name="VideoSetDefaultEncoding">
    <vt:lpwstr/>
  </property>
  <property fmtid="{D5CDD505-2E9C-101B-9397-08002B2CF9AE}" pid="16" name="VideoSetExternalLink">
    <vt:lpwstr/>
  </property>
  <property fmtid="{D5CDD505-2E9C-101B-9397-08002B2CF9AE}" pid="17" name="VideoSetRenditionsInfo">
    <vt:lpwstr/>
  </property>
  <property fmtid="{D5CDD505-2E9C-101B-9397-08002B2CF9AE}" pid="20" name="VideoRenditionLabel">
    <vt:lpwstr/>
  </property>
</Properties>
</file>