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C985" w14:textId="77777777" w:rsidR="00C1770F" w:rsidRDefault="00C1770F" w:rsidP="00C1770F">
      <w:pPr>
        <w:rPr>
          <w:b/>
        </w:rPr>
      </w:pPr>
      <w:r>
        <w:rPr>
          <w:noProof/>
        </w:rPr>
        <w:drawing>
          <wp:anchor distT="0" distB="0" distL="114300" distR="114300" simplePos="0" relativeHeight="251659264" behindDoc="1" locked="0" layoutInCell="1" allowOverlap="1" wp14:anchorId="38293C7F" wp14:editId="2102AE47">
            <wp:simplePos x="0" y="0"/>
            <wp:positionH relativeFrom="column">
              <wp:posOffset>0</wp:posOffset>
            </wp:positionH>
            <wp:positionV relativeFrom="paragraph">
              <wp:posOffset>0</wp:posOffset>
            </wp:positionV>
            <wp:extent cx="1358858" cy="1363133"/>
            <wp:effectExtent l="0" t="0" r="0" b="8890"/>
            <wp:wrapTight wrapText="bothSides">
              <wp:wrapPolygon edited="0">
                <wp:start x="1212" y="0"/>
                <wp:lineTo x="0" y="604"/>
                <wp:lineTo x="0" y="21137"/>
                <wp:lineTo x="1212" y="21439"/>
                <wp:lineTo x="19994" y="21439"/>
                <wp:lineTo x="21206" y="21137"/>
                <wp:lineTo x="21206" y="604"/>
                <wp:lineTo x="19994" y="0"/>
                <wp:lineTo x="1212" y="0"/>
              </wp:wrapPolygon>
            </wp:wrapTight>
            <wp:docPr id="6" name="Picture 5" descr="A person sitting on a table&#10;&#10;Description automatically generated">
              <a:extLst xmlns:a="http://schemas.openxmlformats.org/drawingml/2006/main">
                <a:ext uri="{FF2B5EF4-FFF2-40B4-BE49-F238E27FC236}">
                  <a16:creationId xmlns:a16="http://schemas.microsoft.com/office/drawing/2014/main" id="{4B1F6C80-4F20-4AE3-9354-74FF0C2A17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erson sitting on a table&#10;&#10;Description automatically generated">
                      <a:extLst>
                        <a:ext uri="{FF2B5EF4-FFF2-40B4-BE49-F238E27FC236}">
                          <a16:creationId xmlns:a16="http://schemas.microsoft.com/office/drawing/2014/main" id="{4B1F6C80-4F20-4AE3-9354-74FF0C2A179D}"/>
                        </a:ext>
                      </a:extLst>
                    </pic:cNvPr>
                    <pic:cNvPicPr>
                      <a:picLocks noChangeAspect="1"/>
                    </pic:cNvPicPr>
                  </pic:nvPicPr>
                  <pic:blipFill rotWithShape="1">
                    <a:blip r:embed="rId4" cstate="print">
                      <a:extLst>
                        <a:ext uri="{BEBA8EAE-BF5A-486C-A8C5-ECC9F3942E4B}">
                          <a14:imgProps xmlns:a14="http://schemas.microsoft.com/office/drawing/2010/main">
                            <a14:imgLayer r:embed="rId5">
                              <a14:imgEffect>
                                <a14:colorTemperature colorTemp="10882"/>
                              </a14:imgEffect>
                              <a14:imgEffect>
                                <a14:saturation sat="90000"/>
                              </a14:imgEffect>
                            </a14:imgLayer>
                          </a14:imgProps>
                        </a:ext>
                        <a:ext uri="{28A0092B-C50C-407E-A947-70E740481C1C}">
                          <a14:useLocalDpi xmlns:a14="http://schemas.microsoft.com/office/drawing/2010/main" val="0"/>
                        </a:ext>
                      </a:extLst>
                    </a:blip>
                    <a:srcRect l="6968" t="2435" r="7200" b="25865"/>
                    <a:stretch/>
                  </pic:blipFill>
                  <pic:spPr>
                    <a:xfrm>
                      <a:off x="0" y="0"/>
                      <a:ext cx="1358858" cy="136313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rPr>
        <w:t>Natalie Croteau received funding from t</w:t>
      </w:r>
      <w:r w:rsidRPr="008A17D3">
        <w:rPr>
          <w:b/>
        </w:rPr>
        <w:t xml:space="preserve">he </w:t>
      </w:r>
      <w:r>
        <w:rPr>
          <w:b/>
        </w:rPr>
        <w:t>Organization for Autism Research</w:t>
      </w:r>
      <w:r w:rsidRPr="008A17D3">
        <w:rPr>
          <w:b/>
        </w:rPr>
        <w:t xml:space="preserve"> for her research entitled “</w:t>
      </w:r>
      <w:r w:rsidRPr="008A17D3">
        <w:rPr>
          <w:b/>
          <w:i/>
        </w:rPr>
        <w:t>A Comparison of Caregiver or Mediator Implementation to Teach Both Urination and Bowel Movement Skills</w:t>
      </w:r>
      <w:r w:rsidRPr="008A17D3">
        <w:rPr>
          <w:b/>
        </w:rPr>
        <w:t>.”</w:t>
      </w:r>
    </w:p>
    <w:p w14:paraId="6039B52D" w14:textId="77777777" w:rsidR="00C1770F" w:rsidRDefault="00C1770F" w:rsidP="00C1770F">
      <w:pPr>
        <w:jc w:val="both"/>
      </w:pPr>
      <w:r>
        <w:t xml:space="preserve">Natalie Croteau, </w:t>
      </w:r>
      <w:r w:rsidRPr="00651230">
        <w:t>a third</w:t>
      </w:r>
      <w:r>
        <w:t>-</w:t>
      </w:r>
      <w:r w:rsidRPr="00651230">
        <w:t>year doctoral student in the Applied Behavior Analysis Online Department</w:t>
      </w:r>
      <w:r>
        <w:t xml:space="preserve"> </w:t>
      </w:r>
      <w:r w:rsidRPr="00651230">
        <w:t>grant-funded project</w:t>
      </w:r>
      <w:r>
        <w:t>,</w:t>
      </w:r>
      <w:r w:rsidRPr="00651230">
        <w:t xml:space="preserve"> </w:t>
      </w:r>
      <w:r w:rsidRPr="008A17D3">
        <w:t>will address some areas in the toileting literature that require further investigation</w:t>
      </w:r>
      <w:r>
        <w:t xml:space="preserve"> with the goal of impacting the </w:t>
      </w:r>
      <w:r w:rsidRPr="008A17D3">
        <w:t xml:space="preserve">lives of individuals with </w:t>
      </w:r>
      <w:r>
        <w:t>A</w:t>
      </w:r>
      <w:r w:rsidRPr="008A17D3">
        <w:t>utism as well as their families</w:t>
      </w:r>
      <w:r>
        <w:t>.</w:t>
      </w:r>
    </w:p>
    <w:p w14:paraId="20E87297" w14:textId="77777777" w:rsidR="00C1770F" w:rsidRDefault="00C1770F" w:rsidP="00C1770F">
      <w:pPr>
        <w:jc w:val="both"/>
      </w:pPr>
      <w:r w:rsidRPr="008A17D3">
        <w:t>Toileting skills are a developmental milestone import</w:t>
      </w:r>
      <w:r>
        <w:t>ant for all children to achieve, typically by the age of 4.</w:t>
      </w:r>
      <w:r w:rsidRPr="008A17D3">
        <w:t xml:space="preserve"> However, children with autism spectrum disorder (ASD) often experience challenges in </w:t>
      </w:r>
      <w:r>
        <w:t>acquiring</w:t>
      </w:r>
      <w:r w:rsidRPr="008A17D3">
        <w:t xml:space="preserve"> this milestone. For many caregivers, particularly those w</w:t>
      </w:r>
      <w:r>
        <w:t>ith special needs, teaching toileting is a challenge resulting in</w:t>
      </w:r>
      <w:r w:rsidRPr="008A17D3">
        <w:t xml:space="preserve"> delay </w:t>
      </w:r>
      <w:r>
        <w:t>implementing</w:t>
      </w:r>
      <w:r w:rsidRPr="008A17D3">
        <w:t xml:space="preserve"> this skill due to the</w:t>
      </w:r>
      <w:r>
        <w:t>se challenges and uncertainty</w:t>
      </w:r>
      <w:r w:rsidRPr="008A17D3">
        <w:t>. Unfortunately, when toilet training is initiated later, it generally takes longer for the learner to develop independence</w:t>
      </w:r>
      <w:r>
        <w:t>—compounded by the social stigma</w:t>
      </w:r>
      <w:r w:rsidRPr="008A17D3">
        <w:t xml:space="preserve"> associated with a lack of </w:t>
      </w:r>
      <w:r>
        <w:t>autonomy</w:t>
      </w:r>
      <w:r w:rsidRPr="008A17D3">
        <w:t xml:space="preserve"> with toileting skills beyond the typical age of acqui</w:t>
      </w:r>
      <w:r>
        <w:t>ring</w:t>
      </w:r>
      <w:r w:rsidRPr="008A17D3">
        <w:t xml:space="preserve"> these skills.</w:t>
      </w:r>
      <w:r>
        <w:t xml:space="preserve"> Natalie’s research</w:t>
      </w:r>
      <w:r w:rsidRPr="008A17D3">
        <w:t xml:space="preserve"> aims to assess the effectiveness of a toilet training package designed to teach daytime dryness to children with ASD. Additionally, </w:t>
      </w:r>
      <w:r>
        <w:t>she</w:t>
      </w:r>
      <w:r w:rsidRPr="008A17D3">
        <w:t xml:space="preserve"> will compare outcomes and efficiency in </w:t>
      </w:r>
      <w:r>
        <w:t>implementing</w:t>
      </w:r>
      <w:r w:rsidRPr="008A17D3">
        <w:t xml:space="preserve"> the skill across two groups of participants in different environments: caregivers in </w:t>
      </w:r>
      <w:r>
        <w:t>their home and behavior technicians in centers</w:t>
      </w:r>
      <w:r w:rsidRPr="008A17D3">
        <w:t>. Participants will include two sets of child-adult dyads</w:t>
      </w:r>
      <w:r>
        <w:t xml:space="preserve"> with </w:t>
      </w:r>
      <w:r w:rsidRPr="008A17D3">
        <w:t xml:space="preserve">children with ASD, </w:t>
      </w:r>
      <w:r>
        <w:t xml:space="preserve">first </w:t>
      </w:r>
      <w:r w:rsidRPr="008A17D3">
        <w:t xml:space="preserve">between the ages of 2.5 and 8, along with their caregivers. </w:t>
      </w:r>
      <w:r>
        <w:t>Second with</w:t>
      </w:r>
      <w:r w:rsidRPr="008A17D3">
        <w:t xml:space="preserve"> three to four children with ASD, between the ages of 2.5 and 8, who are receiving applied behavior analysis (ABA) services in a center-based program, paired with their behavior technicians. The toilet training package to be assessed </w:t>
      </w:r>
      <w:r>
        <w:t>comprises five components</w:t>
      </w:r>
      <w:r w:rsidRPr="008A17D3">
        <w:t xml:space="preserve">: diaper removal, requesting, scheduled bathroom visits, sitting on the toilet, and consequences. The comparison between groups aims to identify the effectiveness of caregivers as mediators. Dependent variable measures include correct implementation steps of the toilet training procedure by caregiver and behavior technician, </w:t>
      </w:r>
      <w:r>
        <w:t>proper</w:t>
      </w:r>
      <w:r w:rsidRPr="008A17D3">
        <w:t xml:space="preserve"> urination and defecation in the toilet, and the number of sessions required to meet mastery criteria of 180-minutes for daytime dryness. </w:t>
      </w:r>
      <w:r>
        <w:t>Natalie hypothesizes</w:t>
      </w:r>
      <w:r w:rsidRPr="008A17D3">
        <w:t xml:space="preserve"> that the toilet training package will </w:t>
      </w:r>
      <w:r>
        <w:t>teach</w:t>
      </w:r>
      <w:r w:rsidRPr="008A17D3">
        <w:t xml:space="preserve"> children both urination and defe</w:t>
      </w:r>
      <w:r>
        <w:t>cation voids in the toilet. T</w:t>
      </w:r>
      <w:r w:rsidRPr="008A17D3">
        <w:t>oileting skills developed will potentially have long term effects by providing a foundation for further independence with self-care skills, as well as increased opportunities for participation in social activities.</w:t>
      </w:r>
    </w:p>
    <w:p w14:paraId="53FA71FC" w14:textId="1080CC45" w:rsidR="0022350D" w:rsidRDefault="00C1770F" w:rsidP="00C1770F">
      <w:r>
        <w:t>Natalie will lead</w:t>
      </w:r>
      <w:r w:rsidRPr="008A17D3">
        <w:t xml:space="preserve"> the investigation with </w:t>
      </w:r>
      <w:r>
        <w:t xml:space="preserve">her dissertation chair’s support, Dr. Griffith. </w:t>
      </w:r>
      <w:r w:rsidRPr="008A17D3">
        <w:t>Support will also be provided for this research endeavor from other faculty team members from The Chicago School of Professional Psychology.</w:t>
      </w:r>
    </w:p>
    <w:sectPr w:rsidR="0022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F"/>
    <w:rsid w:val="0022350D"/>
    <w:rsid w:val="00C1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073D"/>
  <w15:chartTrackingRefBased/>
  <w15:docId w15:val="{F871737D-944E-42D3-ADBD-88AE11C5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microsoft.com/office/2007/relationships/hdphoto" Target="media/hdphoto1.wdp"/><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A3E5863EBE84EA284B9A1E53E0D94" ma:contentTypeVersion="3" ma:contentTypeDescription="Create a new document." ma:contentTypeScope="" ma:versionID="14592b072e0d31c609bdea4ba03e4f99">
  <xsd:schema xmlns:xsd="http://www.w3.org/2001/XMLSchema" xmlns:xs="http://www.w3.org/2001/XMLSchema" xmlns:p="http://schemas.microsoft.com/office/2006/metadata/properties" xmlns:ns1="http://schemas.microsoft.com/sharepoint/v3" xmlns:ns2="949e4a87-dbb2-4d08-b016-6c1248bb07c0" xmlns:ns3="8e98b592-13b8-4429-a523-c8ee52b49f67" targetNamespace="http://schemas.microsoft.com/office/2006/metadata/properties" ma:root="true" ma:fieldsID="492a32f98f3cd84ae15b089f84e4be60" ns1:_="" ns2:_="" ns3:_="">
    <xsd:import namespace="http://schemas.microsoft.com/sharepoint/v3"/>
    <xsd:import namespace="949e4a87-dbb2-4d08-b016-6c1248bb07c0"/>
    <xsd:import namespace="8e98b592-13b8-4429-a523-c8ee52b49f6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98b592-13b8-4429-a523-c8ee52b49f6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D3E338-70F9-4737-94FE-3A596DD9B93C}"/>
</file>

<file path=customXml/itemProps2.xml><?xml version="1.0" encoding="utf-8"?>
<ds:datastoreItem xmlns:ds="http://schemas.openxmlformats.org/officeDocument/2006/customXml" ds:itemID="{844868D0-0917-4D3E-BDD2-A7C51B19B8F9}"/>
</file>

<file path=customXml/itemProps3.xml><?xml version="1.0" encoding="utf-8"?>
<ds:datastoreItem xmlns:ds="http://schemas.openxmlformats.org/officeDocument/2006/customXml" ds:itemID="{1C8CAD4A-44DF-40B7-9E95-0E97516F51C2}"/>
</file>

<file path=customXml/itemProps4.xml><?xml version="1.0" encoding="utf-8"?>
<ds:datastoreItem xmlns:ds="http://schemas.openxmlformats.org/officeDocument/2006/customXml" ds:itemID="{F744FC1B-A33C-419A-B1BB-C214E30E5593}"/>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Natalie Croteau</dc:title>
  <dc:subject/>
  <dc:creator>Olivia Smith-Elnaggar</dc:creator>
  <cp:keywords/>
  <dc:description/>
  <cp:lastModifiedBy>Olivia Smith-Elnaggar</cp:lastModifiedBy>
  <cp:revision>1</cp:revision>
  <dcterms:created xsi:type="dcterms:W3CDTF">2021-10-22T18:07:00Z</dcterms:created>
  <dcterms:modified xsi:type="dcterms:W3CDTF">2021-10-22T18:07:00Z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0x010100CF8A3E5863EBE84EA284B9A1E53E0D94</vt:lpwstr>
  </property>
</Properties>
</file>