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A4" w:rsidRPr="00F75286" w:rsidRDefault="009157BA">
      <w:pPr>
        <w:rPr>
          <w:b/>
          <w:smallCaps/>
          <w:sz w:val="44"/>
          <w:szCs w:val="44"/>
        </w:rPr>
      </w:pPr>
      <w:r w:rsidRPr="00F75286">
        <w:rPr>
          <w:b/>
          <w:smallCaps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Office of Sponsored Programs Spotlight</w:t>
      </w:r>
    </w:p>
    <w:p w:rsidR="007B7F4E" w:rsidRDefault="00CB2B05" w:rsidP="007B7F4E">
      <w:pPr>
        <w:rPr>
          <w:b/>
          <w:smallCaps/>
        </w:rPr>
      </w:pPr>
      <w:r>
        <w:rPr>
          <w:b/>
          <w:smallCaps/>
        </w:rPr>
        <w:t>Fitness Restoration</w:t>
      </w:r>
      <w:r w:rsidR="00D83D99">
        <w:rPr>
          <w:b/>
          <w:smallCaps/>
        </w:rPr>
        <w:t>/Interwoven Counseling Center</w:t>
      </w:r>
    </w:p>
    <w:p w:rsidR="00746FEF" w:rsidRDefault="00746FEF" w:rsidP="007B7F4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60C1F10" wp14:editId="6A105791">
            <wp:simplePos x="0" y="0"/>
            <wp:positionH relativeFrom="margin">
              <wp:posOffset>28684</wp:posOffset>
            </wp:positionH>
            <wp:positionV relativeFrom="paragraph">
              <wp:posOffset>670993</wp:posOffset>
            </wp:positionV>
            <wp:extent cx="2129790" cy="1597660"/>
            <wp:effectExtent l="57150" t="57150" r="118110" b="116840"/>
            <wp:wrapTight wrapText="bothSides">
              <wp:wrapPolygon edited="0">
                <wp:start x="-193" y="-773"/>
                <wp:lineTo x="-580" y="-515"/>
                <wp:lineTo x="-580" y="21892"/>
                <wp:lineTo x="-193" y="22922"/>
                <wp:lineTo x="22218" y="22922"/>
                <wp:lineTo x="22605" y="20347"/>
                <wp:lineTo x="22605" y="3606"/>
                <wp:lineTo x="22025" y="-258"/>
                <wp:lineTo x="22025" y="-773"/>
                <wp:lineTo x="-193" y="-77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talH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660"/>
                    </a:xfrm>
                    <a:prstGeom prst="rect">
                      <a:avLst/>
                    </a:prstGeom>
                    <a:ln w="9525">
                      <a:solidFill>
                        <a:srgbClr val="5B9BD5">
                          <a:lumMod val="75000"/>
                        </a:srgb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1B6524" wp14:editId="7D04014C">
                <wp:simplePos x="0" y="0"/>
                <wp:positionH relativeFrom="margin">
                  <wp:align>left</wp:align>
                </wp:positionH>
                <wp:positionV relativeFrom="paragraph">
                  <wp:posOffset>2343598</wp:posOffset>
                </wp:positionV>
                <wp:extent cx="2277110" cy="291465"/>
                <wp:effectExtent l="0" t="0" r="8890" b="0"/>
                <wp:wrapTight wrapText="bothSides">
                  <wp:wrapPolygon edited="0">
                    <wp:start x="0" y="0"/>
                    <wp:lineTo x="0" y="19765"/>
                    <wp:lineTo x="21504" y="19765"/>
                    <wp:lineTo x="2150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914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2B05" w:rsidRDefault="009472F5" w:rsidP="00CB2B05">
                            <w:pPr>
                              <w:pStyle w:val="Caption"/>
                            </w:pPr>
                            <w:r>
                              <w:t>Michael</w:t>
                            </w:r>
                            <w:r w:rsidR="00CB2B05">
                              <w:t xml:space="preserve"> Russell, Executive Director</w:t>
                            </w:r>
                            <w:r>
                              <w:t xml:space="preserve"> –    Interwoven Grand Opening </w:t>
                            </w:r>
                          </w:p>
                          <w:p w:rsidR="009472F5" w:rsidRPr="009472F5" w:rsidRDefault="009472F5" w:rsidP="009472F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6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4.55pt;width:179.3pt;height:22.9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oRKwIAAGAEAAAOAAAAZHJzL2Uyb0RvYy54bWysVE2P2jAQvVfqf7B8LwHU7rYRYUVZUVVC&#10;uytBtWfjOMSS7XHHhoT++o7zwbbbnqpezGTm+dlv3pjFXWsNOysMGlzBZ5MpZ8pJKLU7FvzbfvPu&#10;I2chClcKA04V/KICv1u+fbNofK7mUIMpFTIicSFvfMHrGH2eZUHWyoowAa8cFStAKyJ94jErUTTE&#10;bk02n05vsgaw9AhShUDZ+77Ilx1/VSkZH6sqqMhMwelusVuxWw9pzZYLkR9R+FrL4RriH25hhXZ0&#10;6JXqXkTBTqj/oLJaIgSo4kSCzaCqtFSdBlIzm75Ss6uFV50Wak7w1zaF/0crH85PyHRJ3nHmhCWL&#10;9qqN7DO0bJa60/iQE2jnCRZbSifkkA+UTKLbCm36JTmM6tTny7W3iUxScj6/vZ3NqCSpNv80e3/z&#10;IdFkL7s9hvhFgWUpKDiSd11LxXkbYg8dIemwAEaXG21M+kiFtUF2FuRzU+uoBvLfUMYlrIO0qydM&#10;mSxJ7KWkKLaHdtB3gPJCshH6sQlebjQdtBUhPgmkOSE5NPvxkZbKQFNwGCLOasAff8snPNlHVc4a&#10;mruCh+8ngYoz89WRsWlIxwDH4DAG7mTXQBLJLLpNF9IGjGYMKwT7TE9ilU6hknCSzip4HMN17Kef&#10;npRUq1UHolH0Im7dzstEPTZ03z4L9IMdkYx8gHEiRf7KlR7bt3d1ilDpzrLU0L6LQ59pjDvThyeX&#10;3smv3x3q5Y9h+RMAAP//AwBQSwMEFAAGAAgAAAAhAGM5C3zfAAAACAEAAA8AAABkcnMvZG93bnJl&#10;di54bWxMj8FOwzAQRO9I/IO1SFwQddLSqIQ4FbRwg0NL1fM2XpKIeB3ZTpP+PeYEx9GMZt4U68l0&#10;4kzOt5YVpLMEBHFldcu1gsPn2/0KhA/IGjvLpOBCHtbl9VWBubYj7+i8D7WIJexzVNCE0OdS+qoh&#10;g35me+LofVlnMETpaqkdjrHcdHKeJJk02HJcaLCnTUPV934wCrKtG8Ydb+62h9d3/Ojr+fHlclTq&#10;9mZ6fgIRaAp/YfjFj+hQRqaTHVh70SmIR4KCRfaYgoj2YrnKQJwUPKTLBGRZyP8Hyh8AAAD//wMA&#10;UEsBAi0AFAAGAAgAAAAhALaDOJL+AAAA4QEAABMAAAAAAAAAAAAAAAAAAAAAAFtDb250ZW50X1R5&#10;cGVzXS54bWxQSwECLQAUAAYACAAAACEAOP0h/9YAAACUAQAACwAAAAAAAAAAAAAAAAAvAQAAX3Jl&#10;bHMvLnJlbHNQSwECLQAUAAYACAAAACEAI2z6ESsCAABgBAAADgAAAAAAAAAAAAAAAAAuAgAAZHJz&#10;L2Uyb0RvYy54bWxQSwECLQAUAAYACAAAACEAYzkLfN8AAAAIAQAADwAAAAAAAAAAAAAAAACFBAAA&#10;ZHJzL2Rvd25yZXYueG1sUEsFBgAAAAAEAAQA8wAAAJEFAAAAAA==&#10;" stroked="f">
                <v:textbox inset="0,0,0,0">
                  <w:txbxContent>
                    <w:p w:rsidR="00CB2B05" w:rsidRDefault="009472F5" w:rsidP="00CB2B05">
                      <w:pPr>
                        <w:pStyle w:val="Caption"/>
                      </w:pPr>
                      <w:r>
                        <w:t>Michael</w:t>
                      </w:r>
                      <w:r w:rsidR="00CB2B05">
                        <w:t xml:space="preserve"> Russell, Executive Director</w:t>
                      </w:r>
                      <w:r>
                        <w:t xml:space="preserve"> –    Interwoven Grand Opening </w:t>
                      </w:r>
                    </w:p>
                    <w:p w:rsidR="009472F5" w:rsidRPr="009472F5" w:rsidRDefault="009472F5" w:rsidP="009472F5"/>
                  </w:txbxContent>
                </v:textbox>
                <w10:wrap type="tight" anchorx="margin"/>
              </v:shape>
            </w:pict>
          </mc:Fallback>
        </mc:AlternateContent>
      </w:r>
      <w:r w:rsidR="00092E32">
        <w:rPr>
          <w:noProof/>
        </w:rPr>
        <w:t>The Forensic Center operates a</w:t>
      </w:r>
      <w:r w:rsidR="00CB2B05" w:rsidRPr="00CB2B05">
        <w:rPr>
          <w:noProof/>
        </w:rPr>
        <w:t xml:space="preserve"> widely respected Fitness Restoration Program</w:t>
      </w:r>
      <w:r w:rsidR="005D7B5C">
        <w:rPr>
          <w:noProof/>
        </w:rPr>
        <w:t>,</w:t>
      </w:r>
      <w:r w:rsidR="00CB2B05" w:rsidRPr="00CB2B05">
        <w:rPr>
          <w:noProof/>
        </w:rPr>
        <w:t xml:space="preserve"> which provides services to persons found incompetent to stand trial with the goal of fitness restoration. </w:t>
      </w:r>
      <w:r>
        <w:rPr>
          <w:noProof/>
        </w:rPr>
        <w:t>The outpatient Fitness Restoration program</w:t>
      </w:r>
      <w:r w:rsidR="00092E32">
        <w:rPr>
          <w:noProof/>
        </w:rPr>
        <w:t xml:space="preserve"> delivered</w:t>
      </w:r>
      <w:r>
        <w:rPr>
          <w:noProof/>
        </w:rPr>
        <w:t xml:space="preserve"> by licensed mental health professionals who provide community-based fitness restoration services,</w:t>
      </w:r>
      <w:r w:rsidR="00092E32">
        <w:rPr>
          <w:noProof/>
        </w:rPr>
        <w:t xml:space="preserve"> </w:t>
      </w:r>
      <w:r>
        <w:rPr>
          <w:noProof/>
        </w:rPr>
        <w:t>which include p</w:t>
      </w:r>
      <w:r w:rsidR="00AF7F53">
        <w:rPr>
          <w:noProof/>
        </w:rPr>
        <w:t>sychi</w:t>
      </w:r>
      <w:r>
        <w:rPr>
          <w:noProof/>
        </w:rPr>
        <w:t>atric, mental health and substance abuse treatment services, as well as legal educa</w:t>
      </w:r>
      <w:r w:rsidR="00AF7F53">
        <w:rPr>
          <w:noProof/>
        </w:rPr>
        <w:t>t</w:t>
      </w:r>
      <w:r>
        <w:rPr>
          <w:noProof/>
        </w:rPr>
        <w:t>ion, for individuals found Unfit to Stand Trial (UST) by the Cook County Crimi</w:t>
      </w:r>
      <w:r w:rsidR="00092E32">
        <w:rPr>
          <w:noProof/>
        </w:rPr>
        <w:t>nal Courts and remanded by</w:t>
      </w:r>
      <w:bookmarkStart w:id="0" w:name="_GoBack"/>
      <w:bookmarkEnd w:id="0"/>
      <w:r>
        <w:rPr>
          <w:noProof/>
        </w:rPr>
        <w:t xml:space="preserve"> court</w:t>
      </w:r>
      <w:r w:rsidR="00AF7F53">
        <w:rPr>
          <w:noProof/>
        </w:rPr>
        <w:t>-</w:t>
      </w:r>
      <w:r>
        <w:rPr>
          <w:noProof/>
        </w:rPr>
        <w:t>ordered outpatient forensic res</w:t>
      </w:r>
      <w:r w:rsidR="00AF7F53">
        <w:rPr>
          <w:noProof/>
        </w:rPr>
        <w:t>to</w:t>
      </w:r>
      <w:r>
        <w:rPr>
          <w:noProof/>
        </w:rPr>
        <w:t>ration and treatment services. The program is designed to reduce the number of individuals determined to be UST, with mental illness and/or co-occu</w:t>
      </w:r>
      <w:r w:rsidR="00AF7F53">
        <w:rPr>
          <w:noProof/>
        </w:rPr>
        <w:t>r</w:t>
      </w:r>
      <w:r>
        <w:rPr>
          <w:noProof/>
        </w:rPr>
        <w:t>ring psychiatric and su</w:t>
      </w:r>
      <w:r w:rsidR="00AF7F53">
        <w:rPr>
          <w:noProof/>
        </w:rPr>
        <w:t>b</w:t>
      </w:r>
      <w:r>
        <w:rPr>
          <w:noProof/>
        </w:rPr>
        <w:t>stance use disorder, on the State Men</w:t>
      </w:r>
      <w:r w:rsidR="00AF7F53">
        <w:rPr>
          <w:noProof/>
        </w:rPr>
        <w:t>ta</w:t>
      </w:r>
      <w:r>
        <w:rPr>
          <w:noProof/>
        </w:rPr>
        <w:t>l Health Hospital waiting list for inpatient fitness restoration services and to increase the prompt access to clinically appropri</w:t>
      </w:r>
      <w:r w:rsidR="00AF7F53">
        <w:rPr>
          <w:noProof/>
        </w:rPr>
        <w:t>a</w:t>
      </w:r>
      <w:r>
        <w:rPr>
          <w:noProof/>
        </w:rPr>
        <w:t xml:space="preserve">te outpatient fitness restoration services for individuals determined to be UST who do not require the restrictiveness of a hospital setting. </w:t>
      </w:r>
    </w:p>
    <w:p w:rsidR="007B7F4E" w:rsidRDefault="00CB2B05" w:rsidP="007B7F4E">
      <w:pPr>
        <w:jc w:val="both"/>
      </w:pPr>
      <w:r w:rsidRPr="00CB2B05">
        <w:rPr>
          <w:noProof/>
        </w:rPr>
        <w:t>Now in its sixth year</w:t>
      </w:r>
      <w:r w:rsidR="00D2122F">
        <w:rPr>
          <w:noProof/>
        </w:rPr>
        <w:t xml:space="preserve"> under the direction of Michael Russell</w:t>
      </w:r>
      <w:r w:rsidRPr="00CB2B05">
        <w:rPr>
          <w:noProof/>
        </w:rPr>
        <w:t>, the program is currently funded by a 3-year, $1.1 million grant from the Illinois Department of Human Services</w:t>
      </w:r>
      <w:r>
        <w:rPr>
          <w:noProof/>
        </w:rPr>
        <w:t xml:space="preserve"> (IDHS)</w:t>
      </w:r>
      <w:r w:rsidRPr="00CB2B05">
        <w:rPr>
          <w:noProof/>
        </w:rPr>
        <w:t>. In seeking continuation of the grant for an additional 3-yea</w:t>
      </w:r>
      <w:r>
        <w:rPr>
          <w:noProof/>
        </w:rPr>
        <w:t>r cycle, and having established</w:t>
      </w:r>
      <w:r w:rsidRPr="00CB2B05">
        <w:rPr>
          <w:noProof/>
        </w:rPr>
        <w:t xml:space="preserve"> itself as the only formalized fitness restoration program in Illinois, the Forensic Center proposes to expand the scope of the program to include Chica</w:t>
      </w:r>
      <w:r>
        <w:rPr>
          <w:noProof/>
        </w:rPr>
        <w:t xml:space="preserve">go suburban collar counties </w:t>
      </w:r>
      <w:r w:rsidRPr="00CB2B05">
        <w:rPr>
          <w:noProof/>
        </w:rPr>
        <w:t xml:space="preserve">through </w:t>
      </w:r>
      <w:r w:rsidR="005D7B5C">
        <w:rPr>
          <w:noProof/>
        </w:rPr>
        <w:t xml:space="preserve">the </w:t>
      </w:r>
      <w:r w:rsidRPr="00CB2B05">
        <w:rPr>
          <w:noProof/>
        </w:rPr>
        <w:t>implementation of a technology and training center to develop fitness restorati</w:t>
      </w:r>
      <w:r>
        <w:rPr>
          <w:noProof/>
        </w:rPr>
        <w:t>on services throughout Illinois</w:t>
      </w:r>
      <w:r w:rsidR="007B7F4E">
        <w:t>.</w:t>
      </w:r>
    </w:p>
    <w:p w:rsidR="007B7F4E" w:rsidRDefault="007B7F4E" w:rsidP="007B7F4E">
      <w:pPr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FFC3CB5" wp14:editId="5AB195DD">
            <wp:simplePos x="0" y="0"/>
            <wp:positionH relativeFrom="column">
              <wp:posOffset>3627755</wp:posOffset>
            </wp:positionH>
            <wp:positionV relativeFrom="paragraph">
              <wp:posOffset>721360</wp:posOffset>
            </wp:positionV>
            <wp:extent cx="2740025" cy="2054860"/>
            <wp:effectExtent l="57150" t="57150" r="117475" b="116840"/>
            <wp:wrapTight wrapText="bothSides">
              <wp:wrapPolygon edited="0">
                <wp:start x="-150" y="-601"/>
                <wp:lineTo x="-451" y="-400"/>
                <wp:lineTo x="-451" y="21827"/>
                <wp:lineTo x="-150" y="22628"/>
                <wp:lineTo x="22076" y="22628"/>
                <wp:lineTo x="22376" y="22027"/>
                <wp:lineTo x="22376" y="2803"/>
                <wp:lineTo x="21925" y="-200"/>
                <wp:lineTo x="21925" y="-601"/>
                <wp:lineTo x="-150" y="-60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alH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054860"/>
                    </a:xfrm>
                    <a:prstGeom prst="rect">
                      <a:avLst/>
                    </a:prstGeom>
                    <a:ln w="12700">
                      <a:solidFill>
                        <a:srgbClr val="5B9BD5">
                          <a:lumMod val="75000"/>
                        </a:srgb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B05" w:rsidRPr="00CB2B05">
        <w:t xml:space="preserve"> </w:t>
      </w:r>
      <w:r w:rsidR="00CB2B05">
        <w:t>As a result of the funding from IDHS, on January 22, 202</w:t>
      </w:r>
      <w:r w:rsidR="005916F2">
        <w:t>0</w:t>
      </w:r>
      <w:r w:rsidR="005D7B5C">
        <w:t>,</w:t>
      </w:r>
      <w:r w:rsidR="00CB2B05">
        <w:t xml:space="preserve"> </w:t>
      </w:r>
      <w:r w:rsidR="00CB2B05" w:rsidRPr="00CB2B05">
        <w:rPr>
          <w:noProof/>
        </w:rPr>
        <w:t xml:space="preserve">The Chicago campus </w:t>
      </w:r>
      <w:r w:rsidR="00CB2B05">
        <w:rPr>
          <w:noProof/>
        </w:rPr>
        <w:t xml:space="preserve">successfully </w:t>
      </w:r>
      <w:r w:rsidR="00CB2B05" w:rsidRPr="00CB2B05">
        <w:rPr>
          <w:noProof/>
        </w:rPr>
        <w:t>launched</w:t>
      </w:r>
      <w:r w:rsidR="005916F2">
        <w:rPr>
          <w:noProof/>
        </w:rPr>
        <w:t xml:space="preserve"> the</w:t>
      </w:r>
      <w:r w:rsidR="00CB2B05" w:rsidRPr="00CB2B05">
        <w:rPr>
          <w:noProof/>
        </w:rPr>
        <w:t xml:space="preserve"> Interwoven Community</w:t>
      </w:r>
      <w:r w:rsidR="005916F2">
        <w:rPr>
          <w:noProof/>
        </w:rPr>
        <w:t xml:space="preserve"> Counselor Center </w:t>
      </w:r>
      <w:r w:rsidR="00CB2B05" w:rsidRPr="00CB2B05">
        <w:rPr>
          <w:noProof/>
        </w:rPr>
        <w:t xml:space="preserve">with more than 100 faculty, staff, students, community partners, and other supporters in attendance at a special launch celebration. Interwoven will operate out of the current Forensic Center facility and will serve as the </w:t>
      </w:r>
      <w:r w:rsidR="005916F2">
        <w:rPr>
          <w:noProof/>
        </w:rPr>
        <w:t xml:space="preserve">new </w:t>
      </w:r>
      <w:r w:rsidR="00CB2B05" w:rsidRPr="00CB2B05">
        <w:rPr>
          <w:noProof/>
        </w:rPr>
        <w:t>home for the Forensic Center. In addition to providing affordable and accessible services to the general community, a core purpose in launching Interwoven is to operationally and fiscally support the critical services provided by the Forensic Center to underserved and less privileged communit</w:t>
      </w:r>
      <w:r w:rsidR="005916F2">
        <w:rPr>
          <w:noProof/>
        </w:rPr>
        <w:t>ies</w:t>
      </w:r>
      <w:r w:rsidRPr="00E454BA">
        <w:t>.</w:t>
      </w:r>
    </w:p>
    <w:p w:rsidR="007B7F4E" w:rsidRPr="004A6F3D" w:rsidRDefault="005916F2" w:rsidP="007B7F4E">
      <w:pPr>
        <w:jc w:val="both"/>
      </w:pPr>
      <w:r w:rsidRPr="005916F2">
        <w:t>In addition to providing community mental health services, Interwoven is a training center</w:t>
      </w:r>
      <w:r w:rsidR="005D7B5C">
        <w:t>,</w:t>
      </w:r>
      <w:r w:rsidRPr="005916F2">
        <w:t xml:space="preserve"> and plans include continued collaboration with academic departments to further build out applied learning opportunities for students.</w:t>
      </w:r>
    </w:p>
    <w:p w:rsidR="007B7F4E" w:rsidRPr="009157BA" w:rsidRDefault="007B7F4E" w:rsidP="007B7F4E">
      <w:pPr>
        <w:jc w:val="both"/>
        <w:rPr>
          <w:smallCaps/>
        </w:rPr>
      </w:pPr>
    </w:p>
    <w:p w:rsidR="004A6F3D" w:rsidRDefault="004A6F3D" w:rsidP="00B62337">
      <w:pPr>
        <w:spacing w:after="0" w:line="300" w:lineRule="auto"/>
        <w:jc w:val="both"/>
      </w:pPr>
    </w:p>
    <w:p w:rsidR="004A6F3D" w:rsidRDefault="004A6F3D" w:rsidP="004A6F3D"/>
    <w:sectPr w:rsidR="004A6F3D" w:rsidSect="009157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MDQxNjazMLU0sjRV0lEKTi0uzszPAykwqQUATE3gRywAAAA="/>
  </w:docVars>
  <w:rsids>
    <w:rsidRoot w:val="009157BA"/>
    <w:rsid w:val="00073AC9"/>
    <w:rsid w:val="00092E32"/>
    <w:rsid w:val="000C7628"/>
    <w:rsid w:val="000E1CC6"/>
    <w:rsid w:val="00124C77"/>
    <w:rsid w:val="001660A7"/>
    <w:rsid w:val="00370025"/>
    <w:rsid w:val="004A6F3D"/>
    <w:rsid w:val="004D3DF8"/>
    <w:rsid w:val="004E0FE2"/>
    <w:rsid w:val="004F1EC5"/>
    <w:rsid w:val="005439B1"/>
    <w:rsid w:val="005916F2"/>
    <w:rsid w:val="005D7B5C"/>
    <w:rsid w:val="00617BB2"/>
    <w:rsid w:val="0063141A"/>
    <w:rsid w:val="00746FEF"/>
    <w:rsid w:val="007B7F4E"/>
    <w:rsid w:val="00892B68"/>
    <w:rsid w:val="009157BA"/>
    <w:rsid w:val="00926173"/>
    <w:rsid w:val="00932949"/>
    <w:rsid w:val="0094038B"/>
    <w:rsid w:val="009472F5"/>
    <w:rsid w:val="00A32C9B"/>
    <w:rsid w:val="00AB5B99"/>
    <w:rsid w:val="00AF614C"/>
    <w:rsid w:val="00AF7F53"/>
    <w:rsid w:val="00B3473F"/>
    <w:rsid w:val="00B62337"/>
    <w:rsid w:val="00BC32A4"/>
    <w:rsid w:val="00CB2B05"/>
    <w:rsid w:val="00CD26AE"/>
    <w:rsid w:val="00D2122F"/>
    <w:rsid w:val="00D62CCB"/>
    <w:rsid w:val="00D83D99"/>
    <w:rsid w:val="00E333D7"/>
    <w:rsid w:val="00E454BA"/>
    <w:rsid w:val="00E568A8"/>
    <w:rsid w:val="00F21055"/>
    <w:rsid w:val="00F57D62"/>
    <w:rsid w:val="00F616FC"/>
    <w:rsid w:val="00F75286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2F2B"/>
  <w15:chartTrackingRefBased/>
  <w15:docId w15:val="{08990E46-E9FF-4F73-94D2-9C22C712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2B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A3E5863EBE84EA284B9A1E53E0D94" ma:contentTypeVersion="3" ma:contentTypeDescription="Create a new document." ma:contentTypeScope="" ma:versionID="14592b072e0d31c609bdea4ba03e4f99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8e98b592-13b8-4429-a523-c8ee52b49f67" targetNamespace="http://schemas.microsoft.com/office/2006/metadata/properties" ma:root="true" ma:fieldsID="492a32f98f3cd84ae15b089f84e4be60" ns1:_="" ns2:_="" ns3:_="">
    <xsd:import namespace="http://schemas.microsoft.com/sharepoint/v3"/>
    <xsd:import namespace="949e4a87-dbb2-4d08-b016-6c1248bb07c0"/>
    <xsd:import namespace="8e98b592-13b8-4429-a523-c8ee52b49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8b592-13b8-4429-a523-c8ee52b49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C792B-4884-44D9-8C5D-3685E51AA263}"/>
</file>

<file path=customXml/itemProps2.xml><?xml version="1.0" encoding="utf-8"?>
<ds:datastoreItem xmlns:ds="http://schemas.openxmlformats.org/officeDocument/2006/customXml" ds:itemID="{6CBCB0B1-C8A9-4BC5-A8AE-B4C669EEAA05}"/>
</file>

<file path=customXml/itemProps3.xml><?xml version="1.0" encoding="utf-8"?>
<ds:datastoreItem xmlns:ds="http://schemas.openxmlformats.org/officeDocument/2006/customXml" ds:itemID="{48155EBD-02D2-4D14-B3E0-C89651E3A0EC}"/>
</file>

<file path=customXml/itemProps4.xml><?xml version="1.0" encoding="utf-8"?>
<ds:datastoreItem xmlns:ds="http://schemas.openxmlformats.org/officeDocument/2006/customXml" ds:itemID="{7FEAA371-56EF-4A78-9616-22B51B840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 Systems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Restoration/Interwoven Counseling Center</dc:title>
  <dc:subject/>
  <dc:creator>Nichelle Edwards</dc:creator>
  <cp:keywords/>
  <dc:description/>
  <cp:lastModifiedBy>Nichelle Edwards</cp:lastModifiedBy>
  <cp:revision>9</cp:revision>
  <cp:lastPrinted>2019-04-09T13:22:00Z</cp:lastPrinted>
  <dcterms:created xsi:type="dcterms:W3CDTF">2020-02-10T15:36:00Z</dcterms:created>
  <dcterms:modified xsi:type="dcterms:W3CDTF">2020-02-10T19:06:00Z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0x010100CF8A3E5863EBE84EA284B9A1E53E0D94</vt:lpwstr>
  </property>
</Properties>
</file>