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A4" w:rsidRPr="00F75286" w:rsidRDefault="00F75286">
      <w:pPr>
        <w:rPr>
          <w:b/>
          <w:smallCaps/>
          <w:sz w:val="44"/>
          <w:szCs w:val="44"/>
        </w:rPr>
      </w:pPr>
      <w:r w:rsidRPr="00F75286">
        <w:rPr>
          <w:b/>
          <w:smallCaps/>
          <w:noProof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5254067</wp:posOffset>
            </wp:positionH>
            <wp:positionV relativeFrom="margin">
              <wp:posOffset>-396416</wp:posOffset>
            </wp:positionV>
            <wp:extent cx="1263015" cy="1263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cus-on-Qual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263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7BA" w:rsidRPr="00F75286">
        <w:rPr>
          <w:b/>
          <w:smallCaps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Office of Sponsored Programs Spotlight</w:t>
      </w:r>
    </w:p>
    <w:p w:rsidR="007B7F4E" w:rsidRDefault="007B7F4E" w:rsidP="007B7F4E">
      <w:pPr>
        <w:rPr>
          <w:b/>
          <w:smallCaps/>
        </w:rPr>
      </w:pPr>
      <w:r w:rsidRPr="004A6F3D">
        <w:rPr>
          <w:b/>
          <w:smallCaps/>
        </w:rPr>
        <w:t>Mental Health on Campus</w:t>
      </w:r>
    </w:p>
    <w:p w:rsidR="007B7F4E" w:rsidRDefault="007B7F4E" w:rsidP="007B7F4E">
      <w:pPr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60C1F10" wp14:editId="6A105791">
            <wp:simplePos x="0" y="0"/>
            <wp:positionH relativeFrom="column">
              <wp:posOffset>46062</wp:posOffset>
            </wp:positionH>
            <wp:positionV relativeFrom="paragraph">
              <wp:posOffset>538238</wp:posOffset>
            </wp:positionV>
            <wp:extent cx="2709545" cy="1597660"/>
            <wp:effectExtent l="57150" t="57150" r="109855" b="116840"/>
            <wp:wrapTight wrapText="bothSides">
              <wp:wrapPolygon edited="0">
                <wp:start x="-152" y="-773"/>
                <wp:lineTo x="-456" y="-515"/>
                <wp:lineTo x="-456" y="21892"/>
                <wp:lineTo x="-152" y="22922"/>
                <wp:lineTo x="22020" y="22922"/>
                <wp:lineTo x="22324" y="20347"/>
                <wp:lineTo x="22324" y="3606"/>
                <wp:lineTo x="21868" y="-258"/>
                <wp:lineTo x="21868" y="-773"/>
                <wp:lineTo x="-152" y="-77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talH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597660"/>
                    </a:xfrm>
                    <a:prstGeom prst="rect">
                      <a:avLst/>
                    </a:prstGeom>
                    <a:ln w="9525">
                      <a:solidFill>
                        <a:srgbClr val="5B9BD5">
                          <a:lumMod val="75000"/>
                        </a:srgb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project funded by the Substance Abuse and Mental Health Services Administration for $145,000 over three years fills a critical gap in mental health services currently being provided on our campuses. The program under the leadership of Kate Mahoney, Executive Director of the Naomi Ruth Cohen Mental Health Institut</w:t>
      </w:r>
      <w:bookmarkStart w:id="0" w:name="_GoBack"/>
      <w:bookmarkEnd w:id="0"/>
      <w:r>
        <w:t>e. The Institute</w:t>
      </w:r>
      <w:r w:rsidRPr="00932949">
        <w:t>, part of the clinical counseling department</w:t>
      </w:r>
      <w:r>
        <w:t xml:space="preserve"> at TCSPPs Chicago’s campus</w:t>
      </w:r>
      <w:r w:rsidRPr="00932949">
        <w:t>, is dedicated to eradicating the stigma associated with mental illness</w:t>
      </w:r>
      <w:r>
        <w:t xml:space="preserve"> making it </w:t>
      </w:r>
      <w:r w:rsidRPr="00F57D62">
        <w:rPr>
          <w:noProof/>
        </w:rPr>
        <w:t>ideally</w:t>
      </w:r>
      <w:r>
        <w:t xml:space="preserve"> suited to provide this service. Beginning with TCSPPs Chicago campus the project will </w:t>
      </w:r>
      <w:r w:rsidRPr="00F70AC9">
        <w:rPr>
          <w:noProof/>
        </w:rPr>
        <w:t>implement</w:t>
      </w:r>
      <w:r w:rsidRPr="00B834F6">
        <w:t xml:space="preserve"> Mental Health First Aid (MHFA) training</w:t>
      </w:r>
      <w:r>
        <w:t xml:space="preserve">, with the goal of expanding these services to local </w:t>
      </w:r>
      <w:r w:rsidRPr="00B834F6">
        <w:t>c</w:t>
      </w:r>
      <w:r>
        <w:t>olleges and universities in our local Chicago community</w:t>
      </w:r>
      <w:r w:rsidRPr="00B834F6">
        <w:t>.</w:t>
      </w:r>
      <w:r>
        <w:t xml:space="preserve"> P</w:t>
      </w:r>
      <w:r w:rsidRPr="00B834F6">
        <w:t>roject staff will train relevant school personnel to recognize the signs and symptoms of mental illness in students enrolled in higher education and how t</w:t>
      </w:r>
      <w:r>
        <w:t>o appropriately refer these students to</w:t>
      </w:r>
      <w:r w:rsidRPr="00B834F6">
        <w:t xml:space="preserve"> treatment</w:t>
      </w:r>
      <w:r>
        <w:t>.</w:t>
      </w:r>
    </w:p>
    <w:p w:rsidR="007B7F4E" w:rsidRDefault="007B7F4E" w:rsidP="007B7F4E">
      <w:pPr>
        <w:jc w:val="both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FFC3CB5" wp14:editId="5AB195DD">
            <wp:simplePos x="0" y="0"/>
            <wp:positionH relativeFrom="column">
              <wp:posOffset>3627755</wp:posOffset>
            </wp:positionH>
            <wp:positionV relativeFrom="paragraph">
              <wp:posOffset>472440</wp:posOffset>
            </wp:positionV>
            <wp:extent cx="2740025" cy="2552700"/>
            <wp:effectExtent l="57150" t="57150" r="117475" b="114300"/>
            <wp:wrapTight wrapText="bothSides">
              <wp:wrapPolygon edited="0">
                <wp:start x="-150" y="-484"/>
                <wp:lineTo x="-451" y="-322"/>
                <wp:lineTo x="-451" y="21761"/>
                <wp:lineTo x="-150" y="22406"/>
                <wp:lineTo x="22076" y="22406"/>
                <wp:lineTo x="22376" y="20472"/>
                <wp:lineTo x="22376" y="2257"/>
                <wp:lineTo x="21925" y="-161"/>
                <wp:lineTo x="21925" y="-484"/>
                <wp:lineTo x="-150" y="-4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talH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552700"/>
                    </a:xfrm>
                    <a:prstGeom prst="rect">
                      <a:avLst/>
                    </a:prstGeom>
                    <a:ln w="12700">
                      <a:solidFill>
                        <a:srgbClr val="5B9BD5">
                          <a:lumMod val="75000"/>
                        </a:srgb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project will focus on </w:t>
      </w:r>
      <w:r w:rsidRPr="00E454BA">
        <w:t>Chicago area c</w:t>
      </w:r>
      <w:r>
        <w:t>ollege and university students r</w:t>
      </w:r>
      <w:r w:rsidRPr="00E454BA">
        <w:t>ecognizing college and university students have unique stressors and risk factors related to the demands of school: balancing academic, social, and employment responsibilities while being independent and away from family, friends, and other supports — often for the first time. More than 75% of mental illnesses develo</w:t>
      </w:r>
      <w:r>
        <w:t>p before age 24, making college campuses</w:t>
      </w:r>
      <w:r w:rsidRPr="00E454BA">
        <w:t xml:space="preserve"> ideal locations for early identification. This important Mental Health First Aid training will help reduce the stigma surrounding mental illness in young adults and improve mental health literacy on </w:t>
      </w:r>
      <w:r>
        <w:t>participating college campuses. T</w:t>
      </w:r>
      <w:r w:rsidRPr="00E454BA">
        <w:t>his project will provide training for ten project staff me</w:t>
      </w:r>
      <w:r>
        <w:t>mbers from the institute</w:t>
      </w:r>
      <w:r w:rsidRPr="00E454BA">
        <w:t xml:space="preserve"> to become certified as MHFA instructors in the Higher Education curriculum. These instructors will then deliver training at city and community colleges, four-year universities, and graduate schools throughout the Chicago area.</w:t>
      </w:r>
    </w:p>
    <w:p w:rsidR="007B7F4E" w:rsidRPr="004A6F3D" w:rsidRDefault="007B7F4E" w:rsidP="007B7F4E">
      <w:pPr>
        <w:jc w:val="both"/>
      </w:pPr>
      <w:r>
        <w:t xml:space="preserve">The first training was held on the Chicago </w:t>
      </w:r>
      <w:r w:rsidRPr="0094038B">
        <w:rPr>
          <w:noProof/>
        </w:rPr>
        <w:t>Campus</w:t>
      </w:r>
      <w:r>
        <w:rPr>
          <w:noProof/>
        </w:rPr>
        <w:t xml:space="preserve"> on</w:t>
      </w:r>
      <w:r>
        <w:t xml:space="preserve"> December 18, </w:t>
      </w:r>
      <w:r w:rsidRPr="0094038B">
        <w:rPr>
          <w:noProof/>
        </w:rPr>
        <w:t>2018</w:t>
      </w:r>
      <w:r>
        <w:rPr>
          <w:noProof/>
        </w:rPr>
        <w:t>,</w:t>
      </w:r>
      <w:r>
        <w:t xml:space="preserve"> with a stellar turnout of faculty and staff. Participants were engaged and successfully completed the training. The team is scheduled to conduct an </w:t>
      </w:r>
      <w:r w:rsidRPr="00CD26AE">
        <w:t>onsite 5-day instructor training led by the National Council on Behavioral Health focused on certifying more instructors to teach the Mental Health First Aid</w:t>
      </w:r>
      <w:r>
        <w:t xml:space="preserve"> course </w:t>
      </w:r>
      <w:r w:rsidRPr="00CD26AE">
        <w:t>April 29</w:t>
      </w:r>
      <w:r>
        <w:t xml:space="preserve"> </w:t>
      </w:r>
      <w:r w:rsidRPr="00CD26AE">
        <w:t>-</w:t>
      </w:r>
      <w:r>
        <w:t xml:space="preserve"> </w:t>
      </w:r>
      <w:r w:rsidRPr="00CD26AE">
        <w:t>May 3, 2019</w:t>
      </w:r>
      <w:r>
        <w:t xml:space="preserve">. This program fits within our defining elements of promoting cultural awareness and </w:t>
      </w:r>
      <w:r w:rsidRPr="0063141A">
        <w:t>competence</w:t>
      </w:r>
      <w:r>
        <w:t xml:space="preserve">, </w:t>
      </w:r>
      <w:r w:rsidRPr="00F57D62">
        <w:rPr>
          <w:noProof/>
        </w:rPr>
        <w:t>and</w:t>
      </w:r>
      <w:r>
        <w:t xml:space="preserve"> we remain committed</w:t>
      </w:r>
      <w:r w:rsidRPr="0063141A">
        <w:t xml:space="preserve"> to expanding the base of knowledge in psychology and related behavioral and health sciences.</w:t>
      </w:r>
    </w:p>
    <w:p w:rsidR="007B7F4E" w:rsidRPr="009157BA" w:rsidRDefault="007B7F4E" w:rsidP="007B7F4E">
      <w:pPr>
        <w:jc w:val="both"/>
        <w:rPr>
          <w:smallCaps/>
        </w:rPr>
      </w:pPr>
    </w:p>
    <w:p w:rsidR="004A6F3D" w:rsidRDefault="004A6F3D" w:rsidP="00B62337">
      <w:pPr>
        <w:spacing w:after="0" w:line="300" w:lineRule="auto"/>
        <w:jc w:val="both"/>
      </w:pPr>
    </w:p>
    <w:p w:rsidR="004A6F3D" w:rsidRDefault="004A6F3D" w:rsidP="004A6F3D"/>
    <w:sectPr w:rsidR="004A6F3D" w:rsidSect="009157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MDQxNjazMLU0sjRV0lEKTi0uzszPAykwqgUAyuq6ESwAAAA="/>
  </w:docVars>
  <w:rsids>
    <w:rsidRoot w:val="009157BA"/>
    <w:rsid w:val="00073AC9"/>
    <w:rsid w:val="000C7628"/>
    <w:rsid w:val="000E1CC6"/>
    <w:rsid w:val="00124C77"/>
    <w:rsid w:val="001660A7"/>
    <w:rsid w:val="00370025"/>
    <w:rsid w:val="004A6F3D"/>
    <w:rsid w:val="004D3DF8"/>
    <w:rsid w:val="004E0FE2"/>
    <w:rsid w:val="004F1EC5"/>
    <w:rsid w:val="005439B1"/>
    <w:rsid w:val="00617BB2"/>
    <w:rsid w:val="0063141A"/>
    <w:rsid w:val="007B7F4E"/>
    <w:rsid w:val="00892B68"/>
    <w:rsid w:val="009157BA"/>
    <w:rsid w:val="00926173"/>
    <w:rsid w:val="00932949"/>
    <w:rsid w:val="0094038B"/>
    <w:rsid w:val="00AB5B99"/>
    <w:rsid w:val="00AF614C"/>
    <w:rsid w:val="00B3473F"/>
    <w:rsid w:val="00B62337"/>
    <w:rsid w:val="00BC32A4"/>
    <w:rsid w:val="00CD26AE"/>
    <w:rsid w:val="00D62CCB"/>
    <w:rsid w:val="00E333D7"/>
    <w:rsid w:val="00E454BA"/>
    <w:rsid w:val="00E568A8"/>
    <w:rsid w:val="00F21055"/>
    <w:rsid w:val="00F57D62"/>
    <w:rsid w:val="00F616FC"/>
    <w:rsid w:val="00F75286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C288"/>
  <w15:chartTrackingRefBased/>
  <w15:docId w15:val="{08990E46-E9FF-4F73-94D2-9C22C712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A3E5863EBE84EA284B9A1E53E0D94" ma:contentTypeVersion="3" ma:contentTypeDescription="Create a new document." ma:contentTypeScope="" ma:versionID="14592b072e0d31c609bdea4ba03e4f99">
  <xsd:schema xmlns:xsd="http://www.w3.org/2001/XMLSchema" xmlns:xs="http://www.w3.org/2001/XMLSchema" xmlns:p="http://schemas.microsoft.com/office/2006/metadata/properties" xmlns:ns1="http://schemas.microsoft.com/sharepoint/v3" xmlns:ns2="949e4a87-dbb2-4d08-b016-6c1248bb07c0" xmlns:ns3="8e98b592-13b8-4429-a523-c8ee52b49f67" targetNamespace="http://schemas.microsoft.com/office/2006/metadata/properties" ma:root="true" ma:fieldsID="492a32f98f3cd84ae15b089f84e4be60" ns1:_="" ns2:_="" ns3:_="">
    <xsd:import namespace="http://schemas.microsoft.com/sharepoint/v3"/>
    <xsd:import namespace="949e4a87-dbb2-4d08-b016-6c1248bb07c0"/>
    <xsd:import namespace="8e98b592-13b8-4429-a523-c8ee52b49f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8b592-13b8-4429-a523-c8ee52b49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F7BB60-CF20-4C47-BFA2-A8EB865EA4C3}"/>
</file>

<file path=customXml/itemProps2.xml><?xml version="1.0" encoding="utf-8"?>
<ds:datastoreItem xmlns:ds="http://schemas.openxmlformats.org/officeDocument/2006/customXml" ds:itemID="{393F965C-24FA-437A-A968-EBB181CB76C9}"/>
</file>

<file path=customXml/itemProps3.xml><?xml version="1.0" encoding="utf-8"?>
<ds:datastoreItem xmlns:ds="http://schemas.openxmlformats.org/officeDocument/2006/customXml" ds:itemID="{F8558A4B-8688-4ED6-BC5F-ABB83B3B083C}"/>
</file>

<file path=customXml/itemProps4.xml><?xml version="1.0" encoding="utf-8"?>
<ds:datastoreItem xmlns:ds="http://schemas.openxmlformats.org/officeDocument/2006/customXml" ds:itemID="{DE4E75FB-2C46-4B54-A98A-F90586154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 Ed Systems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Edwards</dc:creator>
  <cp:keywords/>
  <dc:description/>
  <cp:lastModifiedBy>Nichelle Edwards</cp:lastModifiedBy>
  <cp:revision>2</cp:revision>
  <cp:lastPrinted>2019-04-09T13:22:00Z</cp:lastPrinted>
  <dcterms:created xsi:type="dcterms:W3CDTF">2019-04-09T13:31:00Z</dcterms:created>
  <dcterms:modified xsi:type="dcterms:W3CDTF">2019-04-09T13:31:00Z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0x010100CF8A3E5863EBE84EA284B9A1E53E0D94</vt:lpwstr>
  </property>
</Properties>
</file>