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5F6C7" w14:textId="76F316E2" w:rsidR="004178F1" w:rsidRPr="00B00038" w:rsidRDefault="004178F1" w:rsidP="004178F1">
      <w:pPr>
        <w:pStyle w:val="BodyTextFirstIndent2"/>
        <w:ind w:firstLine="1170"/>
        <w:rPr>
          <w:b/>
        </w:rPr>
      </w:pPr>
      <w:r w:rsidRPr="0086727B">
        <w:rPr>
          <w:b/>
          <w:noProof/>
        </w:rPr>
        <w:drawing>
          <wp:anchor distT="0" distB="0" distL="114300" distR="114300" simplePos="0" relativeHeight="251659776" behindDoc="1" locked="0" layoutInCell="0" allowOverlap="1" wp14:anchorId="0E834DBF" wp14:editId="5E4A5EBE">
            <wp:simplePos x="0" y="0"/>
            <wp:positionH relativeFrom="column">
              <wp:posOffset>-57150</wp:posOffset>
            </wp:positionH>
            <wp:positionV relativeFrom="paragraph">
              <wp:posOffset>-190500</wp:posOffset>
            </wp:positionV>
            <wp:extent cx="973455" cy="9569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3455" cy="956945"/>
                    </a:xfrm>
                    <a:prstGeom prst="rect">
                      <a:avLst/>
                    </a:prstGeom>
                    <a:noFill/>
                    <a:ln>
                      <a:noFill/>
                    </a:ln>
                  </pic:spPr>
                </pic:pic>
              </a:graphicData>
            </a:graphic>
          </wp:anchor>
        </w:drawing>
      </w:r>
      <w:r w:rsidR="00914EE9" w:rsidRPr="00B00038">
        <w:rPr>
          <w:b/>
        </w:rPr>
        <w:t>SP552</w:t>
      </w:r>
      <w:r w:rsidR="00B00038" w:rsidRPr="00B00038">
        <w:rPr>
          <w:b/>
        </w:rPr>
        <w:t>: Social-Emotional Assessment in Schools</w:t>
      </w:r>
      <w:r w:rsidR="00914EE9" w:rsidRPr="00B00038">
        <w:rPr>
          <w:b/>
        </w:rPr>
        <w:t xml:space="preserve"> </w:t>
      </w:r>
    </w:p>
    <w:p w14:paraId="3EF8DC34" w14:textId="79B00DB0" w:rsidR="004178F1" w:rsidRPr="00B00038" w:rsidRDefault="00B00038" w:rsidP="004178F1">
      <w:pPr>
        <w:pStyle w:val="BodyTextFirstIndent2"/>
        <w:ind w:firstLine="1170"/>
        <w:rPr>
          <w:b/>
        </w:rPr>
      </w:pPr>
      <w:r>
        <w:rPr>
          <w:b/>
        </w:rPr>
        <w:t xml:space="preserve">3 </w:t>
      </w:r>
      <w:r w:rsidR="004178F1" w:rsidRPr="00B00038">
        <w:rPr>
          <w:b/>
        </w:rPr>
        <w:t>Credit Hours</w:t>
      </w:r>
    </w:p>
    <w:p w14:paraId="6C247B4C" w14:textId="64E79BF6" w:rsidR="004178F1" w:rsidRPr="00B00038" w:rsidRDefault="00E77DC4" w:rsidP="004178F1">
      <w:pPr>
        <w:pStyle w:val="BodyTextFirstIndent2"/>
        <w:ind w:firstLine="1170"/>
        <w:rPr>
          <w:b/>
        </w:rPr>
      </w:pPr>
      <w:r>
        <w:rPr>
          <w:b/>
        </w:rPr>
        <w:t>Spring 2017</w:t>
      </w:r>
      <w:bookmarkStart w:id="0" w:name="_GoBack"/>
      <w:bookmarkEnd w:id="0"/>
    </w:p>
    <w:p w14:paraId="4E9B0C98" w14:textId="77777777" w:rsidR="004178F1" w:rsidRPr="00A63F23" w:rsidRDefault="004178F1" w:rsidP="0086727B">
      <w:pPr>
        <w:ind w:left="1530"/>
        <w:rPr>
          <w:rFonts w:ascii="Arial" w:hAnsi="Arial" w:cs="Arial"/>
          <w:b/>
        </w:rPr>
      </w:pPr>
    </w:p>
    <w:tbl>
      <w:tblPr>
        <w:tblW w:w="5000" w:type="pct"/>
        <w:tblBorders>
          <w:top w:val="single" w:sz="12" w:space="0" w:color="000080"/>
          <w:bottom w:val="single" w:sz="12" w:space="0" w:color="000080"/>
        </w:tblBorders>
        <w:shd w:val="clear" w:color="auto" w:fill="CCCCFF"/>
        <w:tblCellMar>
          <w:top w:w="58" w:type="dxa"/>
          <w:left w:w="115" w:type="dxa"/>
          <w:bottom w:w="58" w:type="dxa"/>
          <w:right w:w="115" w:type="dxa"/>
        </w:tblCellMar>
        <w:tblLook w:val="01E0" w:firstRow="1" w:lastRow="1" w:firstColumn="1" w:lastColumn="1" w:noHBand="0" w:noVBand="0"/>
      </w:tblPr>
      <w:tblGrid>
        <w:gridCol w:w="10166"/>
      </w:tblGrid>
      <w:tr w:rsidR="00DA4831" w:rsidRPr="00BE5216" w14:paraId="62D58D42" w14:textId="77777777" w:rsidTr="00914EE9">
        <w:tc>
          <w:tcPr>
            <w:tcW w:w="5000" w:type="pct"/>
            <w:tcBorders>
              <w:top w:val="single" w:sz="12" w:space="0" w:color="000080"/>
              <w:left w:val="single" w:sz="12" w:space="0" w:color="000080"/>
              <w:bottom w:val="single" w:sz="12" w:space="0" w:color="000080"/>
              <w:right w:val="single" w:sz="12" w:space="0" w:color="000080"/>
            </w:tcBorders>
            <w:shd w:val="clear" w:color="auto" w:fill="CCCCFF"/>
            <w:vAlign w:val="center"/>
          </w:tcPr>
          <w:p w14:paraId="2D3EF1F8" w14:textId="77777777" w:rsidR="00DA4831" w:rsidRPr="0086727B" w:rsidRDefault="00DA4831" w:rsidP="00914EE9">
            <w:pPr>
              <w:jc w:val="center"/>
              <w:rPr>
                <w:rFonts w:ascii="Arial" w:hAnsi="Arial" w:cs="Arial"/>
                <w:b/>
                <w:szCs w:val="24"/>
              </w:rPr>
            </w:pPr>
            <w:r w:rsidRPr="0086727B">
              <w:rPr>
                <w:rFonts w:ascii="Arial" w:hAnsi="Arial" w:cs="Arial"/>
                <w:b/>
                <w:szCs w:val="24"/>
              </w:rPr>
              <w:t>Course Introduction</w:t>
            </w:r>
          </w:p>
        </w:tc>
      </w:tr>
    </w:tbl>
    <w:p w14:paraId="359918D6" w14:textId="77777777" w:rsidR="00DA4831" w:rsidRPr="0086727B" w:rsidRDefault="00DA4831" w:rsidP="00DA4831">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p>
    <w:tbl>
      <w:tblPr>
        <w:tblStyle w:val="TableGrid"/>
        <w:tblW w:w="0" w:type="auto"/>
        <w:tblLook w:val="04A0" w:firstRow="1" w:lastRow="0" w:firstColumn="1" w:lastColumn="0" w:noHBand="0" w:noVBand="1"/>
      </w:tblPr>
      <w:tblGrid>
        <w:gridCol w:w="1998"/>
        <w:gridCol w:w="7578"/>
      </w:tblGrid>
      <w:tr w:rsidR="00DA4831" w:rsidRPr="00BE5216" w14:paraId="769691BC" w14:textId="77777777" w:rsidTr="00914EE9">
        <w:tc>
          <w:tcPr>
            <w:tcW w:w="1998" w:type="dxa"/>
          </w:tcPr>
          <w:p w14:paraId="4D5A86E2" w14:textId="77777777" w:rsidR="00DA4831" w:rsidRPr="0086727B" w:rsidRDefault="00DA4831" w:rsidP="00914EE9">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20"/>
              </w:rPr>
            </w:pPr>
            <w:r w:rsidRPr="0086727B">
              <w:rPr>
                <w:rFonts w:ascii="Arial" w:hAnsi="Arial" w:cs="Arial"/>
                <w:b/>
                <w:sz w:val="20"/>
              </w:rPr>
              <w:t>Instructor:</w:t>
            </w:r>
          </w:p>
        </w:tc>
        <w:tc>
          <w:tcPr>
            <w:tcW w:w="7578" w:type="dxa"/>
          </w:tcPr>
          <w:p w14:paraId="24F56E56" w14:textId="77777777" w:rsidR="00DA4831" w:rsidRPr="00914EE9" w:rsidRDefault="00914EE9" w:rsidP="00914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0"/>
              </w:rPr>
            </w:pPr>
            <w:r>
              <w:rPr>
                <w:rFonts w:ascii="Arial" w:hAnsi="Arial" w:cs="Arial"/>
                <w:sz w:val="20"/>
              </w:rPr>
              <w:t>Dan Koonce, Ph.D.</w:t>
            </w:r>
          </w:p>
        </w:tc>
      </w:tr>
      <w:tr w:rsidR="00DA4831" w:rsidRPr="00BE5216" w14:paraId="3DB198A6" w14:textId="77777777" w:rsidTr="00914EE9">
        <w:tc>
          <w:tcPr>
            <w:tcW w:w="1998" w:type="dxa"/>
          </w:tcPr>
          <w:p w14:paraId="0961D7DB" w14:textId="77777777" w:rsidR="00DA4831" w:rsidRPr="0086727B" w:rsidRDefault="00DA4831" w:rsidP="00914EE9">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20"/>
              </w:rPr>
            </w:pPr>
            <w:r w:rsidRPr="0086727B">
              <w:rPr>
                <w:rFonts w:ascii="Arial" w:hAnsi="Arial" w:cs="Arial"/>
                <w:b/>
                <w:sz w:val="20"/>
              </w:rPr>
              <w:t>Office and Hours:</w:t>
            </w:r>
          </w:p>
        </w:tc>
        <w:tc>
          <w:tcPr>
            <w:tcW w:w="7578" w:type="dxa"/>
          </w:tcPr>
          <w:p w14:paraId="09A29818" w14:textId="38D90F3C" w:rsidR="00DA4831" w:rsidRPr="00914EE9" w:rsidRDefault="00B00038" w:rsidP="008D53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0"/>
              </w:rPr>
            </w:pPr>
            <w:r>
              <w:rPr>
                <w:rFonts w:ascii="Arial" w:hAnsi="Arial" w:cs="Arial"/>
                <w:sz w:val="20"/>
              </w:rPr>
              <w:t xml:space="preserve">325 </w:t>
            </w:r>
            <w:r w:rsidR="00436EFA">
              <w:rPr>
                <w:rFonts w:ascii="Arial" w:hAnsi="Arial" w:cs="Arial"/>
                <w:sz w:val="20"/>
              </w:rPr>
              <w:t xml:space="preserve">Wells Street, 523, </w:t>
            </w:r>
            <w:r w:rsidR="008D53B5" w:rsidRPr="008D53B5">
              <w:rPr>
                <w:rFonts w:ascii="Arial" w:hAnsi="Arial" w:cs="Arial"/>
                <w:b/>
                <w:sz w:val="20"/>
              </w:rPr>
              <w:t>T:</w:t>
            </w:r>
            <w:r w:rsidR="008D53B5">
              <w:rPr>
                <w:rFonts w:ascii="Arial" w:hAnsi="Arial" w:cs="Arial"/>
                <w:sz w:val="20"/>
              </w:rPr>
              <w:t xml:space="preserve"> 10:30a</w:t>
            </w:r>
            <w:r w:rsidR="00436EFA">
              <w:rPr>
                <w:rFonts w:ascii="Arial" w:hAnsi="Arial" w:cs="Arial"/>
                <w:sz w:val="20"/>
              </w:rPr>
              <w:t>m – 1</w:t>
            </w:r>
            <w:r w:rsidR="008D53B5">
              <w:rPr>
                <w:rFonts w:ascii="Arial" w:hAnsi="Arial" w:cs="Arial"/>
                <w:sz w:val="20"/>
              </w:rPr>
              <w:t>2:50a</w:t>
            </w:r>
            <w:r w:rsidR="00436EFA">
              <w:rPr>
                <w:rFonts w:ascii="Arial" w:hAnsi="Arial" w:cs="Arial"/>
                <w:sz w:val="20"/>
              </w:rPr>
              <w:t xml:space="preserve">m; </w:t>
            </w:r>
            <w:r w:rsidR="00436EFA" w:rsidRPr="008D53B5">
              <w:rPr>
                <w:rFonts w:ascii="Arial" w:hAnsi="Arial" w:cs="Arial"/>
                <w:b/>
                <w:sz w:val="20"/>
              </w:rPr>
              <w:t>TH:</w:t>
            </w:r>
            <w:r w:rsidR="008D53B5">
              <w:rPr>
                <w:rFonts w:ascii="Arial" w:hAnsi="Arial" w:cs="Arial"/>
                <w:sz w:val="20"/>
              </w:rPr>
              <w:t xml:space="preserve"> 10:30am – 11</w:t>
            </w:r>
            <w:r>
              <w:rPr>
                <w:rFonts w:ascii="Arial" w:hAnsi="Arial" w:cs="Arial"/>
                <w:sz w:val="20"/>
              </w:rPr>
              <w:t>:50am</w:t>
            </w:r>
          </w:p>
        </w:tc>
      </w:tr>
      <w:tr w:rsidR="00DA4831" w:rsidRPr="00BE5216" w14:paraId="0B8367EF" w14:textId="77777777" w:rsidTr="00914EE9">
        <w:tc>
          <w:tcPr>
            <w:tcW w:w="1998" w:type="dxa"/>
          </w:tcPr>
          <w:p w14:paraId="613A0087" w14:textId="77777777" w:rsidR="00DA4831" w:rsidRPr="0086727B" w:rsidRDefault="00DA4831" w:rsidP="00914EE9">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20"/>
              </w:rPr>
            </w:pPr>
            <w:r w:rsidRPr="0086727B">
              <w:rPr>
                <w:rFonts w:ascii="Arial" w:hAnsi="Arial" w:cs="Arial"/>
                <w:b/>
                <w:sz w:val="20"/>
              </w:rPr>
              <w:t>Phone:</w:t>
            </w:r>
          </w:p>
        </w:tc>
        <w:tc>
          <w:tcPr>
            <w:tcW w:w="7578" w:type="dxa"/>
          </w:tcPr>
          <w:p w14:paraId="09332E49" w14:textId="43BC3D90" w:rsidR="00DA4831" w:rsidRPr="00914EE9" w:rsidRDefault="00B00038" w:rsidP="00914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0"/>
              </w:rPr>
            </w:pPr>
            <w:r>
              <w:rPr>
                <w:rFonts w:ascii="Arial" w:hAnsi="Arial" w:cs="Arial"/>
                <w:sz w:val="20"/>
              </w:rPr>
              <w:t>(312) 467-2338</w:t>
            </w:r>
          </w:p>
        </w:tc>
      </w:tr>
      <w:tr w:rsidR="00DA4831" w:rsidRPr="00BE5216" w14:paraId="34AC7B4C" w14:textId="77777777" w:rsidTr="00914EE9">
        <w:tc>
          <w:tcPr>
            <w:tcW w:w="1998" w:type="dxa"/>
          </w:tcPr>
          <w:p w14:paraId="4B370541" w14:textId="77777777" w:rsidR="00DA4831" w:rsidRPr="0086727B" w:rsidRDefault="00DA4831" w:rsidP="00914EE9">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20"/>
              </w:rPr>
            </w:pPr>
            <w:r w:rsidRPr="0086727B">
              <w:rPr>
                <w:rFonts w:ascii="Arial" w:hAnsi="Arial" w:cs="Arial"/>
                <w:b/>
                <w:sz w:val="20"/>
              </w:rPr>
              <w:t>E-mail:</w:t>
            </w:r>
          </w:p>
        </w:tc>
        <w:tc>
          <w:tcPr>
            <w:tcW w:w="7578" w:type="dxa"/>
          </w:tcPr>
          <w:p w14:paraId="18D168C1" w14:textId="27929A73" w:rsidR="00DA4831" w:rsidRPr="00914EE9" w:rsidRDefault="00B00038" w:rsidP="00914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0"/>
              </w:rPr>
            </w:pPr>
            <w:r>
              <w:rPr>
                <w:rFonts w:ascii="Arial" w:hAnsi="Arial" w:cs="Arial"/>
                <w:sz w:val="20"/>
              </w:rPr>
              <w:t>dkoonce@thechicagoschool.edu</w:t>
            </w:r>
          </w:p>
        </w:tc>
      </w:tr>
      <w:tr w:rsidR="00DA4831" w:rsidRPr="00BE5216" w14:paraId="67549EE0" w14:textId="77777777" w:rsidTr="00914EE9">
        <w:tc>
          <w:tcPr>
            <w:tcW w:w="1998" w:type="dxa"/>
          </w:tcPr>
          <w:p w14:paraId="5802DB83" w14:textId="77777777" w:rsidR="00DA4831" w:rsidRPr="0086727B" w:rsidRDefault="00DA4831" w:rsidP="00914EE9">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20"/>
              </w:rPr>
            </w:pPr>
            <w:r w:rsidRPr="0086727B">
              <w:rPr>
                <w:rFonts w:ascii="Arial" w:hAnsi="Arial" w:cs="Arial"/>
                <w:b/>
                <w:sz w:val="20"/>
              </w:rPr>
              <w:t>Course Website:</w:t>
            </w:r>
          </w:p>
        </w:tc>
        <w:tc>
          <w:tcPr>
            <w:tcW w:w="7578" w:type="dxa"/>
          </w:tcPr>
          <w:p w14:paraId="00AC26AE" w14:textId="595ACD3E" w:rsidR="00DA4831" w:rsidRPr="00914EE9" w:rsidRDefault="00BB7278" w:rsidP="00914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0"/>
              </w:rPr>
            </w:pPr>
            <w:r>
              <w:rPr>
                <w:rFonts w:ascii="Arial" w:hAnsi="Arial" w:cs="Arial"/>
                <w:sz w:val="20"/>
              </w:rPr>
              <w:t>CANVAS</w:t>
            </w:r>
          </w:p>
        </w:tc>
      </w:tr>
    </w:tbl>
    <w:p w14:paraId="345FE406" w14:textId="77777777" w:rsidR="00DA4831" w:rsidRPr="0086727B" w:rsidRDefault="00DA4831" w:rsidP="00DA4831">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5DBB87A7" w14:textId="77777777" w:rsidR="00DA4831" w:rsidRPr="00B4215B" w:rsidRDefault="00DA4831" w:rsidP="00DA4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B4215B">
        <w:rPr>
          <w:rFonts w:ascii="Arial" w:hAnsi="Arial" w:cs="Arial"/>
          <w:b/>
          <w:sz w:val="20"/>
        </w:rPr>
        <w:t>Official Course Description</w:t>
      </w:r>
      <w:r w:rsidRPr="00B4215B">
        <w:rPr>
          <w:rFonts w:ascii="Arial" w:hAnsi="Arial" w:cs="Arial"/>
          <w:sz w:val="20"/>
        </w:rPr>
        <w:t xml:space="preserve"> </w:t>
      </w:r>
    </w:p>
    <w:p w14:paraId="7E500AD3" w14:textId="77777777" w:rsidR="00DA4831" w:rsidRPr="00B4215B" w:rsidRDefault="00DA4831" w:rsidP="00DA4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0"/>
          <w:highlight w:val="yellow"/>
        </w:rPr>
      </w:pPr>
    </w:p>
    <w:p w14:paraId="526A563E" w14:textId="08A8DAB1" w:rsidR="00DA4831" w:rsidRDefault="00B00038" w:rsidP="00DA4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B00038">
        <w:rPr>
          <w:rFonts w:ascii="Arial" w:hAnsi="Arial" w:cs="Arial"/>
          <w:sz w:val="20"/>
        </w:rPr>
        <w:t>This course provides access to core knowledge related to preventing, preparing for, responding to, and recovering from crises impacting students and schools. Additionally, candidates will be introduced to the concepts of prevention and universal screening. A practical application of these topics will be conducted as a means of understanding how to address the social-emotional needs of children using a systems approach of behavioral support.</w:t>
      </w:r>
    </w:p>
    <w:p w14:paraId="7ECD0A77" w14:textId="77777777" w:rsidR="00B00038" w:rsidRPr="00B00038" w:rsidRDefault="00B00038" w:rsidP="00DA4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0"/>
        </w:rPr>
      </w:pPr>
    </w:p>
    <w:tbl>
      <w:tblPr>
        <w:tblW w:w="5000" w:type="pct"/>
        <w:tblBorders>
          <w:top w:val="single" w:sz="12" w:space="0" w:color="000080"/>
          <w:bottom w:val="single" w:sz="12" w:space="0" w:color="000080"/>
        </w:tblBorders>
        <w:shd w:val="clear" w:color="auto" w:fill="CCCCFF"/>
        <w:tblCellMar>
          <w:top w:w="58" w:type="dxa"/>
          <w:left w:w="115" w:type="dxa"/>
          <w:bottom w:w="58" w:type="dxa"/>
          <w:right w:w="115" w:type="dxa"/>
        </w:tblCellMar>
        <w:tblLook w:val="01E0" w:firstRow="1" w:lastRow="1" w:firstColumn="1" w:lastColumn="1" w:noHBand="0" w:noVBand="0"/>
      </w:tblPr>
      <w:tblGrid>
        <w:gridCol w:w="10166"/>
      </w:tblGrid>
      <w:tr w:rsidR="00DA4831" w:rsidRPr="00BE5216" w14:paraId="1B348A13" w14:textId="77777777" w:rsidTr="00914EE9">
        <w:tc>
          <w:tcPr>
            <w:tcW w:w="5000" w:type="pct"/>
            <w:tcBorders>
              <w:top w:val="single" w:sz="12" w:space="0" w:color="000080"/>
              <w:left w:val="single" w:sz="12" w:space="0" w:color="000080"/>
              <w:bottom w:val="single" w:sz="12" w:space="0" w:color="000080"/>
              <w:right w:val="single" w:sz="12" w:space="0" w:color="000080"/>
            </w:tcBorders>
            <w:shd w:val="clear" w:color="auto" w:fill="CCCCFF"/>
            <w:vAlign w:val="center"/>
          </w:tcPr>
          <w:p w14:paraId="547B59E5" w14:textId="77777777" w:rsidR="00DA4831" w:rsidRPr="0086727B" w:rsidRDefault="00DA4831" w:rsidP="00914EE9">
            <w:pPr>
              <w:jc w:val="center"/>
              <w:rPr>
                <w:rFonts w:ascii="Arial" w:hAnsi="Arial" w:cs="Arial"/>
                <w:b/>
                <w:szCs w:val="24"/>
              </w:rPr>
            </w:pPr>
            <w:r w:rsidRPr="0086727B">
              <w:rPr>
                <w:rFonts w:ascii="Arial" w:hAnsi="Arial" w:cs="Arial"/>
                <w:b/>
                <w:szCs w:val="24"/>
              </w:rPr>
              <w:t>Institutional Learning Goals Addressed</w:t>
            </w:r>
          </w:p>
        </w:tc>
      </w:tr>
    </w:tbl>
    <w:p w14:paraId="49A1B340" w14:textId="77777777" w:rsidR="00DA4831" w:rsidRPr="0086727B" w:rsidRDefault="00DA4831" w:rsidP="00DA4831">
      <w:pPr>
        <w:rPr>
          <w:rFonts w:ascii="Arial" w:hAnsi="Arial" w:cs="Arial"/>
          <w:b/>
          <w:sz w:val="20"/>
        </w:rPr>
      </w:pPr>
    </w:p>
    <w:p w14:paraId="5B666881" w14:textId="4910CE65" w:rsidR="00DA4831" w:rsidRDefault="00DA4831">
      <w:pPr>
        <w:rPr>
          <w:rFonts w:cs="Arial"/>
          <w:b/>
          <w:sz w:val="20"/>
        </w:rPr>
      </w:pPr>
      <w:r w:rsidRPr="00B4215B">
        <w:rPr>
          <w:rFonts w:ascii="Arial" w:hAnsi="Arial" w:cs="Arial"/>
          <w:b/>
          <w:sz w:val="20"/>
        </w:rPr>
        <w:t>Institutional Learning Goal</w:t>
      </w:r>
      <w:r w:rsidR="001E538C">
        <w:rPr>
          <w:rFonts w:ascii="Arial" w:hAnsi="Arial" w:cs="Arial"/>
          <w:b/>
          <w:sz w:val="20"/>
        </w:rPr>
        <w:t>s</w:t>
      </w:r>
    </w:p>
    <w:p w14:paraId="02C3F6EE" w14:textId="77777777" w:rsidR="00DA4831" w:rsidRDefault="00DA4831" w:rsidP="00DA4831">
      <w:pPr>
        <w:rPr>
          <w:rFonts w:cs="Arial"/>
          <w:b/>
          <w:sz w:val="20"/>
        </w:rPr>
      </w:pPr>
    </w:p>
    <w:p w14:paraId="32E4C8AD" w14:textId="77777777" w:rsidR="00DA4831" w:rsidRPr="00DA4831" w:rsidRDefault="00DA4831" w:rsidP="00DA4831">
      <w:pPr>
        <w:rPr>
          <w:rFonts w:ascii="Arial" w:hAnsi="Arial" w:cs="Arial"/>
          <w:b/>
          <w:sz w:val="20"/>
        </w:rPr>
      </w:pPr>
      <w:r w:rsidRPr="00DA4831">
        <w:rPr>
          <w:rFonts w:ascii="Arial" w:hAnsi="Arial" w:cs="Arial"/>
          <w:b/>
          <w:sz w:val="20"/>
        </w:rPr>
        <w:t>Scholarship</w:t>
      </w:r>
    </w:p>
    <w:p w14:paraId="6268220E" w14:textId="0B3BA86B" w:rsidR="00DA4831" w:rsidRDefault="001E538C" w:rsidP="00DA4831">
      <w:pPr>
        <w:rPr>
          <w:rFonts w:ascii="Arial" w:hAnsi="Arial" w:cs="Arial"/>
          <w:sz w:val="20"/>
        </w:rPr>
      </w:pPr>
      <w:r w:rsidRPr="001E538C">
        <w:rPr>
          <w:rFonts w:ascii="Arial" w:hAnsi="Arial" w:cs="Arial"/>
          <w:sz w:val="20"/>
        </w:rPr>
        <w:t xml:space="preserve">Graduates will be able to use scientific research and theory to inform their practices and </w:t>
      </w:r>
      <w:proofErr w:type="gramStart"/>
      <w:r w:rsidRPr="001E538C">
        <w:rPr>
          <w:rFonts w:ascii="Arial" w:hAnsi="Arial" w:cs="Arial"/>
          <w:sz w:val="20"/>
        </w:rPr>
        <w:t>be able to</w:t>
      </w:r>
      <w:proofErr w:type="gramEnd"/>
      <w:r w:rsidRPr="001E538C">
        <w:rPr>
          <w:rFonts w:ascii="Arial" w:hAnsi="Arial" w:cs="Arial"/>
          <w:sz w:val="20"/>
        </w:rPr>
        <w:t xml:space="preserve"> prepar</w:t>
      </w:r>
      <w:r>
        <w:rPr>
          <w:rFonts w:ascii="Arial" w:hAnsi="Arial" w:cs="Arial"/>
          <w:sz w:val="20"/>
        </w:rPr>
        <w:t>e scholarly work in the area of behavioral assessment.</w:t>
      </w:r>
    </w:p>
    <w:p w14:paraId="0F69C772" w14:textId="77777777" w:rsidR="001E538C" w:rsidRPr="00DA4831" w:rsidRDefault="001E538C" w:rsidP="00DA4831">
      <w:pPr>
        <w:rPr>
          <w:rFonts w:ascii="Arial" w:hAnsi="Arial" w:cs="Arial"/>
          <w:sz w:val="20"/>
        </w:rPr>
      </w:pPr>
    </w:p>
    <w:p w14:paraId="4FEF4ECC" w14:textId="77777777" w:rsidR="00DA4831" w:rsidRPr="00DA4831" w:rsidRDefault="00DA4831" w:rsidP="00DA4831">
      <w:pPr>
        <w:rPr>
          <w:rFonts w:ascii="Arial" w:hAnsi="Arial" w:cs="Arial"/>
          <w:b/>
          <w:sz w:val="20"/>
        </w:rPr>
      </w:pPr>
      <w:r w:rsidRPr="00DA4831">
        <w:rPr>
          <w:rFonts w:ascii="Arial" w:hAnsi="Arial" w:cs="Arial"/>
          <w:b/>
          <w:sz w:val="20"/>
        </w:rPr>
        <w:t>Diversity</w:t>
      </w:r>
    </w:p>
    <w:p w14:paraId="2FBDB94D" w14:textId="4204E84F" w:rsidR="00DA4831" w:rsidRDefault="001E538C" w:rsidP="00DA4831">
      <w:pPr>
        <w:rPr>
          <w:rFonts w:ascii="Arial" w:hAnsi="Arial" w:cs="Arial"/>
          <w:sz w:val="20"/>
        </w:rPr>
      </w:pPr>
      <w:r w:rsidRPr="001E538C">
        <w:rPr>
          <w:rFonts w:ascii="Arial" w:hAnsi="Arial" w:cs="Arial"/>
          <w:sz w:val="20"/>
        </w:rPr>
        <w:t>Graduates will be able to apply theoretical and practical knowledge about ethnic, racial, gender, sexual, cultural and religious, age, and disability difference in their professional work</w:t>
      </w:r>
      <w:r>
        <w:rPr>
          <w:rFonts w:ascii="Arial" w:hAnsi="Arial" w:cs="Arial"/>
          <w:sz w:val="20"/>
        </w:rPr>
        <w:t>.</w:t>
      </w:r>
    </w:p>
    <w:p w14:paraId="672A4FD1" w14:textId="77777777" w:rsidR="001E538C" w:rsidRPr="00DA4831" w:rsidRDefault="001E538C" w:rsidP="00DA4831">
      <w:pPr>
        <w:rPr>
          <w:rFonts w:ascii="Arial" w:hAnsi="Arial" w:cs="Arial"/>
          <w:sz w:val="20"/>
        </w:rPr>
      </w:pPr>
    </w:p>
    <w:p w14:paraId="1C7A7F6A" w14:textId="77777777" w:rsidR="00DA4831" w:rsidRPr="00DA4831" w:rsidRDefault="00DA4831" w:rsidP="00DA4831">
      <w:pPr>
        <w:rPr>
          <w:rFonts w:ascii="Arial" w:hAnsi="Arial" w:cs="Arial"/>
          <w:b/>
          <w:sz w:val="20"/>
        </w:rPr>
      </w:pPr>
      <w:r w:rsidRPr="00DA4831">
        <w:rPr>
          <w:rFonts w:ascii="Arial" w:hAnsi="Arial" w:cs="Arial"/>
          <w:b/>
          <w:sz w:val="20"/>
        </w:rPr>
        <w:t>Professional Practice</w:t>
      </w:r>
    </w:p>
    <w:p w14:paraId="015682EE" w14:textId="26EC7F7D" w:rsidR="00DA4831" w:rsidRDefault="001E538C" w:rsidP="00DA4831">
      <w:pPr>
        <w:rPr>
          <w:rFonts w:ascii="Arial" w:hAnsi="Arial" w:cs="Arial"/>
          <w:sz w:val="20"/>
        </w:rPr>
      </w:pPr>
      <w:r w:rsidRPr="001E538C">
        <w:rPr>
          <w:rFonts w:ascii="Arial" w:hAnsi="Arial" w:cs="Arial"/>
          <w:sz w:val="20"/>
        </w:rPr>
        <w:t>Graduates will be able to conduct assessments, develop appropriate interventions, and implement interventions in their specialty area of professional psychology.</w:t>
      </w:r>
    </w:p>
    <w:p w14:paraId="5150EC06" w14:textId="77777777" w:rsidR="001E538C" w:rsidRPr="00DA4831" w:rsidRDefault="001E538C" w:rsidP="00DA4831">
      <w:pPr>
        <w:rPr>
          <w:rFonts w:ascii="Arial" w:hAnsi="Arial" w:cs="Arial"/>
          <w:sz w:val="20"/>
        </w:rPr>
      </w:pPr>
    </w:p>
    <w:p w14:paraId="6EE98E6B" w14:textId="77777777" w:rsidR="00DA4831" w:rsidRPr="00DA4831" w:rsidRDefault="00DA4831" w:rsidP="00DA4831">
      <w:pPr>
        <w:rPr>
          <w:rFonts w:ascii="Arial" w:hAnsi="Arial" w:cs="Arial"/>
          <w:b/>
          <w:sz w:val="20"/>
        </w:rPr>
      </w:pPr>
      <w:r w:rsidRPr="00DA4831">
        <w:rPr>
          <w:rFonts w:ascii="Arial" w:hAnsi="Arial" w:cs="Arial"/>
          <w:b/>
          <w:sz w:val="20"/>
        </w:rPr>
        <w:t>Professional Behavior</w:t>
      </w:r>
    </w:p>
    <w:p w14:paraId="58EDBF63" w14:textId="24CAC26C" w:rsidR="001E538C" w:rsidRDefault="001E538C" w:rsidP="001E538C">
      <w:pPr>
        <w:rPr>
          <w:rFonts w:ascii="Arial" w:hAnsi="Arial" w:cs="Arial"/>
          <w:sz w:val="20"/>
        </w:rPr>
      </w:pPr>
      <w:r w:rsidRPr="001E538C">
        <w:rPr>
          <w:rFonts w:ascii="Arial" w:hAnsi="Arial" w:cs="Arial"/>
          <w:sz w:val="20"/>
        </w:rPr>
        <w:t>Graduates will be able to function in a professional and ethical manner</w:t>
      </w:r>
      <w:r>
        <w:rPr>
          <w:rFonts w:ascii="Arial" w:hAnsi="Arial" w:cs="Arial"/>
          <w:sz w:val="20"/>
        </w:rPr>
        <w:t>.</w:t>
      </w:r>
    </w:p>
    <w:p w14:paraId="5F57DEF2" w14:textId="77777777" w:rsidR="001E538C" w:rsidRPr="00B4215B" w:rsidRDefault="001E538C" w:rsidP="001E538C">
      <w:pPr>
        <w:rPr>
          <w:rFonts w:ascii="Arial" w:hAnsi="Arial" w:cs="Arial"/>
          <w:sz w:val="20"/>
        </w:rPr>
      </w:pPr>
    </w:p>
    <w:p w14:paraId="60CB3C80" w14:textId="667EED7F" w:rsidR="00DA4831" w:rsidRPr="00B4215B" w:rsidRDefault="00DA4831" w:rsidP="001E538C">
      <w:pPr>
        <w:ind w:left="720"/>
        <w:rPr>
          <w:rFonts w:ascii="Arial" w:hAnsi="Arial" w:cs="Arial"/>
          <w:sz w:val="20"/>
        </w:rPr>
      </w:pPr>
      <w:r w:rsidRPr="00B4215B">
        <w:rPr>
          <w:rFonts w:ascii="Arial" w:hAnsi="Arial" w:cs="Arial"/>
          <w:b/>
          <w:sz w:val="20"/>
        </w:rPr>
        <w:t>Program Competency</w:t>
      </w:r>
      <w:r>
        <w:rPr>
          <w:rFonts w:ascii="Arial" w:hAnsi="Arial" w:cs="Arial"/>
          <w:b/>
          <w:sz w:val="20"/>
        </w:rPr>
        <w:t xml:space="preserve"> (</w:t>
      </w:r>
      <w:r w:rsidR="001E538C" w:rsidRPr="001E538C">
        <w:rPr>
          <w:rFonts w:ascii="Arial" w:hAnsi="Arial" w:cs="Arial"/>
          <w:b/>
          <w:bCs/>
          <w:sz w:val="20"/>
        </w:rPr>
        <w:t>Data-Based Decision Making and Accountability</w:t>
      </w:r>
      <w:r>
        <w:rPr>
          <w:rFonts w:ascii="Arial" w:hAnsi="Arial" w:cs="Arial"/>
          <w:b/>
          <w:sz w:val="20"/>
        </w:rPr>
        <w:t>)</w:t>
      </w:r>
      <w:r w:rsidR="001E538C">
        <w:rPr>
          <w:rFonts w:ascii="Arial" w:hAnsi="Arial" w:cs="Arial"/>
          <w:b/>
          <w:sz w:val="20"/>
        </w:rPr>
        <w:t xml:space="preserve"> </w:t>
      </w:r>
    </w:p>
    <w:p w14:paraId="1C39140F" w14:textId="266CA00F" w:rsidR="009334B1" w:rsidRDefault="009334B1" w:rsidP="009334B1">
      <w:pPr>
        <w:pStyle w:val="ListParagraph"/>
        <w:numPr>
          <w:ilvl w:val="0"/>
          <w:numId w:val="17"/>
        </w:numPr>
        <w:rPr>
          <w:rFonts w:cs="Arial"/>
          <w:iCs/>
          <w:sz w:val="20"/>
        </w:rPr>
      </w:pPr>
      <w:r w:rsidRPr="009334B1">
        <w:rPr>
          <w:rFonts w:cs="Arial"/>
          <w:iCs/>
          <w:sz w:val="20"/>
        </w:rPr>
        <w:t>S</w:t>
      </w:r>
      <w:r w:rsidR="001E538C" w:rsidRPr="009334B1">
        <w:rPr>
          <w:rFonts w:cs="Arial"/>
          <w:iCs/>
          <w:sz w:val="20"/>
        </w:rPr>
        <w:t>chool psychologists have knowledge of varied models and methods of assessment and data collection for identifying strengths and needs, developing effective services and programs, and measuring progress and outcomes</w:t>
      </w:r>
      <w:r>
        <w:rPr>
          <w:rFonts w:cs="Arial"/>
          <w:iCs/>
          <w:sz w:val="20"/>
        </w:rPr>
        <w:t>.</w:t>
      </w:r>
    </w:p>
    <w:p w14:paraId="604C4AEB" w14:textId="5F07AFFA" w:rsidR="009334B1" w:rsidRPr="009334B1" w:rsidRDefault="009334B1" w:rsidP="009334B1">
      <w:pPr>
        <w:ind w:left="720"/>
        <w:rPr>
          <w:rFonts w:ascii="Arial" w:hAnsi="Arial" w:cs="Arial"/>
          <w:iCs/>
          <w:sz w:val="20"/>
        </w:rPr>
      </w:pPr>
      <w:r w:rsidRPr="009334B1">
        <w:rPr>
          <w:rFonts w:ascii="Arial" w:hAnsi="Arial" w:cs="Arial"/>
          <w:b/>
          <w:iCs/>
          <w:sz w:val="20"/>
        </w:rPr>
        <w:t>Program Competency (</w:t>
      </w:r>
      <w:r w:rsidRPr="009334B1">
        <w:rPr>
          <w:rFonts w:ascii="Arial" w:hAnsi="Arial" w:cs="Arial"/>
          <w:b/>
          <w:bCs/>
          <w:iCs/>
          <w:sz w:val="20"/>
        </w:rPr>
        <w:t>Consultation and Collaboration</w:t>
      </w:r>
      <w:r w:rsidRPr="009334B1">
        <w:rPr>
          <w:rFonts w:ascii="Arial" w:hAnsi="Arial" w:cs="Arial"/>
          <w:b/>
          <w:iCs/>
          <w:sz w:val="20"/>
        </w:rPr>
        <w:t xml:space="preserve">) </w:t>
      </w:r>
    </w:p>
    <w:p w14:paraId="402D56ED" w14:textId="689A6FD4" w:rsidR="009334B1" w:rsidRPr="009334B1" w:rsidRDefault="009334B1" w:rsidP="009334B1">
      <w:pPr>
        <w:pStyle w:val="ListParagraph"/>
        <w:numPr>
          <w:ilvl w:val="0"/>
          <w:numId w:val="17"/>
        </w:numPr>
        <w:rPr>
          <w:rFonts w:cs="Arial"/>
          <w:iCs/>
          <w:sz w:val="20"/>
        </w:rPr>
      </w:pPr>
      <w:r w:rsidRPr="009334B1">
        <w:rPr>
          <w:rFonts w:cs="Arial"/>
          <w:iCs/>
          <w:sz w:val="20"/>
        </w:rPr>
        <w:t>School psychologists have knowledge of varied models and strategies of consultation, collaboration, and communication applicable to individuals, families, groups, and systems and methods to promote effective implementation of services.</w:t>
      </w:r>
    </w:p>
    <w:p w14:paraId="10FBFF60" w14:textId="77777777" w:rsidR="009334B1" w:rsidRDefault="009334B1" w:rsidP="009334B1">
      <w:pPr>
        <w:ind w:left="720"/>
        <w:rPr>
          <w:rFonts w:ascii="Arial" w:hAnsi="Arial" w:cs="Arial"/>
          <w:b/>
          <w:iCs/>
          <w:sz w:val="20"/>
        </w:rPr>
      </w:pPr>
      <w:r w:rsidRPr="009334B1">
        <w:rPr>
          <w:rFonts w:ascii="Arial" w:hAnsi="Arial" w:cs="Arial"/>
          <w:b/>
          <w:iCs/>
          <w:sz w:val="20"/>
        </w:rPr>
        <w:t>Program Competency (</w:t>
      </w:r>
      <w:r w:rsidRPr="009334B1">
        <w:rPr>
          <w:rFonts w:ascii="Arial" w:hAnsi="Arial" w:cs="Arial"/>
          <w:b/>
          <w:bCs/>
          <w:iCs/>
          <w:sz w:val="20"/>
        </w:rPr>
        <w:t>Diversity in Development and Learning</w:t>
      </w:r>
      <w:r w:rsidRPr="009334B1">
        <w:rPr>
          <w:rFonts w:ascii="Arial" w:hAnsi="Arial" w:cs="Arial"/>
          <w:b/>
          <w:iCs/>
          <w:sz w:val="20"/>
        </w:rPr>
        <w:t>)</w:t>
      </w:r>
    </w:p>
    <w:p w14:paraId="6F532681" w14:textId="67F0A021" w:rsidR="009334B1" w:rsidRDefault="009334B1" w:rsidP="009334B1">
      <w:pPr>
        <w:pStyle w:val="ListParagraph"/>
        <w:numPr>
          <w:ilvl w:val="0"/>
          <w:numId w:val="17"/>
        </w:numPr>
        <w:rPr>
          <w:rFonts w:cs="Arial"/>
          <w:iCs/>
          <w:sz w:val="20"/>
        </w:rPr>
      </w:pPr>
      <w:r w:rsidRPr="009334B1">
        <w:rPr>
          <w:rFonts w:cs="Arial"/>
          <w:iCs/>
          <w:sz w:val="20"/>
        </w:rPr>
        <w:t xml:space="preserve">School psychologists have knowledge of individual differences, abilities, disabilities, and other diverse student characteristics; principles and research related to diversity factors for children, families, and schools, including factors related to culture, context, and individual and role difference; and evidence-based strategies to enhance services and address potential influences related to diversity. </w:t>
      </w:r>
    </w:p>
    <w:p w14:paraId="36891DDD" w14:textId="6A46BCAE" w:rsidR="009334B1" w:rsidRPr="009334B1" w:rsidRDefault="00E20EBE" w:rsidP="00E20EBE">
      <w:pPr>
        <w:tabs>
          <w:tab w:val="left" w:pos="6547"/>
        </w:tabs>
        <w:ind w:left="720"/>
        <w:rPr>
          <w:rFonts w:cs="Arial"/>
          <w:iCs/>
          <w:sz w:val="20"/>
        </w:rPr>
      </w:pPr>
      <w:r>
        <w:rPr>
          <w:rFonts w:cs="Arial"/>
          <w:iCs/>
          <w:sz w:val="20"/>
        </w:rPr>
        <w:tab/>
      </w:r>
    </w:p>
    <w:p w14:paraId="386B2813" w14:textId="04A00073" w:rsidR="009334B1" w:rsidRDefault="009334B1" w:rsidP="009334B1">
      <w:pPr>
        <w:ind w:left="720"/>
        <w:rPr>
          <w:rFonts w:ascii="Arial" w:hAnsi="Arial" w:cs="Arial"/>
          <w:b/>
          <w:iCs/>
          <w:sz w:val="20"/>
        </w:rPr>
      </w:pPr>
      <w:r w:rsidRPr="009334B1">
        <w:rPr>
          <w:rFonts w:ascii="Arial" w:hAnsi="Arial" w:cs="Arial"/>
          <w:b/>
          <w:iCs/>
          <w:sz w:val="20"/>
        </w:rPr>
        <w:lastRenderedPageBreak/>
        <w:t>Program Competency (</w:t>
      </w:r>
      <w:r w:rsidRPr="009334B1">
        <w:rPr>
          <w:rFonts w:ascii="Arial" w:hAnsi="Arial" w:cs="Arial"/>
          <w:b/>
          <w:bCs/>
          <w:iCs/>
          <w:sz w:val="20"/>
        </w:rPr>
        <w:t>Research and Program Evaluation</w:t>
      </w:r>
      <w:r w:rsidRPr="009334B1">
        <w:rPr>
          <w:rFonts w:ascii="Arial" w:hAnsi="Arial" w:cs="Arial"/>
          <w:b/>
          <w:iCs/>
          <w:sz w:val="20"/>
        </w:rPr>
        <w:t>)</w:t>
      </w:r>
    </w:p>
    <w:p w14:paraId="6F5500C3" w14:textId="1109DF43" w:rsidR="005307CA" w:rsidRPr="00BB7278" w:rsidRDefault="009334B1" w:rsidP="005307CA">
      <w:pPr>
        <w:pStyle w:val="ListParagraph"/>
        <w:numPr>
          <w:ilvl w:val="0"/>
          <w:numId w:val="17"/>
        </w:numPr>
        <w:rPr>
          <w:rFonts w:cs="Arial"/>
          <w:iCs/>
          <w:sz w:val="20"/>
        </w:rPr>
      </w:pPr>
      <w:r w:rsidRPr="009334B1">
        <w:rPr>
          <w:rFonts w:cs="Arial"/>
          <w:iCs/>
          <w:sz w:val="20"/>
        </w:rPr>
        <w:t>School psychologists have knowledge of research design, statistics, measurement, varied data collection and analysis techniques, and program evaluation sufficient for understanding research and interpreting data in applied settings.</w:t>
      </w:r>
    </w:p>
    <w:p w14:paraId="3A9A0B1E" w14:textId="77777777" w:rsidR="00A76D95" w:rsidRPr="005307CA" w:rsidRDefault="00A76D95" w:rsidP="005307CA">
      <w:pPr>
        <w:rPr>
          <w:rFonts w:cs="Arial"/>
          <w:iCs/>
          <w:sz w:val="20"/>
        </w:rPr>
      </w:pPr>
    </w:p>
    <w:p w14:paraId="20F33384" w14:textId="2C83003F" w:rsidR="005307CA" w:rsidRDefault="005307CA" w:rsidP="005307CA">
      <w:pPr>
        <w:ind w:firstLine="720"/>
        <w:rPr>
          <w:rFonts w:ascii="Arial" w:hAnsi="Arial" w:cs="Arial"/>
          <w:b/>
          <w:sz w:val="20"/>
        </w:rPr>
      </w:pPr>
      <w:r>
        <w:rPr>
          <w:rFonts w:ascii="Arial" w:hAnsi="Arial" w:cs="Arial"/>
          <w:b/>
          <w:sz w:val="20"/>
        </w:rPr>
        <w:t xml:space="preserve">Course Learning </w:t>
      </w:r>
      <w:r w:rsidR="00E20EBE" w:rsidRPr="00B4215B">
        <w:rPr>
          <w:rFonts w:ascii="Arial" w:hAnsi="Arial" w:cs="Arial"/>
          <w:b/>
          <w:sz w:val="20"/>
        </w:rPr>
        <w:t>Outcome</w:t>
      </w:r>
      <w:r w:rsidR="00E20EBE">
        <w:rPr>
          <w:rFonts w:ascii="Arial" w:hAnsi="Arial" w:cs="Arial"/>
          <w:b/>
          <w:sz w:val="20"/>
        </w:rPr>
        <w:t>s</w:t>
      </w:r>
    </w:p>
    <w:p w14:paraId="2D31D401" w14:textId="77777777" w:rsidR="005307CA" w:rsidRDefault="005307CA" w:rsidP="005307CA">
      <w:pPr>
        <w:ind w:firstLine="720"/>
        <w:rPr>
          <w:rFonts w:ascii="Arial" w:hAnsi="Arial" w:cs="Arial"/>
          <w:b/>
          <w:sz w:val="20"/>
        </w:rPr>
      </w:pPr>
    </w:p>
    <w:p w14:paraId="0A36C398" w14:textId="37078C39" w:rsidR="005307CA" w:rsidRPr="005307CA" w:rsidRDefault="00970007" w:rsidP="005307CA">
      <w:pPr>
        <w:numPr>
          <w:ilvl w:val="0"/>
          <w:numId w:val="18"/>
        </w:numPr>
        <w:rPr>
          <w:rFonts w:ascii="Arial" w:hAnsi="Arial" w:cs="Arial"/>
          <w:sz w:val="20"/>
        </w:rPr>
      </w:pPr>
      <w:r>
        <w:rPr>
          <w:rFonts w:ascii="Arial" w:hAnsi="Arial" w:cs="Arial"/>
          <w:sz w:val="20"/>
        </w:rPr>
        <w:t>Students will become familiar with the essential features and secondary characteristics of the most prevalent behavior disorders found in children and adolescent populations.</w:t>
      </w:r>
    </w:p>
    <w:p w14:paraId="0975E5C9" w14:textId="68DBECD9" w:rsidR="00970007" w:rsidRDefault="005307CA" w:rsidP="005307CA">
      <w:pPr>
        <w:numPr>
          <w:ilvl w:val="0"/>
          <w:numId w:val="18"/>
        </w:numPr>
        <w:rPr>
          <w:rFonts w:ascii="Arial" w:hAnsi="Arial" w:cs="Arial"/>
          <w:sz w:val="20"/>
        </w:rPr>
      </w:pPr>
      <w:r w:rsidRPr="005307CA">
        <w:rPr>
          <w:rFonts w:ascii="Arial" w:hAnsi="Arial" w:cs="Arial"/>
          <w:sz w:val="20"/>
        </w:rPr>
        <w:t>Studen</w:t>
      </w:r>
      <w:r w:rsidR="00970007">
        <w:rPr>
          <w:rFonts w:ascii="Arial" w:hAnsi="Arial" w:cs="Arial"/>
          <w:sz w:val="20"/>
        </w:rPr>
        <w:t xml:space="preserve">ts will demonstrate clinical competence in the administration, scoring, and interpretation of the </w:t>
      </w:r>
      <w:r w:rsidR="002C5368">
        <w:rPr>
          <w:rFonts w:ascii="Arial" w:hAnsi="Arial" w:cs="Arial"/>
          <w:sz w:val="20"/>
        </w:rPr>
        <w:t xml:space="preserve">most commonly used </w:t>
      </w:r>
      <w:r w:rsidR="00970007">
        <w:rPr>
          <w:rFonts w:ascii="Arial" w:hAnsi="Arial" w:cs="Arial"/>
          <w:sz w:val="20"/>
        </w:rPr>
        <w:t>assessment instruments, and develop an intervention plan based on the assessment results.</w:t>
      </w:r>
    </w:p>
    <w:p w14:paraId="7A6643EA" w14:textId="77777777" w:rsidR="002C5368" w:rsidRDefault="00970007" w:rsidP="005307CA">
      <w:pPr>
        <w:numPr>
          <w:ilvl w:val="0"/>
          <w:numId w:val="18"/>
        </w:numPr>
        <w:rPr>
          <w:rFonts w:ascii="Arial" w:hAnsi="Arial" w:cs="Arial"/>
          <w:sz w:val="20"/>
        </w:rPr>
      </w:pPr>
      <w:r>
        <w:rPr>
          <w:rFonts w:ascii="Arial" w:hAnsi="Arial" w:cs="Arial"/>
          <w:sz w:val="20"/>
        </w:rPr>
        <w:t xml:space="preserve">Students will gain a basic understanding of classification systems for children’s </w:t>
      </w:r>
      <w:r w:rsidR="00F52221">
        <w:rPr>
          <w:rFonts w:ascii="Arial" w:hAnsi="Arial" w:cs="Arial"/>
          <w:sz w:val="20"/>
        </w:rPr>
        <w:t xml:space="preserve">social, emotional, and behavioral disorders. </w:t>
      </w:r>
    </w:p>
    <w:p w14:paraId="0BF96019" w14:textId="78E84F55" w:rsidR="002C5368" w:rsidRDefault="002C5368" w:rsidP="005307CA">
      <w:pPr>
        <w:numPr>
          <w:ilvl w:val="0"/>
          <w:numId w:val="18"/>
        </w:numPr>
        <w:rPr>
          <w:rFonts w:ascii="Arial" w:hAnsi="Arial" w:cs="Arial"/>
          <w:sz w:val="20"/>
        </w:rPr>
      </w:pPr>
      <w:r>
        <w:rPr>
          <w:rFonts w:ascii="Arial" w:hAnsi="Arial" w:cs="Arial"/>
          <w:sz w:val="20"/>
        </w:rPr>
        <w:t>Students will demonstrate knowledge in using assessment data for classification and decision-making.</w:t>
      </w:r>
    </w:p>
    <w:p w14:paraId="03386F30" w14:textId="77777777" w:rsidR="002C5368" w:rsidRDefault="002C5368" w:rsidP="005307CA">
      <w:pPr>
        <w:numPr>
          <w:ilvl w:val="0"/>
          <w:numId w:val="18"/>
        </w:numPr>
        <w:rPr>
          <w:rFonts w:ascii="Arial" w:hAnsi="Arial" w:cs="Arial"/>
          <w:sz w:val="20"/>
        </w:rPr>
      </w:pPr>
      <w:r>
        <w:rPr>
          <w:rFonts w:ascii="Arial" w:hAnsi="Arial" w:cs="Arial"/>
          <w:sz w:val="20"/>
        </w:rPr>
        <w:t xml:space="preserve">Students will learn the appropriate use of assessment measures to identify children with social, emotional, and behavioral needs. </w:t>
      </w:r>
      <w:r w:rsidR="00F52221">
        <w:rPr>
          <w:rFonts w:ascii="Arial" w:hAnsi="Arial" w:cs="Arial"/>
          <w:sz w:val="20"/>
        </w:rPr>
        <w:t xml:space="preserve">As such, students will be able to select appropriate instruments based on presenting problems, and become familiar with the merits and limitations of the most commonly used assessment instruments. </w:t>
      </w:r>
    </w:p>
    <w:p w14:paraId="6544F78C" w14:textId="77777777" w:rsidR="002C5368" w:rsidRDefault="002C5368" w:rsidP="005307CA">
      <w:pPr>
        <w:numPr>
          <w:ilvl w:val="0"/>
          <w:numId w:val="18"/>
        </w:numPr>
        <w:rPr>
          <w:rFonts w:ascii="Arial" w:hAnsi="Arial" w:cs="Arial"/>
          <w:sz w:val="20"/>
        </w:rPr>
      </w:pPr>
      <w:r>
        <w:rPr>
          <w:rFonts w:ascii="Arial" w:hAnsi="Arial" w:cs="Arial"/>
          <w:sz w:val="20"/>
        </w:rPr>
        <w:t>Students will be able to demonstrate clear written communication of assessment information and intervention recommendations appropriate for families and school personnel.</w:t>
      </w:r>
    </w:p>
    <w:p w14:paraId="71FA4F4B" w14:textId="70C56284" w:rsidR="005307CA" w:rsidRPr="005307CA" w:rsidRDefault="002C5368" w:rsidP="005307CA">
      <w:pPr>
        <w:numPr>
          <w:ilvl w:val="0"/>
          <w:numId w:val="18"/>
        </w:numPr>
        <w:rPr>
          <w:rFonts w:ascii="Arial" w:hAnsi="Arial" w:cs="Arial"/>
          <w:sz w:val="20"/>
        </w:rPr>
      </w:pPr>
      <w:r>
        <w:rPr>
          <w:rFonts w:ascii="Arial" w:hAnsi="Arial" w:cs="Arial"/>
          <w:sz w:val="20"/>
        </w:rPr>
        <w:t>Students will become familiar with the most efficacious treatment regimens for various behavior disorders prevalent in children and adolescents</w:t>
      </w:r>
      <w:r w:rsidR="00E20EBE">
        <w:rPr>
          <w:rFonts w:ascii="Arial" w:hAnsi="Arial" w:cs="Arial"/>
          <w:sz w:val="20"/>
        </w:rPr>
        <w:t xml:space="preserve"> and demonstrate knowledge in linking assessment to selecting an effective intervention. </w:t>
      </w:r>
      <w:r w:rsidR="00F52221">
        <w:rPr>
          <w:rFonts w:ascii="Arial" w:hAnsi="Arial" w:cs="Arial"/>
          <w:sz w:val="20"/>
        </w:rPr>
        <w:t xml:space="preserve"> </w:t>
      </w:r>
      <w:r w:rsidR="00970007">
        <w:rPr>
          <w:rFonts w:ascii="Arial" w:hAnsi="Arial" w:cs="Arial"/>
          <w:sz w:val="20"/>
        </w:rPr>
        <w:t xml:space="preserve">  </w:t>
      </w:r>
    </w:p>
    <w:p w14:paraId="46AFDF48" w14:textId="77777777" w:rsidR="005307CA" w:rsidRPr="005307CA" w:rsidRDefault="005307CA" w:rsidP="005307CA">
      <w:pPr>
        <w:numPr>
          <w:ilvl w:val="0"/>
          <w:numId w:val="18"/>
        </w:numPr>
        <w:rPr>
          <w:rFonts w:ascii="Arial" w:hAnsi="Arial" w:cs="Arial"/>
          <w:sz w:val="20"/>
        </w:rPr>
      </w:pPr>
      <w:r w:rsidRPr="005307CA">
        <w:rPr>
          <w:rFonts w:ascii="Arial" w:hAnsi="Arial" w:cs="Arial"/>
          <w:sz w:val="20"/>
        </w:rPr>
        <w:t>Students will demonstrate knowledge related to preventing, preparing for, responding to, and recovering from crises impacting students and schools.</w:t>
      </w:r>
    </w:p>
    <w:p w14:paraId="64159D54" w14:textId="77777777" w:rsidR="005307CA" w:rsidRPr="005307CA" w:rsidRDefault="005307CA" w:rsidP="005307CA">
      <w:pPr>
        <w:numPr>
          <w:ilvl w:val="0"/>
          <w:numId w:val="18"/>
        </w:numPr>
        <w:rPr>
          <w:rFonts w:ascii="Arial" w:hAnsi="Arial" w:cs="Arial"/>
          <w:sz w:val="20"/>
        </w:rPr>
      </w:pPr>
      <w:r w:rsidRPr="005307CA">
        <w:rPr>
          <w:rFonts w:ascii="Arial" w:hAnsi="Arial" w:cs="Arial"/>
          <w:sz w:val="20"/>
        </w:rPr>
        <w:t xml:space="preserve">Students will understand the role of school crisis intervention teams to prevent and reduce school violence and trauma. </w:t>
      </w:r>
    </w:p>
    <w:p w14:paraId="2C4186FE" w14:textId="77777777" w:rsidR="005307CA" w:rsidRPr="005307CA" w:rsidRDefault="005307CA" w:rsidP="005307CA">
      <w:pPr>
        <w:numPr>
          <w:ilvl w:val="0"/>
          <w:numId w:val="18"/>
        </w:numPr>
        <w:rPr>
          <w:rFonts w:ascii="Arial" w:hAnsi="Arial" w:cs="Arial"/>
          <w:sz w:val="20"/>
        </w:rPr>
      </w:pPr>
      <w:r w:rsidRPr="005307CA">
        <w:rPr>
          <w:rFonts w:ascii="Arial" w:hAnsi="Arial" w:cs="Arial"/>
          <w:sz w:val="20"/>
        </w:rPr>
        <w:t>Students will identify the major components of comprehensive school crisis plans.</w:t>
      </w:r>
    </w:p>
    <w:p w14:paraId="5F6154AB" w14:textId="77777777" w:rsidR="00E20EBE" w:rsidRDefault="00E20EBE" w:rsidP="005307CA">
      <w:pPr>
        <w:ind w:firstLine="720"/>
        <w:rPr>
          <w:rFonts w:ascii="Arial" w:hAnsi="Arial" w:cs="Arial"/>
          <w:sz w:val="20"/>
        </w:rPr>
      </w:pPr>
    </w:p>
    <w:p w14:paraId="07674272" w14:textId="77777777" w:rsidR="00DA4831" w:rsidRPr="005307CA" w:rsidRDefault="00DA4831" w:rsidP="0086727B">
      <w:pPr>
        <w:pStyle w:val="List2"/>
        <w:rPr>
          <w:rFonts w:cs="Arial"/>
          <w:i/>
          <w:sz w:val="20"/>
        </w:rPr>
      </w:pPr>
    </w:p>
    <w:tbl>
      <w:tblPr>
        <w:tblW w:w="5000" w:type="pct"/>
        <w:tblBorders>
          <w:top w:val="single" w:sz="12" w:space="0" w:color="000080"/>
          <w:bottom w:val="single" w:sz="12" w:space="0" w:color="000080"/>
        </w:tblBorders>
        <w:shd w:val="clear" w:color="auto" w:fill="CCCCFF"/>
        <w:tblCellMar>
          <w:top w:w="58" w:type="dxa"/>
          <w:left w:w="115" w:type="dxa"/>
          <w:bottom w:w="58" w:type="dxa"/>
          <w:right w:w="115" w:type="dxa"/>
        </w:tblCellMar>
        <w:tblLook w:val="01E0" w:firstRow="1" w:lastRow="1" w:firstColumn="1" w:lastColumn="1" w:noHBand="0" w:noVBand="0"/>
      </w:tblPr>
      <w:tblGrid>
        <w:gridCol w:w="10166"/>
      </w:tblGrid>
      <w:tr w:rsidR="00DA4831" w:rsidRPr="00BE5216" w14:paraId="4062A1F4" w14:textId="77777777" w:rsidTr="00914EE9">
        <w:tc>
          <w:tcPr>
            <w:tcW w:w="5000" w:type="pct"/>
            <w:tcBorders>
              <w:top w:val="single" w:sz="12" w:space="0" w:color="000080"/>
              <w:left w:val="single" w:sz="12" w:space="0" w:color="000080"/>
              <w:bottom w:val="single" w:sz="12" w:space="0" w:color="000080"/>
              <w:right w:val="single" w:sz="12" w:space="0" w:color="000080"/>
            </w:tcBorders>
            <w:shd w:val="clear" w:color="auto" w:fill="CCCCFF"/>
            <w:vAlign w:val="center"/>
          </w:tcPr>
          <w:p w14:paraId="4128416C" w14:textId="77777777" w:rsidR="00DA4831" w:rsidRPr="0086727B" w:rsidRDefault="00DA4831" w:rsidP="00914EE9">
            <w:pPr>
              <w:jc w:val="center"/>
              <w:rPr>
                <w:rFonts w:ascii="Arial" w:hAnsi="Arial" w:cs="Arial"/>
                <w:b/>
                <w:szCs w:val="24"/>
              </w:rPr>
            </w:pPr>
            <w:r w:rsidRPr="0086727B">
              <w:rPr>
                <w:rFonts w:ascii="Arial" w:hAnsi="Arial" w:cs="Arial"/>
                <w:b/>
                <w:szCs w:val="24"/>
              </w:rPr>
              <w:t>Required and Optional Texts and Electronic Reserves</w:t>
            </w:r>
          </w:p>
        </w:tc>
      </w:tr>
    </w:tbl>
    <w:p w14:paraId="22EBDFB0" w14:textId="77777777" w:rsidR="00DA4831" w:rsidRPr="0086727B" w:rsidRDefault="00DA4831" w:rsidP="00DA4831">
      <w:pPr>
        <w:rPr>
          <w:rFonts w:ascii="Arial" w:hAnsi="Arial" w:cs="Arial"/>
          <w:i/>
          <w:sz w:val="20"/>
        </w:rPr>
      </w:pPr>
    </w:p>
    <w:p w14:paraId="4DF138CE" w14:textId="77777777" w:rsidR="00DA4831" w:rsidRPr="00E746D3" w:rsidRDefault="00DA4831" w:rsidP="00DA4831">
      <w:pPr>
        <w:rPr>
          <w:rFonts w:ascii="Arial" w:hAnsi="Arial" w:cs="Arial"/>
          <w:sz w:val="20"/>
        </w:rPr>
      </w:pPr>
      <w:r w:rsidRPr="00E746D3">
        <w:rPr>
          <w:rFonts w:ascii="Arial" w:hAnsi="Arial" w:cs="Arial"/>
          <w:b/>
          <w:sz w:val="20"/>
        </w:rPr>
        <w:t>Required Texts</w:t>
      </w:r>
    </w:p>
    <w:p w14:paraId="157F800E" w14:textId="77777777" w:rsidR="00F86623" w:rsidRDefault="00F86623" w:rsidP="00F86623">
      <w:pPr>
        <w:ind w:left="720" w:hanging="720"/>
        <w:rPr>
          <w:rFonts w:ascii="Arial" w:hAnsi="Arial" w:cs="Arial"/>
          <w:bCs/>
          <w:sz w:val="20"/>
        </w:rPr>
      </w:pPr>
    </w:p>
    <w:p w14:paraId="090143EB" w14:textId="06D851D5" w:rsidR="00DA4831" w:rsidRDefault="00F86623" w:rsidP="00F86623">
      <w:pPr>
        <w:ind w:left="720" w:hanging="720"/>
        <w:rPr>
          <w:rFonts w:ascii="Arial" w:hAnsi="Arial" w:cs="Arial"/>
          <w:bCs/>
          <w:sz w:val="20"/>
        </w:rPr>
      </w:pPr>
      <w:r>
        <w:rPr>
          <w:rFonts w:ascii="Arial" w:hAnsi="Arial" w:cs="Arial"/>
          <w:bCs/>
          <w:sz w:val="20"/>
        </w:rPr>
        <w:t xml:space="preserve">Whitcomb, S. &amp; </w:t>
      </w:r>
      <w:r w:rsidRPr="00F86623">
        <w:rPr>
          <w:rFonts w:ascii="Arial" w:hAnsi="Arial" w:cs="Arial"/>
          <w:bCs/>
          <w:sz w:val="20"/>
        </w:rPr>
        <w:t>Merrell</w:t>
      </w:r>
      <w:r>
        <w:rPr>
          <w:rFonts w:ascii="Arial" w:hAnsi="Arial" w:cs="Arial"/>
          <w:bCs/>
          <w:sz w:val="20"/>
        </w:rPr>
        <w:t>, K. W. (2014). Behavioral, social, and emotional assessment of children and a</w:t>
      </w:r>
      <w:r w:rsidR="00436EFA" w:rsidRPr="00F86623">
        <w:rPr>
          <w:rFonts w:ascii="Arial" w:hAnsi="Arial" w:cs="Arial"/>
          <w:bCs/>
          <w:sz w:val="20"/>
        </w:rPr>
        <w:t>dolescents</w:t>
      </w:r>
      <w:r>
        <w:rPr>
          <w:rFonts w:ascii="Arial" w:hAnsi="Arial" w:cs="Arial"/>
          <w:bCs/>
          <w:sz w:val="20"/>
        </w:rPr>
        <w:t xml:space="preserve"> (4th ed.), New York: Routledge.</w:t>
      </w:r>
    </w:p>
    <w:p w14:paraId="33C81C7D" w14:textId="095096B5" w:rsidR="00F86623" w:rsidRDefault="00F86623" w:rsidP="00F86623">
      <w:pPr>
        <w:ind w:left="720" w:hanging="720"/>
        <w:rPr>
          <w:rFonts w:ascii="Arial" w:hAnsi="Arial" w:cs="Arial"/>
          <w:bCs/>
          <w:sz w:val="20"/>
        </w:rPr>
      </w:pPr>
      <w:r>
        <w:rPr>
          <w:rFonts w:ascii="Arial" w:hAnsi="Arial" w:cs="Arial"/>
          <w:bCs/>
          <w:sz w:val="20"/>
        </w:rPr>
        <w:tab/>
        <w:t>ISBN: 9780415884600 (paperback)</w:t>
      </w:r>
    </w:p>
    <w:p w14:paraId="73B250B4" w14:textId="58C71A19" w:rsidR="00F86623" w:rsidRPr="00F86623" w:rsidRDefault="00F86623" w:rsidP="00F86623">
      <w:pPr>
        <w:ind w:left="720" w:hanging="720"/>
        <w:rPr>
          <w:rFonts w:ascii="Arial" w:hAnsi="Arial" w:cs="Arial"/>
          <w:bCs/>
          <w:sz w:val="20"/>
        </w:rPr>
      </w:pPr>
      <w:r w:rsidRPr="00F86623">
        <w:rPr>
          <w:rFonts w:ascii="Arial" w:hAnsi="Arial" w:cs="Arial"/>
          <w:bCs/>
          <w:sz w:val="20"/>
        </w:rPr>
        <w:tab/>
        <w:t>Publisher’s Price</w:t>
      </w:r>
      <w:r>
        <w:rPr>
          <w:rFonts w:ascii="Arial" w:hAnsi="Arial" w:cs="Arial"/>
          <w:bCs/>
          <w:sz w:val="20"/>
        </w:rPr>
        <w:t>: $83.95</w:t>
      </w:r>
    </w:p>
    <w:p w14:paraId="74A5BE39" w14:textId="77777777" w:rsidR="00F86623" w:rsidRDefault="00F86623" w:rsidP="00F86623">
      <w:pPr>
        <w:ind w:left="720" w:hanging="720"/>
        <w:rPr>
          <w:rFonts w:ascii="Arial" w:hAnsi="Arial" w:cs="Arial"/>
          <w:bCs/>
          <w:sz w:val="20"/>
        </w:rPr>
      </w:pPr>
    </w:p>
    <w:p w14:paraId="62B6B928" w14:textId="77777777" w:rsidR="00DA4831" w:rsidRPr="00E746D3" w:rsidRDefault="00DA4831" w:rsidP="00DA4831">
      <w:pPr>
        <w:rPr>
          <w:rFonts w:ascii="Arial" w:hAnsi="Arial" w:cs="Arial"/>
          <w:sz w:val="20"/>
        </w:rPr>
      </w:pPr>
      <w:r w:rsidRPr="00E746D3">
        <w:rPr>
          <w:rFonts w:ascii="Arial" w:hAnsi="Arial" w:cs="Arial"/>
          <w:b/>
          <w:sz w:val="20"/>
        </w:rPr>
        <w:t>Required Readings on eReserve</w:t>
      </w:r>
    </w:p>
    <w:p w14:paraId="1FDB593F" w14:textId="77777777" w:rsidR="00BA6E6F" w:rsidRDefault="00BA6E6F" w:rsidP="00861DDD">
      <w:pPr>
        <w:rPr>
          <w:rFonts w:ascii="Arial" w:hAnsi="Arial" w:cs="Arial"/>
          <w:sz w:val="20"/>
        </w:rPr>
      </w:pPr>
    </w:p>
    <w:p w14:paraId="131900E8" w14:textId="77777777" w:rsidR="000A4034" w:rsidRPr="00FE3D4F" w:rsidRDefault="000A4034" w:rsidP="000A4034">
      <w:pPr>
        <w:ind w:left="720" w:hanging="720"/>
        <w:rPr>
          <w:rFonts w:ascii="Arial" w:hAnsi="Arial" w:cs="Arial"/>
          <w:bCs/>
          <w:sz w:val="20"/>
        </w:rPr>
      </w:pPr>
      <w:r>
        <w:rPr>
          <w:rFonts w:ascii="Arial" w:hAnsi="Arial" w:cs="Arial"/>
          <w:sz w:val="20"/>
        </w:rPr>
        <w:t xml:space="preserve">Brock, S. E., Nickerson, A. B., Reeves, M. A., </w:t>
      </w:r>
      <w:proofErr w:type="spellStart"/>
      <w:r>
        <w:rPr>
          <w:rFonts w:ascii="Arial" w:hAnsi="Arial" w:cs="Arial"/>
          <w:sz w:val="20"/>
        </w:rPr>
        <w:t>Jimerson</w:t>
      </w:r>
      <w:proofErr w:type="spellEnd"/>
      <w:r>
        <w:rPr>
          <w:rFonts w:ascii="Arial" w:hAnsi="Arial" w:cs="Arial"/>
          <w:sz w:val="20"/>
        </w:rPr>
        <w:t xml:space="preserve">, S. R., Lieberman, R. A., &amp; Feinberg, T. A. (2009). General school crisis planning issues. In S. E. Brock, A. B. Nickerson, M. A. Reeves, S. R. </w:t>
      </w:r>
      <w:proofErr w:type="spellStart"/>
      <w:r>
        <w:rPr>
          <w:rFonts w:ascii="Arial" w:hAnsi="Arial" w:cs="Arial"/>
          <w:sz w:val="20"/>
        </w:rPr>
        <w:t>Jimerson</w:t>
      </w:r>
      <w:proofErr w:type="spellEnd"/>
      <w:r>
        <w:rPr>
          <w:rFonts w:ascii="Arial" w:hAnsi="Arial" w:cs="Arial"/>
          <w:sz w:val="20"/>
        </w:rPr>
        <w:t>, R. A. Lieberman, &amp; T. A. Feinberg (Eds.),</w:t>
      </w:r>
      <w:r>
        <w:rPr>
          <w:rFonts w:ascii="Arial" w:hAnsi="Arial" w:cs="Arial"/>
          <w:bCs/>
          <w:sz w:val="20"/>
        </w:rPr>
        <w:t xml:space="preserve"> </w:t>
      </w:r>
      <w:r w:rsidRPr="00FE3D4F">
        <w:rPr>
          <w:rFonts w:ascii="Arial" w:hAnsi="Arial" w:cs="Arial"/>
          <w:bCs/>
          <w:i/>
          <w:sz w:val="20"/>
        </w:rPr>
        <w:t xml:space="preserve">School crisis intervention and prevention: The </w:t>
      </w:r>
      <w:proofErr w:type="spellStart"/>
      <w:r w:rsidRPr="00FE3D4F">
        <w:rPr>
          <w:rFonts w:ascii="Arial" w:hAnsi="Arial" w:cs="Arial"/>
          <w:bCs/>
          <w:i/>
          <w:sz w:val="20"/>
        </w:rPr>
        <w:t>PREP</w:t>
      </w:r>
      <w:r w:rsidRPr="00FE3D4F">
        <w:rPr>
          <w:rFonts w:ascii="Arial" w:hAnsi="Arial" w:cs="Arial"/>
          <w:bCs/>
          <w:i/>
          <w:sz w:val="20"/>
          <w:u w:val="single"/>
        </w:rPr>
        <w:t>a</w:t>
      </w:r>
      <w:r w:rsidRPr="00FE3D4F">
        <w:rPr>
          <w:rFonts w:ascii="Arial" w:hAnsi="Arial" w:cs="Arial"/>
          <w:bCs/>
          <w:i/>
          <w:sz w:val="20"/>
        </w:rPr>
        <w:t>RE</w:t>
      </w:r>
      <w:proofErr w:type="spellEnd"/>
      <w:r w:rsidRPr="00FE3D4F">
        <w:rPr>
          <w:rFonts w:ascii="Arial" w:hAnsi="Arial" w:cs="Arial"/>
          <w:bCs/>
          <w:i/>
          <w:sz w:val="20"/>
        </w:rPr>
        <w:t xml:space="preserve"> model</w:t>
      </w:r>
      <w:r>
        <w:rPr>
          <w:rFonts w:ascii="Arial" w:hAnsi="Arial" w:cs="Arial"/>
          <w:bCs/>
          <w:sz w:val="20"/>
        </w:rPr>
        <w:t xml:space="preserve"> </w:t>
      </w:r>
      <w:r>
        <w:rPr>
          <w:rFonts w:ascii="Arial" w:hAnsi="Arial" w:cs="Arial"/>
          <w:sz w:val="20"/>
        </w:rPr>
        <w:t xml:space="preserve">(pp. 47-70). </w:t>
      </w:r>
      <w:r w:rsidRPr="00F86623">
        <w:rPr>
          <w:rFonts w:ascii="Arial" w:hAnsi="Arial" w:cs="Arial"/>
          <w:bCs/>
          <w:iCs/>
          <w:sz w:val="20"/>
        </w:rPr>
        <w:t>Bethesda, MD: National Association of School Psychologists.</w:t>
      </w:r>
    </w:p>
    <w:p w14:paraId="414483F8" w14:textId="77777777" w:rsidR="000A4034" w:rsidRDefault="000A4034" w:rsidP="000A4034">
      <w:pPr>
        <w:ind w:left="720" w:hanging="720"/>
        <w:rPr>
          <w:rFonts w:ascii="Arial" w:hAnsi="Arial" w:cs="Arial"/>
          <w:sz w:val="20"/>
        </w:rPr>
      </w:pPr>
    </w:p>
    <w:p w14:paraId="7C87AA11" w14:textId="77777777" w:rsidR="000A4034" w:rsidRPr="00E141C3" w:rsidRDefault="000A4034" w:rsidP="000A4034">
      <w:pPr>
        <w:ind w:left="720" w:hanging="720"/>
        <w:rPr>
          <w:rFonts w:ascii="Arial" w:hAnsi="Arial" w:cs="Arial"/>
          <w:sz w:val="20"/>
        </w:rPr>
      </w:pPr>
      <w:proofErr w:type="spellStart"/>
      <w:proofErr w:type="gramStart"/>
      <w:r w:rsidRPr="00076E2F">
        <w:rPr>
          <w:rFonts w:ascii="Arial" w:hAnsi="Arial" w:cs="Arial"/>
          <w:sz w:val="20"/>
        </w:rPr>
        <w:t>Chafouleas,</w:t>
      </w:r>
      <w:r>
        <w:rPr>
          <w:rFonts w:ascii="Arial" w:hAnsi="Arial" w:cs="Arial"/>
          <w:sz w:val="20"/>
        </w:rPr>
        <w:t>S</w:t>
      </w:r>
      <w:proofErr w:type="spellEnd"/>
      <w:r>
        <w:rPr>
          <w:rFonts w:ascii="Arial" w:hAnsi="Arial" w:cs="Arial"/>
          <w:sz w:val="20"/>
        </w:rPr>
        <w:t>.</w:t>
      </w:r>
      <w:proofErr w:type="gramEnd"/>
      <w:r>
        <w:rPr>
          <w:rFonts w:ascii="Arial" w:hAnsi="Arial" w:cs="Arial"/>
          <w:sz w:val="20"/>
        </w:rPr>
        <w:t xml:space="preserve"> M.,</w:t>
      </w:r>
      <w:r w:rsidRPr="00076E2F">
        <w:rPr>
          <w:rFonts w:ascii="Arial" w:hAnsi="Arial" w:cs="Arial"/>
          <w:sz w:val="20"/>
        </w:rPr>
        <w:t xml:space="preserve">  </w:t>
      </w:r>
      <w:proofErr w:type="spellStart"/>
      <w:r w:rsidRPr="00076E2F">
        <w:rPr>
          <w:rFonts w:ascii="Arial" w:hAnsi="Arial" w:cs="Arial"/>
          <w:sz w:val="20"/>
        </w:rPr>
        <w:t>Kilgus</w:t>
      </w:r>
      <w:proofErr w:type="spellEnd"/>
      <w:r w:rsidRPr="00076E2F">
        <w:rPr>
          <w:rFonts w:ascii="Arial" w:hAnsi="Arial" w:cs="Arial"/>
          <w:sz w:val="20"/>
        </w:rPr>
        <w:t>,</w:t>
      </w:r>
      <w:r>
        <w:rPr>
          <w:rFonts w:ascii="Arial" w:hAnsi="Arial" w:cs="Arial"/>
          <w:sz w:val="20"/>
        </w:rPr>
        <w:t xml:space="preserve"> S. P., &amp;</w:t>
      </w:r>
      <w:r w:rsidRPr="00076E2F">
        <w:rPr>
          <w:rFonts w:ascii="Arial" w:hAnsi="Arial" w:cs="Arial"/>
          <w:sz w:val="20"/>
        </w:rPr>
        <w:t xml:space="preserve"> Wallach</w:t>
      </w:r>
      <w:r>
        <w:rPr>
          <w:rFonts w:ascii="Arial" w:hAnsi="Arial" w:cs="Arial"/>
          <w:sz w:val="20"/>
        </w:rPr>
        <w:t>, N. (2010). Ethical dilemmas in school-b</w:t>
      </w:r>
      <w:r w:rsidRPr="00E141C3">
        <w:rPr>
          <w:rFonts w:ascii="Arial" w:hAnsi="Arial" w:cs="Arial"/>
          <w:sz w:val="20"/>
        </w:rPr>
        <w:t>ased</w:t>
      </w:r>
      <w:r>
        <w:rPr>
          <w:rFonts w:ascii="Arial" w:hAnsi="Arial" w:cs="Arial"/>
          <w:sz w:val="20"/>
        </w:rPr>
        <w:t xml:space="preserve"> behavioral s</w:t>
      </w:r>
      <w:r w:rsidRPr="00E141C3">
        <w:rPr>
          <w:rFonts w:ascii="Arial" w:hAnsi="Arial" w:cs="Arial"/>
          <w:sz w:val="20"/>
        </w:rPr>
        <w:t>creening</w:t>
      </w:r>
      <w:r>
        <w:rPr>
          <w:rFonts w:ascii="Arial" w:hAnsi="Arial" w:cs="Arial"/>
          <w:sz w:val="20"/>
        </w:rPr>
        <w:t xml:space="preserve">. </w:t>
      </w:r>
      <w:r w:rsidRPr="00E141C3">
        <w:rPr>
          <w:rFonts w:ascii="Arial" w:hAnsi="Arial" w:cs="Arial"/>
          <w:sz w:val="20"/>
        </w:rPr>
        <w:t>Assessment for Effective Intervention</w:t>
      </w:r>
      <w:r>
        <w:rPr>
          <w:rFonts w:ascii="Arial" w:hAnsi="Arial" w:cs="Arial"/>
          <w:sz w:val="20"/>
        </w:rPr>
        <w:t xml:space="preserve">, </w:t>
      </w:r>
      <w:r w:rsidRPr="00E141C3">
        <w:rPr>
          <w:rFonts w:ascii="Arial" w:hAnsi="Arial" w:cs="Arial"/>
          <w:i/>
          <w:sz w:val="20"/>
        </w:rPr>
        <w:t>35(4)</w:t>
      </w:r>
      <w:r>
        <w:rPr>
          <w:rFonts w:ascii="Arial" w:hAnsi="Arial" w:cs="Arial"/>
          <w:sz w:val="20"/>
        </w:rPr>
        <w:t>, 245</w:t>
      </w:r>
      <w:r w:rsidRPr="00E141C3">
        <w:rPr>
          <w:rFonts w:ascii="Arial" w:hAnsi="Arial" w:cs="Arial"/>
          <w:sz w:val="20"/>
        </w:rPr>
        <w:t>–252</w:t>
      </w:r>
      <w:r>
        <w:rPr>
          <w:rFonts w:ascii="Arial" w:hAnsi="Arial" w:cs="Arial"/>
          <w:sz w:val="20"/>
        </w:rPr>
        <w:t>.</w:t>
      </w:r>
    </w:p>
    <w:p w14:paraId="7B943A5E" w14:textId="77777777" w:rsidR="000A4034" w:rsidRDefault="000A4034" w:rsidP="000A4034">
      <w:pPr>
        <w:ind w:left="720" w:hanging="720"/>
        <w:rPr>
          <w:rFonts w:ascii="Arial" w:hAnsi="Arial" w:cs="Arial"/>
          <w:iCs/>
          <w:sz w:val="20"/>
        </w:rPr>
      </w:pPr>
    </w:p>
    <w:p w14:paraId="00903372" w14:textId="77777777" w:rsidR="000A4034" w:rsidRPr="00174C23" w:rsidRDefault="000A4034" w:rsidP="000A4034">
      <w:pPr>
        <w:ind w:left="720" w:hanging="720"/>
        <w:rPr>
          <w:rFonts w:ascii="Arial" w:hAnsi="Arial" w:cs="Arial"/>
          <w:iCs/>
          <w:sz w:val="20"/>
        </w:rPr>
      </w:pPr>
      <w:proofErr w:type="spellStart"/>
      <w:r w:rsidRPr="00DA09DB">
        <w:rPr>
          <w:rFonts w:ascii="Arial" w:hAnsi="Arial" w:cs="Arial"/>
          <w:iCs/>
          <w:sz w:val="20"/>
        </w:rPr>
        <w:t>Dever</w:t>
      </w:r>
      <w:proofErr w:type="spellEnd"/>
      <w:r>
        <w:rPr>
          <w:rFonts w:ascii="Arial" w:hAnsi="Arial" w:cs="Arial"/>
          <w:iCs/>
          <w:sz w:val="20"/>
        </w:rPr>
        <w:t xml:space="preserve">, B. V., </w:t>
      </w:r>
      <w:r w:rsidRPr="00DA09DB">
        <w:rPr>
          <w:rFonts w:ascii="Arial" w:hAnsi="Arial" w:cs="Arial"/>
          <w:iCs/>
          <w:sz w:val="20"/>
        </w:rPr>
        <w:t>Raines</w:t>
      </w:r>
      <w:r>
        <w:rPr>
          <w:rFonts w:ascii="Arial" w:hAnsi="Arial" w:cs="Arial"/>
          <w:iCs/>
          <w:sz w:val="20"/>
        </w:rPr>
        <w:t>, T. C., &amp; Barclay, C. M.</w:t>
      </w:r>
      <w:r w:rsidRPr="00DA09DB">
        <w:rPr>
          <w:rFonts w:ascii="Arial" w:hAnsi="Arial" w:cs="Arial"/>
          <w:iCs/>
          <w:sz w:val="20"/>
        </w:rPr>
        <w:t xml:space="preserve"> </w:t>
      </w:r>
      <w:r>
        <w:rPr>
          <w:rFonts w:ascii="Arial" w:hAnsi="Arial" w:cs="Arial"/>
          <w:iCs/>
          <w:sz w:val="20"/>
        </w:rPr>
        <w:t>(2012). Chasing the u</w:t>
      </w:r>
      <w:r w:rsidRPr="006C7DDA">
        <w:rPr>
          <w:rFonts w:ascii="Arial" w:hAnsi="Arial" w:cs="Arial"/>
          <w:iCs/>
          <w:sz w:val="20"/>
        </w:rPr>
        <w:t>nicorn: Practical implementation of universal screening for behavioral and emotional risk</w:t>
      </w:r>
      <w:r>
        <w:rPr>
          <w:rFonts w:ascii="Arial" w:hAnsi="Arial" w:cs="Arial"/>
          <w:iCs/>
          <w:sz w:val="20"/>
        </w:rPr>
        <w:t xml:space="preserve">. </w:t>
      </w:r>
      <w:r w:rsidRPr="00174C23">
        <w:rPr>
          <w:rFonts w:ascii="Arial" w:hAnsi="Arial" w:cs="Arial"/>
          <w:i/>
          <w:iCs/>
          <w:sz w:val="20"/>
        </w:rPr>
        <w:t xml:space="preserve">School Psychology Forum: Research </w:t>
      </w:r>
      <w:proofErr w:type="gramStart"/>
      <w:r w:rsidRPr="00174C23">
        <w:rPr>
          <w:rFonts w:ascii="Arial" w:hAnsi="Arial" w:cs="Arial"/>
          <w:i/>
          <w:iCs/>
          <w:sz w:val="20"/>
        </w:rPr>
        <w:t>In</w:t>
      </w:r>
      <w:proofErr w:type="gramEnd"/>
      <w:r w:rsidRPr="00174C23">
        <w:rPr>
          <w:rFonts w:ascii="Arial" w:hAnsi="Arial" w:cs="Arial"/>
          <w:i/>
          <w:iCs/>
          <w:sz w:val="20"/>
        </w:rPr>
        <w:t xml:space="preserve"> Practice</w:t>
      </w:r>
      <w:r>
        <w:rPr>
          <w:rFonts w:ascii="Arial" w:hAnsi="Arial" w:cs="Arial"/>
          <w:iCs/>
          <w:sz w:val="20"/>
        </w:rPr>
        <w:t>, 6(4), 108-118.</w:t>
      </w:r>
      <w:r w:rsidRPr="00174C23">
        <w:rPr>
          <w:rFonts w:ascii="Arial" w:hAnsi="Arial" w:cs="Arial"/>
          <w:iCs/>
          <w:sz w:val="20"/>
        </w:rPr>
        <w:t xml:space="preserve"> </w:t>
      </w:r>
    </w:p>
    <w:p w14:paraId="3712434D" w14:textId="77777777" w:rsidR="000A4034" w:rsidRPr="006C7DDA" w:rsidRDefault="000A4034" w:rsidP="000A4034">
      <w:pPr>
        <w:ind w:left="720" w:hanging="720"/>
        <w:rPr>
          <w:rFonts w:ascii="Arial" w:hAnsi="Arial" w:cs="Arial"/>
          <w:iCs/>
          <w:sz w:val="20"/>
        </w:rPr>
      </w:pPr>
      <w:r w:rsidRPr="006C7DDA">
        <w:rPr>
          <w:rFonts w:ascii="Arial" w:hAnsi="Arial" w:cs="Arial"/>
          <w:iCs/>
          <w:sz w:val="20"/>
        </w:rPr>
        <w:t xml:space="preserve"> </w:t>
      </w:r>
    </w:p>
    <w:p w14:paraId="52ACC53A" w14:textId="77777777" w:rsidR="000A4034" w:rsidRDefault="000A4034" w:rsidP="000A4034">
      <w:pPr>
        <w:ind w:left="720" w:hanging="720"/>
        <w:rPr>
          <w:rFonts w:ascii="Arial" w:hAnsi="Arial" w:cs="Arial"/>
          <w:iCs/>
          <w:sz w:val="20"/>
        </w:rPr>
      </w:pPr>
    </w:p>
    <w:p w14:paraId="491728B9" w14:textId="77777777" w:rsidR="000A4034" w:rsidRPr="00F86623" w:rsidRDefault="000A4034" w:rsidP="000A4034">
      <w:pPr>
        <w:ind w:left="720" w:hanging="720"/>
        <w:rPr>
          <w:rFonts w:ascii="Arial" w:hAnsi="Arial" w:cs="Arial"/>
          <w:iCs/>
          <w:sz w:val="20"/>
        </w:rPr>
      </w:pPr>
    </w:p>
    <w:p w14:paraId="18821534" w14:textId="77777777" w:rsidR="000A4034" w:rsidRPr="00F86623" w:rsidRDefault="000A4034" w:rsidP="000A4034">
      <w:pPr>
        <w:ind w:left="720" w:hanging="720"/>
        <w:rPr>
          <w:rFonts w:ascii="Arial" w:hAnsi="Arial" w:cs="Arial"/>
          <w:iCs/>
          <w:sz w:val="20"/>
        </w:rPr>
      </w:pPr>
      <w:r w:rsidRPr="00F86623">
        <w:rPr>
          <w:rFonts w:ascii="Arial" w:hAnsi="Arial" w:cs="Arial"/>
          <w:iCs/>
          <w:sz w:val="20"/>
        </w:rPr>
        <w:t xml:space="preserve">Doll, B., &amp; Cummings, J. (2007). </w:t>
      </w:r>
      <w:r w:rsidRPr="00F86623">
        <w:rPr>
          <w:rFonts w:ascii="Arial" w:hAnsi="Arial" w:cs="Arial"/>
          <w:i/>
          <w:iCs/>
          <w:sz w:val="20"/>
        </w:rPr>
        <w:t>Transforming school mental health services: Population-based approaches to promoting the competency and wellness of children</w:t>
      </w:r>
      <w:r w:rsidRPr="00F86623">
        <w:rPr>
          <w:rFonts w:ascii="Arial" w:hAnsi="Arial" w:cs="Arial"/>
          <w:iCs/>
          <w:sz w:val="20"/>
        </w:rPr>
        <w:t>. Bethesda, MD: NASP. (SELECTIVE CHAPTERS)</w:t>
      </w:r>
    </w:p>
    <w:p w14:paraId="5174371E" w14:textId="77777777" w:rsidR="000A4034" w:rsidRPr="00F86623" w:rsidRDefault="000A4034" w:rsidP="000A4034">
      <w:pPr>
        <w:ind w:left="720" w:hanging="720"/>
        <w:rPr>
          <w:rFonts w:ascii="Arial" w:hAnsi="Arial" w:cs="Arial"/>
          <w:sz w:val="20"/>
        </w:rPr>
      </w:pPr>
    </w:p>
    <w:p w14:paraId="727361D2" w14:textId="77777777" w:rsidR="000A4034" w:rsidRDefault="000A4034" w:rsidP="000A4034">
      <w:pPr>
        <w:ind w:left="720" w:hanging="720"/>
        <w:rPr>
          <w:rFonts w:ascii="Arial" w:hAnsi="Arial" w:cs="Arial"/>
          <w:sz w:val="20"/>
        </w:rPr>
      </w:pPr>
    </w:p>
    <w:p w14:paraId="4F7CB305" w14:textId="77777777" w:rsidR="000A4034" w:rsidRPr="00F86623" w:rsidRDefault="000A4034" w:rsidP="000A4034">
      <w:pPr>
        <w:ind w:left="720" w:hanging="720"/>
        <w:rPr>
          <w:rFonts w:ascii="Arial" w:hAnsi="Arial" w:cs="Arial"/>
          <w:sz w:val="20"/>
        </w:rPr>
      </w:pPr>
      <w:proofErr w:type="spellStart"/>
      <w:r w:rsidRPr="00F86623">
        <w:rPr>
          <w:rFonts w:ascii="Arial" w:hAnsi="Arial" w:cs="Arial"/>
          <w:sz w:val="20"/>
        </w:rPr>
        <w:t>Espelage</w:t>
      </w:r>
      <w:proofErr w:type="spellEnd"/>
      <w:r w:rsidRPr="00F86623">
        <w:rPr>
          <w:rFonts w:ascii="Arial" w:hAnsi="Arial" w:cs="Arial"/>
          <w:sz w:val="20"/>
        </w:rPr>
        <w:t xml:space="preserve">, D.L., &amp; Holt, M.K. (2012). Understanding and preventing bullying and sexual harassment in school. In </w:t>
      </w:r>
      <w:proofErr w:type="gramStart"/>
      <w:r w:rsidRPr="00F86623">
        <w:rPr>
          <w:rFonts w:ascii="Arial" w:hAnsi="Arial" w:cs="Arial"/>
          <w:sz w:val="20"/>
        </w:rPr>
        <w:t>K .</w:t>
      </w:r>
      <w:proofErr w:type="gramEnd"/>
      <w:r w:rsidRPr="00F86623">
        <w:rPr>
          <w:rFonts w:ascii="Arial" w:hAnsi="Arial" w:cs="Arial"/>
          <w:sz w:val="20"/>
        </w:rPr>
        <w:t xml:space="preserve">R. Harris, S. Graham, T. </w:t>
      </w:r>
      <w:proofErr w:type="spellStart"/>
      <w:r w:rsidRPr="00F86623">
        <w:rPr>
          <w:rFonts w:ascii="Arial" w:hAnsi="Arial" w:cs="Arial"/>
          <w:sz w:val="20"/>
        </w:rPr>
        <w:t>Urdan</w:t>
      </w:r>
      <w:proofErr w:type="spellEnd"/>
      <w:r w:rsidRPr="00F86623">
        <w:rPr>
          <w:rFonts w:ascii="Arial" w:hAnsi="Arial" w:cs="Arial"/>
          <w:sz w:val="20"/>
        </w:rPr>
        <w:t xml:space="preserve">, S. Graham, J. M. Royer, &amp; M. </w:t>
      </w:r>
      <w:proofErr w:type="spellStart"/>
      <w:r w:rsidRPr="00F86623">
        <w:rPr>
          <w:rFonts w:ascii="Arial" w:hAnsi="Arial" w:cs="Arial"/>
          <w:sz w:val="20"/>
        </w:rPr>
        <w:t>Zeidner</w:t>
      </w:r>
      <w:proofErr w:type="spellEnd"/>
      <w:r w:rsidRPr="00F86623">
        <w:rPr>
          <w:rFonts w:ascii="Arial" w:hAnsi="Arial" w:cs="Arial"/>
          <w:sz w:val="20"/>
        </w:rPr>
        <w:t xml:space="preserve"> (Eds.), </w:t>
      </w:r>
      <w:r w:rsidRPr="00F86623">
        <w:rPr>
          <w:rFonts w:ascii="Arial" w:hAnsi="Arial" w:cs="Arial"/>
          <w:i/>
          <w:sz w:val="20"/>
        </w:rPr>
        <w:t>APA educational psychology handbook, Vol 2: Individual differences and cultural and contextual factors</w:t>
      </w:r>
      <w:r w:rsidRPr="00F86623">
        <w:rPr>
          <w:rFonts w:ascii="Arial" w:hAnsi="Arial" w:cs="Arial"/>
          <w:sz w:val="20"/>
        </w:rPr>
        <w:t xml:space="preserve"> (pp. 391-416). Washington, DC: American Psychological Association.</w:t>
      </w:r>
    </w:p>
    <w:p w14:paraId="7DEC98DC" w14:textId="77777777" w:rsidR="000A4034" w:rsidRPr="00F86623" w:rsidRDefault="000A4034" w:rsidP="000A4034">
      <w:pPr>
        <w:ind w:left="720" w:hanging="720"/>
        <w:rPr>
          <w:rFonts w:ascii="Arial" w:hAnsi="Arial" w:cs="Arial"/>
          <w:sz w:val="20"/>
        </w:rPr>
      </w:pPr>
    </w:p>
    <w:p w14:paraId="78B12C26" w14:textId="77777777" w:rsidR="000A4034" w:rsidRPr="00F86623" w:rsidRDefault="000A4034" w:rsidP="000A4034">
      <w:pPr>
        <w:ind w:left="720" w:hanging="720"/>
        <w:rPr>
          <w:rFonts w:ascii="Arial" w:hAnsi="Arial" w:cs="Arial"/>
          <w:sz w:val="20"/>
        </w:rPr>
      </w:pPr>
      <w:r w:rsidRPr="00F86623">
        <w:rPr>
          <w:rFonts w:ascii="Arial" w:hAnsi="Arial" w:cs="Arial"/>
          <w:sz w:val="20"/>
        </w:rPr>
        <w:t xml:space="preserve">Gregory, A., </w:t>
      </w:r>
      <w:proofErr w:type="spellStart"/>
      <w:r w:rsidRPr="00F86623">
        <w:rPr>
          <w:rFonts w:ascii="Arial" w:hAnsi="Arial" w:cs="Arial"/>
          <w:sz w:val="20"/>
        </w:rPr>
        <w:t>Skiba</w:t>
      </w:r>
      <w:proofErr w:type="spellEnd"/>
      <w:r w:rsidRPr="00F86623">
        <w:rPr>
          <w:rFonts w:ascii="Arial" w:hAnsi="Arial" w:cs="Arial"/>
          <w:sz w:val="20"/>
        </w:rPr>
        <w:t xml:space="preserve">, R. J., &amp; </w:t>
      </w:r>
      <w:proofErr w:type="spellStart"/>
      <w:r w:rsidRPr="00F86623">
        <w:rPr>
          <w:rFonts w:ascii="Arial" w:hAnsi="Arial" w:cs="Arial"/>
          <w:sz w:val="20"/>
        </w:rPr>
        <w:t>Noguera</w:t>
      </w:r>
      <w:proofErr w:type="spellEnd"/>
      <w:r w:rsidRPr="00F86623">
        <w:rPr>
          <w:rFonts w:ascii="Arial" w:hAnsi="Arial" w:cs="Arial"/>
          <w:sz w:val="20"/>
        </w:rPr>
        <w:t xml:space="preserve"> P. A. (2010). The achievement gap and the discipline gap: Two sides of the same coin? </w:t>
      </w:r>
      <w:r w:rsidRPr="00F86623">
        <w:rPr>
          <w:rFonts w:ascii="Arial" w:hAnsi="Arial" w:cs="Arial"/>
          <w:i/>
          <w:sz w:val="20"/>
        </w:rPr>
        <w:t>Educational Researcher, 39,</w:t>
      </w:r>
      <w:r w:rsidRPr="00F86623">
        <w:rPr>
          <w:rFonts w:ascii="Arial" w:hAnsi="Arial" w:cs="Arial"/>
          <w:sz w:val="20"/>
        </w:rPr>
        <w:t xml:space="preserve"> 59-68.</w:t>
      </w:r>
    </w:p>
    <w:p w14:paraId="3FF7B44D" w14:textId="77777777" w:rsidR="000A4034" w:rsidRPr="00F86623" w:rsidRDefault="000A4034" w:rsidP="000A4034">
      <w:pPr>
        <w:ind w:left="720" w:hanging="720"/>
        <w:rPr>
          <w:rFonts w:ascii="Arial" w:hAnsi="Arial" w:cs="Arial"/>
          <w:sz w:val="20"/>
        </w:rPr>
      </w:pPr>
    </w:p>
    <w:p w14:paraId="1CCCC99D" w14:textId="77777777" w:rsidR="000A4034" w:rsidRPr="00F86623" w:rsidRDefault="000A4034" w:rsidP="000A4034">
      <w:pPr>
        <w:ind w:left="720" w:hanging="720"/>
        <w:rPr>
          <w:rFonts w:ascii="Arial" w:hAnsi="Arial" w:cs="Arial"/>
          <w:sz w:val="20"/>
        </w:rPr>
      </w:pPr>
      <w:r w:rsidRPr="00F86623">
        <w:rPr>
          <w:rFonts w:ascii="Arial" w:hAnsi="Arial" w:cs="Arial"/>
          <w:sz w:val="20"/>
        </w:rPr>
        <w:t>Harry, B. (2007). The disproportionate placement of ethnic minorities in special education. In L. Florian (Ed.</w:t>
      </w:r>
      <w:proofErr w:type="gramStart"/>
      <w:r w:rsidRPr="00F86623">
        <w:rPr>
          <w:rFonts w:ascii="Arial" w:hAnsi="Arial" w:cs="Arial"/>
          <w:sz w:val="20"/>
        </w:rPr>
        <w:t>),</w:t>
      </w:r>
      <w:r w:rsidRPr="00F86623">
        <w:rPr>
          <w:rFonts w:ascii="Arial" w:hAnsi="Arial" w:cs="Arial"/>
          <w:i/>
          <w:sz w:val="20"/>
        </w:rPr>
        <w:t>The</w:t>
      </w:r>
      <w:proofErr w:type="gramEnd"/>
      <w:r w:rsidRPr="00F86623">
        <w:rPr>
          <w:rFonts w:ascii="Arial" w:hAnsi="Arial" w:cs="Arial"/>
          <w:i/>
          <w:sz w:val="20"/>
        </w:rPr>
        <w:t xml:space="preserve"> </w:t>
      </w:r>
      <w:r w:rsidRPr="00F86623">
        <w:rPr>
          <w:rFonts w:ascii="Arial" w:hAnsi="Arial" w:cs="Arial"/>
          <w:bCs/>
          <w:i/>
          <w:sz w:val="20"/>
        </w:rPr>
        <w:t>SAGE handbook of special education</w:t>
      </w:r>
      <w:r w:rsidRPr="00F86623">
        <w:rPr>
          <w:rFonts w:ascii="Arial" w:hAnsi="Arial" w:cs="Arial"/>
          <w:bCs/>
          <w:sz w:val="20"/>
        </w:rPr>
        <w:t xml:space="preserve"> (pp. 67-84). Thousand Oaks, CA: Sage Publications Ltd.</w:t>
      </w:r>
      <w:r w:rsidRPr="00F86623">
        <w:rPr>
          <w:rFonts w:ascii="Arial" w:hAnsi="Arial" w:cs="Arial"/>
          <w:sz w:val="20"/>
        </w:rPr>
        <w:t xml:space="preserve"> </w:t>
      </w:r>
    </w:p>
    <w:p w14:paraId="775F4521" w14:textId="77777777" w:rsidR="000A4034" w:rsidRPr="00F86623" w:rsidRDefault="000A4034" w:rsidP="000A4034">
      <w:pPr>
        <w:ind w:left="720" w:hanging="720"/>
        <w:rPr>
          <w:rFonts w:ascii="Arial" w:hAnsi="Arial" w:cs="Arial"/>
          <w:sz w:val="20"/>
        </w:rPr>
      </w:pPr>
    </w:p>
    <w:p w14:paraId="1CEBEC91" w14:textId="77777777" w:rsidR="000A4034" w:rsidRPr="00F86623" w:rsidRDefault="000A4034" w:rsidP="000A4034">
      <w:pPr>
        <w:ind w:left="720" w:hanging="720"/>
        <w:rPr>
          <w:rFonts w:ascii="Arial" w:hAnsi="Arial" w:cs="Arial"/>
          <w:bCs/>
          <w:sz w:val="20"/>
        </w:rPr>
      </w:pPr>
      <w:proofErr w:type="spellStart"/>
      <w:r w:rsidRPr="00F86623">
        <w:rPr>
          <w:rFonts w:ascii="Arial" w:hAnsi="Arial" w:cs="Arial"/>
          <w:iCs/>
          <w:sz w:val="20"/>
        </w:rPr>
        <w:t>Louvar</w:t>
      </w:r>
      <w:proofErr w:type="spellEnd"/>
      <w:r w:rsidRPr="00F86623">
        <w:rPr>
          <w:rFonts w:ascii="Arial" w:hAnsi="Arial" w:cs="Arial"/>
          <w:iCs/>
          <w:sz w:val="20"/>
        </w:rPr>
        <w:t xml:space="preserve"> Reeves, M. A., </w:t>
      </w:r>
      <w:proofErr w:type="spellStart"/>
      <w:r w:rsidRPr="00F86623">
        <w:rPr>
          <w:rFonts w:ascii="Arial" w:hAnsi="Arial" w:cs="Arial"/>
          <w:iCs/>
          <w:sz w:val="20"/>
        </w:rPr>
        <w:t>Conolly</w:t>
      </w:r>
      <w:proofErr w:type="spellEnd"/>
      <w:r w:rsidRPr="00F86623">
        <w:rPr>
          <w:rFonts w:ascii="Arial" w:hAnsi="Arial" w:cs="Arial"/>
          <w:iCs/>
          <w:sz w:val="20"/>
        </w:rPr>
        <w:t xml:space="preserve">-Wilson, C. N., </w:t>
      </w:r>
      <w:proofErr w:type="spellStart"/>
      <w:r w:rsidRPr="00F86623">
        <w:rPr>
          <w:rFonts w:ascii="Arial" w:hAnsi="Arial" w:cs="Arial"/>
          <w:iCs/>
          <w:sz w:val="20"/>
        </w:rPr>
        <w:t>Pesce</w:t>
      </w:r>
      <w:proofErr w:type="spellEnd"/>
      <w:r w:rsidRPr="00F86623">
        <w:rPr>
          <w:rFonts w:ascii="Arial" w:hAnsi="Arial" w:cs="Arial"/>
          <w:iCs/>
          <w:sz w:val="20"/>
        </w:rPr>
        <w:t xml:space="preserve">, R. C., </w:t>
      </w:r>
      <w:proofErr w:type="spellStart"/>
      <w:r w:rsidRPr="00F86623">
        <w:rPr>
          <w:rFonts w:ascii="Arial" w:hAnsi="Arial" w:cs="Arial"/>
          <w:iCs/>
          <w:sz w:val="20"/>
        </w:rPr>
        <w:t>Lazzaro</w:t>
      </w:r>
      <w:proofErr w:type="spellEnd"/>
      <w:r w:rsidRPr="00F86623">
        <w:rPr>
          <w:rFonts w:ascii="Arial" w:hAnsi="Arial" w:cs="Arial"/>
          <w:iCs/>
          <w:sz w:val="20"/>
        </w:rPr>
        <w:t xml:space="preserve">, B. R., &amp;. Brock, S. E. (2012a). Preparing for comprehensive school crisis. In S. E. Brock &amp; S. R. </w:t>
      </w:r>
      <w:proofErr w:type="spellStart"/>
      <w:r w:rsidRPr="00F86623">
        <w:rPr>
          <w:rFonts w:ascii="Arial" w:hAnsi="Arial" w:cs="Arial"/>
          <w:iCs/>
          <w:sz w:val="20"/>
        </w:rPr>
        <w:t>Jimerson</w:t>
      </w:r>
      <w:proofErr w:type="spellEnd"/>
      <w:r w:rsidRPr="00F86623">
        <w:rPr>
          <w:rFonts w:ascii="Arial" w:hAnsi="Arial" w:cs="Arial"/>
          <w:iCs/>
          <w:sz w:val="20"/>
        </w:rPr>
        <w:t xml:space="preserve"> (Eds.), </w:t>
      </w:r>
      <w:r>
        <w:rPr>
          <w:rFonts w:ascii="Arial" w:hAnsi="Arial" w:cs="Arial"/>
          <w:bCs/>
          <w:i/>
          <w:iCs/>
          <w:sz w:val="20"/>
        </w:rPr>
        <w:t>Best practices in school crisis prevention and i</w:t>
      </w:r>
      <w:r w:rsidRPr="00F86623">
        <w:rPr>
          <w:rFonts w:ascii="Arial" w:hAnsi="Arial" w:cs="Arial"/>
          <w:bCs/>
          <w:i/>
          <w:iCs/>
          <w:sz w:val="20"/>
        </w:rPr>
        <w:t>ntervention</w:t>
      </w:r>
      <w:r>
        <w:rPr>
          <w:rFonts w:ascii="Arial" w:hAnsi="Arial" w:cs="Arial"/>
          <w:bCs/>
          <w:iCs/>
          <w:sz w:val="20"/>
        </w:rPr>
        <w:t xml:space="preserve"> (pp. 245-264, 2nd </w:t>
      </w:r>
      <w:proofErr w:type="spellStart"/>
      <w:r>
        <w:rPr>
          <w:rFonts w:ascii="Arial" w:hAnsi="Arial" w:cs="Arial"/>
          <w:bCs/>
          <w:iCs/>
          <w:sz w:val="20"/>
        </w:rPr>
        <w:t>e</w:t>
      </w:r>
      <w:r w:rsidRPr="00F86623">
        <w:rPr>
          <w:rFonts w:ascii="Arial" w:hAnsi="Arial" w:cs="Arial"/>
          <w:bCs/>
          <w:iCs/>
          <w:sz w:val="20"/>
        </w:rPr>
        <w:t>d</w:t>
      </w:r>
      <w:proofErr w:type="spellEnd"/>
      <w:r w:rsidRPr="00F86623">
        <w:rPr>
          <w:rFonts w:ascii="Arial" w:hAnsi="Arial" w:cs="Arial"/>
          <w:bCs/>
          <w:iCs/>
          <w:sz w:val="20"/>
        </w:rPr>
        <w:t>). Bethesda, MD: National Association of School Psychologists.</w:t>
      </w:r>
    </w:p>
    <w:p w14:paraId="21DF279B" w14:textId="77777777" w:rsidR="000A4034" w:rsidRDefault="000A4034" w:rsidP="000A4034">
      <w:pPr>
        <w:ind w:left="720" w:hanging="720"/>
        <w:rPr>
          <w:rFonts w:ascii="Arial" w:hAnsi="Arial" w:cs="Arial"/>
          <w:bCs/>
          <w:iCs/>
          <w:sz w:val="20"/>
        </w:rPr>
      </w:pPr>
    </w:p>
    <w:p w14:paraId="08FF303E" w14:textId="77777777" w:rsidR="000A4034" w:rsidRPr="007249E8" w:rsidRDefault="000A4034" w:rsidP="000A4034">
      <w:pPr>
        <w:ind w:left="720" w:hanging="720"/>
        <w:rPr>
          <w:rFonts w:ascii="Arial" w:hAnsi="Arial" w:cs="Arial"/>
          <w:bCs/>
          <w:iCs/>
          <w:sz w:val="20"/>
          <w:highlight w:val="yellow"/>
        </w:rPr>
      </w:pPr>
      <w:r w:rsidRPr="007249E8">
        <w:rPr>
          <w:rFonts w:ascii="Arial" w:hAnsi="Arial" w:cs="Arial"/>
          <w:bCs/>
          <w:iCs/>
          <w:sz w:val="20"/>
          <w:highlight w:val="yellow"/>
        </w:rPr>
        <w:t xml:space="preserve">Merrell, K. W., &amp; </w:t>
      </w:r>
      <w:proofErr w:type="spellStart"/>
      <w:r w:rsidRPr="007249E8">
        <w:rPr>
          <w:rFonts w:ascii="Arial" w:hAnsi="Arial" w:cs="Arial"/>
          <w:bCs/>
          <w:iCs/>
          <w:sz w:val="20"/>
          <w:highlight w:val="yellow"/>
        </w:rPr>
        <w:t>Gueldner</w:t>
      </w:r>
      <w:proofErr w:type="spellEnd"/>
      <w:r w:rsidRPr="007249E8">
        <w:rPr>
          <w:rFonts w:ascii="Arial" w:hAnsi="Arial" w:cs="Arial"/>
          <w:bCs/>
          <w:iCs/>
          <w:sz w:val="20"/>
          <w:highlight w:val="yellow"/>
        </w:rPr>
        <w:t xml:space="preserve">, B. A. (2010). Using social emotional learning to foster academic learning. In K. W. Merrell &amp; B. A. </w:t>
      </w:r>
      <w:proofErr w:type="spellStart"/>
      <w:r w:rsidRPr="007249E8">
        <w:rPr>
          <w:rFonts w:ascii="Arial" w:hAnsi="Arial" w:cs="Arial"/>
          <w:bCs/>
          <w:iCs/>
          <w:sz w:val="20"/>
          <w:highlight w:val="yellow"/>
        </w:rPr>
        <w:t>Gueldner</w:t>
      </w:r>
      <w:proofErr w:type="spellEnd"/>
      <w:r w:rsidRPr="007249E8">
        <w:rPr>
          <w:rFonts w:ascii="Arial" w:hAnsi="Arial" w:cs="Arial"/>
          <w:bCs/>
          <w:iCs/>
          <w:sz w:val="20"/>
          <w:highlight w:val="yellow"/>
        </w:rPr>
        <w:t xml:space="preserve"> (Eds.), </w:t>
      </w:r>
      <w:r w:rsidRPr="007249E8">
        <w:rPr>
          <w:rFonts w:ascii="Arial" w:hAnsi="Arial" w:cs="Arial"/>
          <w:bCs/>
          <w:i/>
          <w:iCs/>
          <w:sz w:val="20"/>
          <w:highlight w:val="yellow"/>
        </w:rPr>
        <w:t>Social and emotional learning in the classroom</w:t>
      </w:r>
      <w:r w:rsidRPr="007249E8">
        <w:rPr>
          <w:rFonts w:ascii="Arial" w:hAnsi="Arial" w:cs="Arial"/>
          <w:bCs/>
          <w:iCs/>
          <w:sz w:val="20"/>
          <w:highlight w:val="yellow"/>
        </w:rPr>
        <w:t xml:space="preserve"> (pp. 68-82). New York: Guilford Press.</w:t>
      </w:r>
    </w:p>
    <w:p w14:paraId="40EA6036" w14:textId="77777777" w:rsidR="000A4034" w:rsidRPr="00F86623" w:rsidRDefault="000A4034" w:rsidP="000A4034">
      <w:pPr>
        <w:ind w:left="720" w:hanging="720"/>
        <w:rPr>
          <w:rFonts w:ascii="Arial" w:hAnsi="Arial" w:cs="Arial"/>
          <w:sz w:val="20"/>
        </w:rPr>
      </w:pPr>
    </w:p>
    <w:p w14:paraId="7A79DF77" w14:textId="77777777" w:rsidR="000A4034" w:rsidRPr="00F86623" w:rsidRDefault="000A4034" w:rsidP="000A4034">
      <w:pPr>
        <w:ind w:left="720" w:hanging="720"/>
        <w:rPr>
          <w:rFonts w:ascii="Arial" w:hAnsi="Arial" w:cs="Arial"/>
          <w:sz w:val="20"/>
        </w:rPr>
      </w:pPr>
      <w:r w:rsidRPr="00F86623">
        <w:rPr>
          <w:rFonts w:ascii="Arial" w:hAnsi="Arial" w:cs="Arial"/>
          <w:sz w:val="20"/>
        </w:rPr>
        <w:t xml:space="preserve">Volpe, R. J., </w:t>
      </w:r>
      <w:proofErr w:type="spellStart"/>
      <w:r w:rsidRPr="00F86623">
        <w:rPr>
          <w:rFonts w:ascii="Arial" w:hAnsi="Arial" w:cs="Arial"/>
          <w:sz w:val="20"/>
        </w:rPr>
        <w:t>Briesch</w:t>
      </w:r>
      <w:proofErr w:type="spellEnd"/>
      <w:r w:rsidRPr="00F86623">
        <w:rPr>
          <w:rFonts w:ascii="Arial" w:hAnsi="Arial" w:cs="Arial"/>
          <w:sz w:val="20"/>
        </w:rPr>
        <w:t xml:space="preserve">, A. M., &amp; </w:t>
      </w:r>
      <w:proofErr w:type="spellStart"/>
      <w:r w:rsidRPr="00F86623">
        <w:rPr>
          <w:rFonts w:ascii="Arial" w:hAnsi="Arial" w:cs="Arial"/>
          <w:bCs/>
          <w:sz w:val="20"/>
        </w:rPr>
        <w:t>Chafouleas</w:t>
      </w:r>
      <w:proofErr w:type="spellEnd"/>
      <w:r w:rsidRPr="00F86623">
        <w:rPr>
          <w:rFonts w:ascii="Arial" w:hAnsi="Arial" w:cs="Arial"/>
          <w:bCs/>
          <w:sz w:val="20"/>
        </w:rPr>
        <w:t xml:space="preserve">, S. M. </w:t>
      </w:r>
      <w:r w:rsidRPr="00F86623">
        <w:rPr>
          <w:rFonts w:ascii="Arial" w:hAnsi="Arial" w:cs="Arial"/>
          <w:sz w:val="20"/>
        </w:rPr>
        <w:t>(2010). Linking screening for emotional and behavioral problems to problem-solving efforts: An adaptive model of behavioral assessment</w:t>
      </w:r>
      <w:r w:rsidRPr="00F86623">
        <w:rPr>
          <w:rFonts w:ascii="Arial" w:hAnsi="Arial" w:cs="Arial"/>
          <w:i/>
          <w:iCs/>
          <w:sz w:val="20"/>
        </w:rPr>
        <w:t xml:space="preserve">. Assessment for Effective Intervention, 35, </w:t>
      </w:r>
      <w:r w:rsidRPr="00F86623">
        <w:rPr>
          <w:rFonts w:ascii="Arial" w:hAnsi="Arial" w:cs="Arial"/>
          <w:sz w:val="20"/>
        </w:rPr>
        <w:t>240-244.</w:t>
      </w:r>
    </w:p>
    <w:p w14:paraId="0672DBF3" w14:textId="77777777" w:rsidR="006C2236" w:rsidRPr="00E746D3" w:rsidRDefault="006C2236">
      <w:pPr>
        <w:rPr>
          <w:rFonts w:ascii="Arial" w:hAnsi="Arial" w:cs="Arial"/>
          <w:i/>
          <w:sz w:val="20"/>
        </w:rPr>
      </w:pPr>
    </w:p>
    <w:p w14:paraId="2035FD79" w14:textId="77777777" w:rsidR="00651B65" w:rsidRDefault="00651B65" w:rsidP="00E03BE3">
      <w:pPr>
        <w:rPr>
          <w:rFonts w:ascii="Arial" w:hAnsi="Arial" w:cs="Arial"/>
          <w:sz w:val="20"/>
        </w:rPr>
      </w:pPr>
      <w:bookmarkStart w:id="1" w:name="OLE_LINK19"/>
      <w:bookmarkStart w:id="2" w:name="OLE_LINK20"/>
      <w:r w:rsidRPr="00651B65">
        <w:rPr>
          <w:rFonts w:ascii="Arial" w:hAnsi="Arial" w:cs="Arial"/>
          <w:b/>
          <w:sz w:val="20"/>
        </w:rPr>
        <w:t>Assignments</w:t>
      </w:r>
    </w:p>
    <w:p w14:paraId="028DA2E1" w14:textId="77777777" w:rsidR="005F38B4" w:rsidRPr="005F38B4" w:rsidRDefault="005F38B4" w:rsidP="005F38B4">
      <w:pPr>
        <w:rPr>
          <w:rFonts w:ascii="Arial" w:hAnsi="Arial" w:cs="Arial"/>
          <w:sz w:val="20"/>
        </w:rPr>
      </w:pPr>
    </w:p>
    <w:p w14:paraId="26FC2368" w14:textId="11E4B1F0" w:rsidR="00DC49B6" w:rsidRDefault="005F38B4" w:rsidP="00DC49B6">
      <w:pPr>
        <w:numPr>
          <w:ilvl w:val="0"/>
          <w:numId w:val="20"/>
        </w:numPr>
        <w:ind w:left="360"/>
        <w:rPr>
          <w:rFonts w:ascii="Arial" w:hAnsi="Arial" w:cs="Arial"/>
          <w:sz w:val="20"/>
        </w:rPr>
      </w:pPr>
      <w:r w:rsidRPr="005F38B4">
        <w:rPr>
          <w:rFonts w:ascii="Arial" w:hAnsi="Arial" w:cs="Arial"/>
          <w:sz w:val="20"/>
          <w:u w:val="single"/>
        </w:rPr>
        <w:t xml:space="preserve">Conduct individual scoring and interpretation assignments using the Behavior Assessment System for Children – </w:t>
      </w:r>
      <w:r w:rsidR="00027175">
        <w:rPr>
          <w:rFonts w:ascii="Arial" w:hAnsi="Arial" w:cs="Arial"/>
          <w:sz w:val="20"/>
          <w:u w:val="single"/>
        </w:rPr>
        <w:t xml:space="preserve">Second </w:t>
      </w:r>
      <w:r w:rsidR="00027175" w:rsidRPr="00027175">
        <w:rPr>
          <w:rFonts w:ascii="Arial" w:hAnsi="Arial" w:cs="Arial"/>
          <w:b/>
          <w:sz w:val="20"/>
          <w:u w:val="single"/>
        </w:rPr>
        <w:t xml:space="preserve">or </w:t>
      </w:r>
      <w:r w:rsidRPr="005F38B4">
        <w:rPr>
          <w:rFonts w:ascii="Arial" w:hAnsi="Arial" w:cs="Arial"/>
          <w:sz w:val="20"/>
          <w:u w:val="single"/>
        </w:rPr>
        <w:t>Third Edition (</w:t>
      </w:r>
      <w:r w:rsidR="00027175">
        <w:rPr>
          <w:rFonts w:ascii="Arial" w:hAnsi="Arial" w:cs="Arial"/>
          <w:sz w:val="20"/>
          <w:u w:val="single"/>
        </w:rPr>
        <w:t xml:space="preserve">BASC-2 or </w:t>
      </w:r>
      <w:r w:rsidRPr="005F38B4">
        <w:rPr>
          <w:rFonts w:ascii="Arial" w:hAnsi="Arial" w:cs="Arial"/>
          <w:sz w:val="20"/>
          <w:u w:val="single"/>
        </w:rPr>
        <w:t xml:space="preserve">BASC-3) - </w:t>
      </w:r>
      <w:r w:rsidR="001E0D1E">
        <w:rPr>
          <w:rFonts w:ascii="Arial" w:hAnsi="Arial" w:cs="Arial"/>
          <w:b/>
          <w:sz w:val="20"/>
          <w:u w:val="single"/>
        </w:rPr>
        <w:t>(20</w:t>
      </w:r>
      <w:r w:rsidRPr="005F38B4">
        <w:rPr>
          <w:rFonts w:ascii="Arial" w:hAnsi="Arial" w:cs="Arial"/>
          <w:b/>
          <w:sz w:val="20"/>
          <w:u w:val="single"/>
        </w:rPr>
        <w:t>0 points).</w:t>
      </w:r>
      <w:r w:rsidRPr="005F38B4">
        <w:rPr>
          <w:rFonts w:ascii="Arial" w:hAnsi="Arial" w:cs="Arial"/>
          <w:sz w:val="20"/>
        </w:rPr>
        <w:t xml:space="preserve"> Each student will conduct a comprehensive evaluation</w:t>
      </w:r>
      <w:r w:rsidR="00785967">
        <w:rPr>
          <w:rFonts w:ascii="Arial" w:hAnsi="Arial" w:cs="Arial"/>
          <w:sz w:val="20"/>
        </w:rPr>
        <w:t xml:space="preserve"> (multifaceted and multi-informant) </w:t>
      </w:r>
      <w:r w:rsidRPr="005F38B4">
        <w:rPr>
          <w:rFonts w:ascii="Arial" w:hAnsi="Arial" w:cs="Arial"/>
          <w:sz w:val="20"/>
        </w:rPr>
        <w:t xml:space="preserve">of two children between the ages of 6 to 17 years old. </w:t>
      </w:r>
      <w:bookmarkStart w:id="3" w:name="OLE_LINK1"/>
      <w:bookmarkStart w:id="4" w:name="OLE_LINK2"/>
      <w:r w:rsidRPr="005F38B4">
        <w:rPr>
          <w:rFonts w:ascii="Arial" w:hAnsi="Arial" w:cs="Arial"/>
          <w:sz w:val="20"/>
        </w:rPr>
        <w:t>The participants should be children demonstrating some social-emotional dif</w:t>
      </w:r>
      <w:r w:rsidR="00785967">
        <w:rPr>
          <w:rFonts w:ascii="Arial" w:hAnsi="Arial" w:cs="Arial"/>
          <w:sz w:val="20"/>
        </w:rPr>
        <w:t xml:space="preserve">ficulties and may be in need </w:t>
      </w:r>
      <w:r w:rsidRPr="005F38B4">
        <w:rPr>
          <w:rFonts w:ascii="Arial" w:hAnsi="Arial" w:cs="Arial"/>
          <w:sz w:val="20"/>
        </w:rPr>
        <w:t>support within the school setting</w:t>
      </w:r>
      <w:r w:rsidR="002147B4">
        <w:rPr>
          <w:rFonts w:ascii="Arial" w:hAnsi="Arial" w:cs="Arial"/>
          <w:sz w:val="20"/>
        </w:rPr>
        <w:t>. In cases where the practicum site is</w:t>
      </w:r>
      <w:r w:rsidR="00302E87">
        <w:rPr>
          <w:rFonts w:ascii="Arial" w:hAnsi="Arial" w:cs="Arial"/>
          <w:sz w:val="20"/>
        </w:rPr>
        <w:t xml:space="preserve"> </w:t>
      </w:r>
      <w:r w:rsidR="00302E87" w:rsidRPr="00785967">
        <w:rPr>
          <w:rFonts w:ascii="Arial" w:hAnsi="Arial" w:cs="Arial"/>
          <w:b/>
          <w:sz w:val="20"/>
          <w:u w:val="single"/>
        </w:rPr>
        <w:t>unable</w:t>
      </w:r>
      <w:r w:rsidR="00302E87">
        <w:rPr>
          <w:rFonts w:ascii="Arial" w:hAnsi="Arial" w:cs="Arial"/>
          <w:sz w:val="20"/>
        </w:rPr>
        <w:t xml:space="preserve"> to provide multiple cases, the student may identify another case outside their practicum site</w:t>
      </w:r>
      <w:r w:rsidRPr="005F38B4">
        <w:rPr>
          <w:rFonts w:ascii="Arial" w:hAnsi="Arial" w:cs="Arial"/>
          <w:sz w:val="20"/>
        </w:rPr>
        <w:t xml:space="preserve">. Students will use a combination of the </w:t>
      </w:r>
      <w:r w:rsidRPr="005F38B4">
        <w:rPr>
          <w:rFonts w:ascii="Arial" w:hAnsi="Arial" w:cs="Arial"/>
          <w:b/>
          <w:sz w:val="20"/>
        </w:rPr>
        <w:t xml:space="preserve">two </w:t>
      </w:r>
      <w:r w:rsidRPr="005F38B4">
        <w:rPr>
          <w:rFonts w:ascii="Arial" w:hAnsi="Arial" w:cs="Arial"/>
          <w:sz w:val="20"/>
        </w:rPr>
        <w:t xml:space="preserve">forms including the Teacher Rating Scales (TRS), Parent Rating Scales (PRS), or Self-Report of Personality (SRP). The culmination of these assessments will lead to the development of interpretative reports based on the interpretation of the </w:t>
      </w:r>
      <w:r w:rsidR="00027175">
        <w:rPr>
          <w:rFonts w:ascii="Arial" w:hAnsi="Arial" w:cs="Arial"/>
          <w:sz w:val="20"/>
        </w:rPr>
        <w:t>BASC-2/</w:t>
      </w:r>
      <w:r w:rsidRPr="005F38B4">
        <w:rPr>
          <w:rFonts w:ascii="Arial" w:hAnsi="Arial" w:cs="Arial"/>
          <w:sz w:val="20"/>
        </w:rPr>
        <w:t xml:space="preserve">BASC-3 instruments. </w:t>
      </w:r>
      <w:r w:rsidR="00785967">
        <w:rPr>
          <w:rFonts w:ascii="Arial" w:hAnsi="Arial" w:cs="Arial"/>
          <w:sz w:val="20"/>
        </w:rPr>
        <w:t xml:space="preserve">Obtaining </w:t>
      </w:r>
      <w:r w:rsidR="00426616">
        <w:rPr>
          <w:rFonts w:ascii="Arial" w:hAnsi="Arial" w:cs="Arial"/>
          <w:sz w:val="20"/>
        </w:rPr>
        <w:t xml:space="preserve">written </w:t>
      </w:r>
      <w:r w:rsidR="00785967">
        <w:rPr>
          <w:rFonts w:ascii="Arial" w:hAnsi="Arial" w:cs="Arial"/>
          <w:sz w:val="20"/>
        </w:rPr>
        <w:t>consent for conducting th</w:t>
      </w:r>
      <w:r w:rsidR="00426616">
        <w:rPr>
          <w:rFonts w:ascii="Arial" w:hAnsi="Arial" w:cs="Arial"/>
          <w:sz w:val="20"/>
        </w:rPr>
        <w:t>e evaluation is required.</w:t>
      </w:r>
    </w:p>
    <w:p w14:paraId="4B153418" w14:textId="77777777" w:rsidR="0002670F" w:rsidRDefault="0002670F" w:rsidP="00DE7B9F">
      <w:pPr>
        <w:ind w:left="360"/>
        <w:rPr>
          <w:rFonts w:ascii="Arial" w:hAnsi="Arial" w:cs="Arial"/>
          <w:sz w:val="20"/>
        </w:rPr>
      </w:pPr>
    </w:p>
    <w:p w14:paraId="0F97BC50" w14:textId="05420829" w:rsidR="005F38B4" w:rsidRPr="00DE7B9F" w:rsidRDefault="00DC49B6" w:rsidP="00DE7B9F">
      <w:pPr>
        <w:ind w:left="360"/>
        <w:rPr>
          <w:rFonts w:ascii="Arial" w:hAnsi="Arial" w:cs="Arial"/>
          <w:sz w:val="20"/>
        </w:rPr>
      </w:pPr>
      <w:r>
        <w:rPr>
          <w:rFonts w:ascii="Arial" w:hAnsi="Arial" w:cs="Arial"/>
          <w:sz w:val="20"/>
        </w:rPr>
        <w:t>All testing and report writing will be done in</w:t>
      </w:r>
      <w:r w:rsidRPr="00DC49B6">
        <w:rPr>
          <w:rFonts w:ascii="Arial" w:hAnsi="Arial" w:cs="Arial"/>
          <w:sz w:val="20"/>
        </w:rPr>
        <w:t xml:space="preserve"> a</w:t>
      </w:r>
      <w:r>
        <w:rPr>
          <w:rFonts w:ascii="Arial" w:hAnsi="Arial" w:cs="Arial"/>
          <w:sz w:val="20"/>
        </w:rPr>
        <w:t xml:space="preserve">ccordance </w:t>
      </w:r>
      <w:r w:rsidRPr="00DC49B6">
        <w:rPr>
          <w:rFonts w:ascii="Arial" w:hAnsi="Arial" w:cs="Arial"/>
          <w:sz w:val="20"/>
        </w:rPr>
        <w:t>A</w:t>
      </w:r>
      <w:r>
        <w:rPr>
          <w:rFonts w:ascii="Arial" w:hAnsi="Arial" w:cs="Arial"/>
          <w:sz w:val="20"/>
        </w:rPr>
        <w:t xml:space="preserve">PA and NASP Ethical Standards. Reports must include appropriate permission forms. </w:t>
      </w:r>
      <w:r w:rsidR="001632B4">
        <w:rPr>
          <w:rFonts w:ascii="Arial" w:hAnsi="Arial" w:cs="Arial"/>
          <w:sz w:val="20"/>
        </w:rPr>
        <w:t xml:space="preserve">DO NOT SUBMIT INFORMATION THAT </w:t>
      </w:r>
      <w:r w:rsidRPr="00DC49B6">
        <w:rPr>
          <w:rFonts w:ascii="Arial" w:hAnsi="Arial" w:cs="Arial"/>
          <w:sz w:val="20"/>
        </w:rPr>
        <w:t>YOU HAVE NOT PHOTOCOPIED. Students are required to complete report re-write</w:t>
      </w:r>
      <w:r w:rsidR="001632B4">
        <w:rPr>
          <w:rFonts w:ascii="Arial" w:hAnsi="Arial" w:cs="Arial"/>
          <w:sz w:val="20"/>
        </w:rPr>
        <w:t xml:space="preserve">s until they are of acceptable quality. Re-writes are due within 5 calendar days of when the report is </w:t>
      </w:r>
      <w:r w:rsidRPr="00DC49B6">
        <w:rPr>
          <w:rFonts w:ascii="Arial" w:hAnsi="Arial" w:cs="Arial"/>
          <w:sz w:val="20"/>
        </w:rPr>
        <w:t>returned. However, students are graded on the first draft of each report.</w:t>
      </w:r>
      <w:bookmarkStart w:id="5" w:name="OLE_LINK5"/>
      <w:bookmarkStart w:id="6" w:name="OLE_LINK6"/>
      <w:bookmarkEnd w:id="3"/>
      <w:bookmarkEnd w:id="4"/>
      <w:r w:rsidR="00DE7B9F">
        <w:rPr>
          <w:rFonts w:ascii="Arial" w:hAnsi="Arial" w:cs="Arial"/>
          <w:sz w:val="20"/>
        </w:rPr>
        <w:t xml:space="preserve"> </w:t>
      </w:r>
    </w:p>
    <w:bookmarkEnd w:id="5"/>
    <w:bookmarkEnd w:id="6"/>
    <w:p w14:paraId="1E2D92E7" w14:textId="77777777" w:rsidR="005F2F60" w:rsidRDefault="005F2F60" w:rsidP="005F2F60">
      <w:pPr>
        <w:rPr>
          <w:rFonts w:ascii="Arial" w:hAnsi="Arial" w:cs="Arial"/>
          <w:sz w:val="20"/>
        </w:rPr>
      </w:pPr>
    </w:p>
    <w:p w14:paraId="78A0B253" w14:textId="2DEF5648" w:rsidR="00453FB7" w:rsidRDefault="00192278" w:rsidP="00453FB7">
      <w:pPr>
        <w:numPr>
          <w:ilvl w:val="0"/>
          <w:numId w:val="20"/>
        </w:numPr>
        <w:rPr>
          <w:rFonts w:ascii="Arial" w:hAnsi="Arial" w:cs="Arial"/>
          <w:sz w:val="20"/>
        </w:rPr>
      </w:pPr>
      <w:r>
        <w:rPr>
          <w:rFonts w:ascii="Arial" w:hAnsi="Arial" w:cs="Arial"/>
          <w:sz w:val="20"/>
          <w:u w:val="single"/>
        </w:rPr>
        <w:t>Assessment of a Construct</w:t>
      </w:r>
      <w:r w:rsidR="00453FB7">
        <w:rPr>
          <w:rFonts w:ascii="Arial" w:hAnsi="Arial" w:cs="Arial"/>
          <w:sz w:val="20"/>
          <w:u w:val="single"/>
        </w:rPr>
        <w:t xml:space="preserve"> and Intervention</w:t>
      </w:r>
      <w:r w:rsidR="00422F18">
        <w:rPr>
          <w:rFonts w:ascii="Arial" w:hAnsi="Arial" w:cs="Arial"/>
          <w:sz w:val="20"/>
          <w:u w:val="single"/>
        </w:rPr>
        <w:t>/</w:t>
      </w:r>
      <w:r w:rsidR="00453FB7">
        <w:rPr>
          <w:rFonts w:ascii="Arial" w:hAnsi="Arial" w:cs="Arial"/>
          <w:sz w:val="20"/>
          <w:u w:val="single"/>
        </w:rPr>
        <w:t xml:space="preserve"> Recommendations</w:t>
      </w:r>
      <w:r w:rsidR="00302E87">
        <w:rPr>
          <w:rFonts w:ascii="Arial" w:hAnsi="Arial" w:cs="Arial"/>
          <w:sz w:val="20"/>
          <w:u w:val="single"/>
        </w:rPr>
        <w:t>.</w:t>
      </w:r>
      <w:r w:rsidR="004E240B">
        <w:rPr>
          <w:rFonts w:ascii="Arial" w:hAnsi="Arial" w:cs="Arial"/>
          <w:sz w:val="20"/>
          <w:u w:val="single"/>
        </w:rPr>
        <w:t xml:space="preserve"> </w:t>
      </w:r>
      <w:r w:rsidR="005F2F60" w:rsidRPr="004E240B">
        <w:rPr>
          <w:rFonts w:ascii="Arial" w:hAnsi="Arial" w:cs="Arial"/>
          <w:b/>
          <w:sz w:val="20"/>
          <w:u w:val="single"/>
        </w:rPr>
        <w:t>(30 points)</w:t>
      </w:r>
      <w:r w:rsidR="005F2F60" w:rsidRPr="005F2F60">
        <w:rPr>
          <w:rFonts w:ascii="Arial" w:hAnsi="Arial" w:cs="Arial"/>
          <w:sz w:val="20"/>
          <w:u w:val="single"/>
        </w:rPr>
        <w:t>.</w:t>
      </w:r>
      <w:r w:rsidR="005F2F60" w:rsidRPr="005F2F60">
        <w:rPr>
          <w:rFonts w:ascii="Arial" w:hAnsi="Arial" w:cs="Arial"/>
          <w:sz w:val="20"/>
        </w:rPr>
        <w:t xml:space="preserve"> </w:t>
      </w:r>
      <w:bookmarkStart w:id="7" w:name="OLE_LINK3"/>
      <w:bookmarkStart w:id="8" w:name="OLE_LINK4"/>
      <w:r w:rsidR="00453FB7" w:rsidRPr="00453FB7">
        <w:rPr>
          <w:rFonts w:ascii="Arial" w:hAnsi="Arial" w:cs="Arial"/>
          <w:sz w:val="20"/>
        </w:rPr>
        <w:t>Each student will select a construct that has been targeted for intervention (e.g., anger management, executive functioning, social skills, motivation). There will be two products generated from this assignment. </w:t>
      </w:r>
    </w:p>
    <w:p w14:paraId="6028CE06" w14:textId="77777777" w:rsidR="00453FB7" w:rsidRPr="00453FB7" w:rsidRDefault="00453FB7" w:rsidP="00453FB7">
      <w:pPr>
        <w:rPr>
          <w:rFonts w:ascii="Arial" w:hAnsi="Arial" w:cs="Arial"/>
          <w:sz w:val="20"/>
        </w:rPr>
      </w:pPr>
    </w:p>
    <w:p w14:paraId="47E613B0" w14:textId="48A37B1E" w:rsidR="00453FB7" w:rsidRDefault="00453FB7" w:rsidP="00453FB7">
      <w:pPr>
        <w:ind w:left="420"/>
        <w:rPr>
          <w:rFonts w:ascii="Arial" w:hAnsi="Arial" w:cs="Arial"/>
          <w:sz w:val="20"/>
        </w:rPr>
      </w:pPr>
      <w:r w:rsidRPr="00453FB7">
        <w:rPr>
          <w:rFonts w:ascii="Arial" w:hAnsi="Arial" w:cs="Arial"/>
          <w:sz w:val="20"/>
        </w:rPr>
        <w:t xml:space="preserve">Product 1: Each student should (a) provide background information on the construct, (b) compare at least two different approaches to assessing the construct, and (c) discuss implications for assessing intervention outcomes. </w:t>
      </w:r>
      <w:r w:rsidR="003D4E9A">
        <w:rPr>
          <w:rFonts w:ascii="Arial" w:hAnsi="Arial" w:cs="Arial"/>
          <w:sz w:val="20"/>
        </w:rPr>
        <w:t xml:space="preserve">The </w:t>
      </w:r>
      <w:r w:rsidR="00422F18">
        <w:rPr>
          <w:rFonts w:ascii="Arial" w:hAnsi="Arial" w:cs="Arial"/>
          <w:sz w:val="20"/>
        </w:rPr>
        <w:t xml:space="preserve">construct </w:t>
      </w:r>
      <w:r w:rsidR="00422F18" w:rsidRPr="00453FB7">
        <w:rPr>
          <w:rFonts w:ascii="Arial" w:hAnsi="Arial" w:cs="Arial"/>
          <w:sz w:val="20"/>
        </w:rPr>
        <w:t xml:space="preserve">must be typed, fully developed, and posted </w:t>
      </w:r>
      <w:r w:rsidR="00DC196B">
        <w:rPr>
          <w:rFonts w:ascii="Arial" w:hAnsi="Arial" w:cs="Arial"/>
          <w:sz w:val="20"/>
        </w:rPr>
        <w:t>as a PPT or Prezi</w:t>
      </w:r>
      <w:r w:rsidR="00422F18" w:rsidRPr="00453FB7">
        <w:rPr>
          <w:rFonts w:ascii="Arial" w:hAnsi="Arial" w:cs="Arial"/>
          <w:sz w:val="20"/>
        </w:rPr>
        <w:t xml:space="preserve"> online via CANVAS</w:t>
      </w:r>
      <w:r w:rsidR="00DC196B">
        <w:rPr>
          <w:rFonts w:ascii="Arial" w:hAnsi="Arial" w:cs="Arial"/>
          <w:sz w:val="20"/>
        </w:rPr>
        <w:t>.</w:t>
      </w:r>
      <w:r w:rsidR="001632B4">
        <w:rPr>
          <w:rFonts w:ascii="Arial" w:hAnsi="Arial" w:cs="Arial"/>
          <w:sz w:val="20"/>
        </w:rPr>
        <w:t xml:space="preserve"> </w:t>
      </w:r>
      <w:r w:rsidR="001632B4" w:rsidRPr="00453FB7">
        <w:rPr>
          <w:rFonts w:ascii="Arial" w:hAnsi="Arial" w:cs="Arial"/>
          <w:sz w:val="20"/>
        </w:rPr>
        <w:t xml:space="preserve">The </w:t>
      </w:r>
      <w:r w:rsidR="00F76048">
        <w:rPr>
          <w:rFonts w:ascii="Arial" w:hAnsi="Arial" w:cs="Arial"/>
          <w:sz w:val="20"/>
        </w:rPr>
        <w:t>construct</w:t>
      </w:r>
      <w:r w:rsidR="001632B4" w:rsidRPr="00453FB7">
        <w:rPr>
          <w:rFonts w:ascii="Arial" w:hAnsi="Arial" w:cs="Arial"/>
          <w:sz w:val="20"/>
        </w:rPr>
        <w:t xml:space="preserve"> project will be graded pass-fail.</w:t>
      </w:r>
      <w:r w:rsidR="001632B4">
        <w:rPr>
          <w:rFonts w:ascii="Arial" w:hAnsi="Arial" w:cs="Arial"/>
          <w:sz w:val="20"/>
        </w:rPr>
        <w:t xml:space="preserve"> </w:t>
      </w:r>
      <w:r w:rsidR="00645C5A" w:rsidRPr="00645C5A">
        <w:rPr>
          <w:rFonts w:ascii="Arial" w:hAnsi="Arial" w:cs="Arial"/>
          <w:b/>
          <w:sz w:val="20"/>
        </w:rPr>
        <w:t>(15 points)</w:t>
      </w:r>
      <w:r w:rsidR="00645C5A">
        <w:rPr>
          <w:rFonts w:ascii="Arial" w:hAnsi="Arial" w:cs="Arial"/>
          <w:sz w:val="20"/>
        </w:rPr>
        <w:t>.</w:t>
      </w:r>
    </w:p>
    <w:bookmarkEnd w:id="7"/>
    <w:bookmarkEnd w:id="8"/>
    <w:p w14:paraId="4B97F065" w14:textId="77777777" w:rsidR="00453FB7" w:rsidRPr="00453FB7" w:rsidRDefault="00453FB7" w:rsidP="00453FB7">
      <w:pPr>
        <w:ind w:left="420"/>
        <w:rPr>
          <w:rFonts w:ascii="Arial" w:hAnsi="Arial" w:cs="Arial"/>
          <w:sz w:val="20"/>
        </w:rPr>
      </w:pPr>
    </w:p>
    <w:p w14:paraId="4262364C" w14:textId="0201573A" w:rsidR="00302E87" w:rsidRDefault="00453FB7" w:rsidP="00453FB7">
      <w:pPr>
        <w:ind w:left="420"/>
        <w:rPr>
          <w:rFonts w:ascii="Arial" w:hAnsi="Arial" w:cs="Arial"/>
          <w:sz w:val="20"/>
        </w:rPr>
      </w:pPr>
      <w:r w:rsidRPr="00453FB7">
        <w:rPr>
          <w:rFonts w:ascii="Arial" w:hAnsi="Arial" w:cs="Arial"/>
          <w:sz w:val="20"/>
        </w:rPr>
        <w:t>Product 2: </w:t>
      </w:r>
      <w:bookmarkStart w:id="9" w:name="OLE_LINK7"/>
      <w:bookmarkStart w:id="10" w:name="OLE_LINK8"/>
      <w:r w:rsidRPr="00453FB7">
        <w:rPr>
          <w:rFonts w:ascii="Arial" w:hAnsi="Arial" w:cs="Arial"/>
          <w:sz w:val="20"/>
        </w:rPr>
        <w:t xml:space="preserve">Each student will present to the class 20 or more intervention recommendations for a specific diagnostic category or group. Topics </w:t>
      </w:r>
      <w:r w:rsidR="003D4E9A">
        <w:rPr>
          <w:rFonts w:ascii="Arial" w:hAnsi="Arial" w:cs="Arial"/>
          <w:sz w:val="20"/>
        </w:rPr>
        <w:t>will be</w:t>
      </w:r>
      <w:r w:rsidRPr="00453FB7">
        <w:rPr>
          <w:rFonts w:ascii="Arial" w:hAnsi="Arial" w:cs="Arial"/>
          <w:sz w:val="20"/>
        </w:rPr>
        <w:t xml:space="preserve"> assigned during the first week</w:t>
      </w:r>
      <w:r w:rsidR="003D4E9A">
        <w:rPr>
          <w:rFonts w:ascii="Arial" w:hAnsi="Arial" w:cs="Arial"/>
          <w:sz w:val="20"/>
        </w:rPr>
        <w:t xml:space="preserve"> and/or second week of the course</w:t>
      </w:r>
      <w:r w:rsidRPr="00453FB7">
        <w:rPr>
          <w:rFonts w:ascii="Arial" w:hAnsi="Arial" w:cs="Arial"/>
          <w:sz w:val="20"/>
        </w:rPr>
        <w:t xml:space="preserve">. </w:t>
      </w:r>
      <w:r w:rsidR="003D4E9A">
        <w:rPr>
          <w:rFonts w:ascii="Arial" w:hAnsi="Arial" w:cs="Arial"/>
          <w:sz w:val="20"/>
        </w:rPr>
        <w:t xml:space="preserve">The </w:t>
      </w:r>
      <w:r w:rsidR="00F76048">
        <w:rPr>
          <w:rFonts w:ascii="Arial" w:hAnsi="Arial" w:cs="Arial"/>
          <w:sz w:val="20"/>
        </w:rPr>
        <w:t>discussion</w:t>
      </w:r>
      <w:r w:rsidR="003D4E9A">
        <w:rPr>
          <w:rFonts w:ascii="Arial" w:hAnsi="Arial" w:cs="Arial"/>
          <w:sz w:val="20"/>
        </w:rPr>
        <w:t xml:space="preserve"> of these intervention recommendations will be p</w:t>
      </w:r>
      <w:r w:rsidR="00DC196B">
        <w:rPr>
          <w:rFonts w:ascii="Arial" w:hAnsi="Arial" w:cs="Arial"/>
          <w:sz w:val="20"/>
        </w:rPr>
        <w:t xml:space="preserve">resented in 10 minutes or less </w:t>
      </w:r>
      <w:r w:rsidR="003D4E9A">
        <w:rPr>
          <w:rFonts w:ascii="Arial" w:hAnsi="Arial" w:cs="Arial"/>
          <w:sz w:val="20"/>
        </w:rPr>
        <w:t xml:space="preserve">(an egg timer will be used during your facilitation of this assignment to ensure </w:t>
      </w:r>
      <w:proofErr w:type="gramStart"/>
      <w:r w:rsidR="003D4E9A">
        <w:rPr>
          <w:rFonts w:ascii="Arial" w:hAnsi="Arial" w:cs="Arial"/>
          <w:sz w:val="20"/>
        </w:rPr>
        <w:t>your</w:t>
      </w:r>
      <w:proofErr w:type="gramEnd"/>
      <w:r w:rsidR="003D4E9A">
        <w:rPr>
          <w:rFonts w:ascii="Arial" w:hAnsi="Arial" w:cs="Arial"/>
          <w:sz w:val="20"/>
        </w:rPr>
        <w:t xml:space="preserve"> efficiently sharing the information). </w:t>
      </w:r>
      <w:r w:rsidRPr="00453FB7">
        <w:rPr>
          <w:rFonts w:ascii="Arial" w:hAnsi="Arial" w:cs="Arial"/>
          <w:sz w:val="20"/>
        </w:rPr>
        <w:t xml:space="preserve">The recommendations should not be read to the </w:t>
      </w:r>
      <w:r w:rsidR="003D4E9A">
        <w:rPr>
          <w:rFonts w:ascii="Arial" w:hAnsi="Arial" w:cs="Arial"/>
          <w:sz w:val="20"/>
        </w:rPr>
        <w:t xml:space="preserve">class—they should be discussed with your colleagues. </w:t>
      </w:r>
      <w:r w:rsidRPr="00453FB7">
        <w:rPr>
          <w:rFonts w:ascii="Arial" w:hAnsi="Arial" w:cs="Arial"/>
          <w:sz w:val="20"/>
        </w:rPr>
        <w:t xml:space="preserve">Recommendations must be typed, fully developed, and posted on online via CANVAS on the Discussion Forum. The intervention project will be graded pass-fail. Students may </w:t>
      </w:r>
      <w:r w:rsidRPr="00453FB7">
        <w:rPr>
          <w:rFonts w:ascii="Arial" w:hAnsi="Arial" w:cs="Arial"/>
          <w:b/>
          <w:bCs/>
          <w:sz w:val="20"/>
          <w:u w:val="single"/>
        </w:rPr>
        <w:t>not</w:t>
      </w:r>
      <w:r w:rsidR="001632B4">
        <w:rPr>
          <w:rFonts w:ascii="Arial" w:hAnsi="Arial" w:cs="Arial"/>
          <w:sz w:val="20"/>
        </w:rPr>
        <w:t xml:space="preserve"> work with a partner</w:t>
      </w:r>
      <w:r w:rsidRPr="00453FB7">
        <w:rPr>
          <w:rFonts w:ascii="Arial" w:hAnsi="Arial" w:cs="Arial"/>
          <w:sz w:val="20"/>
        </w:rPr>
        <w:t xml:space="preserve">. Students should be sure to closely follow the </w:t>
      </w:r>
      <w:r w:rsidR="00BB7278">
        <w:rPr>
          <w:rFonts w:ascii="Arial" w:hAnsi="Arial" w:cs="Arial"/>
          <w:b/>
          <w:bCs/>
          <w:sz w:val="20"/>
          <w:u w:val="single"/>
        </w:rPr>
        <w:t>r</w:t>
      </w:r>
      <w:r w:rsidRPr="00453FB7">
        <w:rPr>
          <w:rFonts w:ascii="Arial" w:hAnsi="Arial" w:cs="Arial"/>
          <w:b/>
          <w:bCs/>
          <w:sz w:val="20"/>
          <w:u w:val="single"/>
        </w:rPr>
        <w:t xml:space="preserve">ubric </w:t>
      </w:r>
      <w:r w:rsidRPr="00453FB7">
        <w:rPr>
          <w:rFonts w:ascii="Arial" w:hAnsi="Arial" w:cs="Arial"/>
          <w:sz w:val="20"/>
        </w:rPr>
        <w:t>that indicates aspects of recommendations that we look for when grading reports.</w:t>
      </w:r>
      <w:r w:rsidR="003D4E9A" w:rsidRPr="003D4E9A">
        <w:rPr>
          <w:rFonts w:ascii="Arial" w:hAnsi="Arial" w:cs="Arial"/>
          <w:sz w:val="20"/>
        </w:rPr>
        <w:t xml:space="preserve"> </w:t>
      </w:r>
      <w:r w:rsidR="003D4E9A" w:rsidRPr="00453FB7">
        <w:rPr>
          <w:rFonts w:ascii="Arial" w:hAnsi="Arial" w:cs="Arial"/>
          <w:sz w:val="20"/>
        </w:rPr>
        <w:t>(in 10 minutes or less, with copies for each class member)</w:t>
      </w:r>
      <w:r w:rsidR="00C34383">
        <w:rPr>
          <w:rFonts w:ascii="Arial" w:hAnsi="Arial" w:cs="Arial"/>
          <w:sz w:val="20"/>
        </w:rPr>
        <w:t>.</w:t>
      </w:r>
      <w:r w:rsidR="00DC196B">
        <w:rPr>
          <w:rFonts w:ascii="Arial" w:hAnsi="Arial" w:cs="Arial"/>
          <w:sz w:val="20"/>
        </w:rPr>
        <w:t xml:space="preserve"> </w:t>
      </w:r>
      <w:r w:rsidR="00DC196B" w:rsidRPr="00645C5A">
        <w:rPr>
          <w:rFonts w:ascii="Arial" w:hAnsi="Arial" w:cs="Arial"/>
          <w:b/>
          <w:sz w:val="20"/>
        </w:rPr>
        <w:t>(15 points)</w:t>
      </w:r>
    </w:p>
    <w:bookmarkEnd w:id="9"/>
    <w:bookmarkEnd w:id="10"/>
    <w:p w14:paraId="7CE3FD99" w14:textId="77777777" w:rsidR="00A810DD" w:rsidRDefault="00A810DD" w:rsidP="00A810DD">
      <w:pPr>
        <w:ind w:left="420"/>
        <w:rPr>
          <w:rFonts w:ascii="Arial" w:hAnsi="Arial" w:cs="Arial"/>
          <w:sz w:val="20"/>
        </w:rPr>
      </w:pPr>
    </w:p>
    <w:p w14:paraId="55F486B5" w14:textId="67FBCDA6" w:rsidR="005F2F60" w:rsidRPr="004E240B" w:rsidRDefault="004E240B" w:rsidP="00453FB7">
      <w:pPr>
        <w:numPr>
          <w:ilvl w:val="0"/>
          <w:numId w:val="20"/>
        </w:numPr>
        <w:rPr>
          <w:rFonts w:ascii="Arial" w:hAnsi="Arial" w:cs="Arial"/>
          <w:sz w:val="20"/>
        </w:rPr>
      </w:pPr>
      <w:r>
        <w:rPr>
          <w:rFonts w:ascii="Arial" w:hAnsi="Arial" w:cs="Arial"/>
          <w:sz w:val="20"/>
        </w:rPr>
        <w:t>E</w:t>
      </w:r>
      <w:r w:rsidR="005F2F60" w:rsidRPr="004E240B">
        <w:rPr>
          <w:rFonts w:ascii="Arial" w:hAnsi="Arial" w:cs="Arial"/>
          <w:sz w:val="20"/>
          <w:u w:val="single"/>
        </w:rPr>
        <w:t xml:space="preserve">valuate a school or district crisis plan </w:t>
      </w:r>
      <w:r w:rsidR="00426616">
        <w:rPr>
          <w:rFonts w:ascii="Arial" w:hAnsi="Arial" w:cs="Arial"/>
          <w:sz w:val="20"/>
          <w:u w:val="single"/>
        </w:rPr>
        <w:t>based upon</w:t>
      </w:r>
      <w:r w:rsidR="005F2F60" w:rsidRPr="004E240B">
        <w:rPr>
          <w:rFonts w:ascii="Arial" w:hAnsi="Arial" w:cs="Arial"/>
          <w:sz w:val="20"/>
          <w:u w:val="single"/>
        </w:rPr>
        <w:t xml:space="preserve"> the essential components addressed through the course</w:t>
      </w:r>
      <w:r w:rsidR="005F2F60" w:rsidRPr="00302E87">
        <w:rPr>
          <w:rFonts w:ascii="Arial" w:hAnsi="Arial" w:cs="Arial"/>
          <w:b/>
          <w:sz w:val="20"/>
          <w:u w:val="single"/>
        </w:rPr>
        <w:t>.</w:t>
      </w:r>
      <w:r w:rsidR="00302E87">
        <w:rPr>
          <w:rFonts w:ascii="Arial" w:hAnsi="Arial" w:cs="Arial"/>
          <w:b/>
          <w:sz w:val="20"/>
          <w:u w:val="single"/>
        </w:rPr>
        <w:t xml:space="preserve"> </w:t>
      </w:r>
      <w:r w:rsidR="005F2F60" w:rsidRPr="00302E87">
        <w:rPr>
          <w:rFonts w:ascii="Arial" w:hAnsi="Arial" w:cs="Arial"/>
          <w:b/>
          <w:sz w:val="20"/>
          <w:u w:val="single"/>
        </w:rPr>
        <w:t>(20 points)</w:t>
      </w:r>
      <w:r w:rsidR="005F2F60" w:rsidRPr="004E240B">
        <w:rPr>
          <w:rFonts w:ascii="Arial" w:hAnsi="Arial" w:cs="Arial"/>
          <w:sz w:val="20"/>
          <w:u w:val="single"/>
        </w:rPr>
        <w:t xml:space="preserve">. </w:t>
      </w:r>
      <w:r w:rsidR="005F2F60" w:rsidRPr="004E240B">
        <w:rPr>
          <w:rFonts w:ascii="Arial" w:hAnsi="Arial" w:cs="Arial"/>
          <w:sz w:val="20"/>
        </w:rPr>
        <w:t xml:space="preserve">Each student will be asked to obtain a copy of the crisis/safety plan from his or her respective practicum site. Using small group and whole class discussion formats students will evaluate the plans and submit a </w:t>
      </w:r>
      <w:r w:rsidR="00426616">
        <w:rPr>
          <w:rFonts w:ascii="Arial" w:hAnsi="Arial" w:cs="Arial"/>
          <w:sz w:val="20"/>
        </w:rPr>
        <w:t xml:space="preserve">structured </w:t>
      </w:r>
      <w:r w:rsidR="005F2F60" w:rsidRPr="004E240B">
        <w:rPr>
          <w:rFonts w:ascii="Arial" w:hAnsi="Arial" w:cs="Arial"/>
          <w:sz w:val="20"/>
        </w:rPr>
        <w:t>summary</w:t>
      </w:r>
      <w:r w:rsidR="00426616">
        <w:rPr>
          <w:rFonts w:ascii="Arial" w:hAnsi="Arial" w:cs="Arial"/>
          <w:sz w:val="20"/>
        </w:rPr>
        <w:t>, using the assignment requirements posted in CANVAS</w:t>
      </w:r>
      <w:r w:rsidR="004F760B">
        <w:rPr>
          <w:rFonts w:ascii="Arial" w:hAnsi="Arial" w:cs="Arial"/>
          <w:sz w:val="20"/>
        </w:rPr>
        <w:t>,</w:t>
      </w:r>
      <w:r w:rsidR="005F2F60" w:rsidRPr="004E240B">
        <w:rPr>
          <w:rFonts w:ascii="Arial" w:hAnsi="Arial" w:cs="Arial"/>
          <w:sz w:val="20"/>
        </w:rPr>
        <w:t xml:space="preserve"> of its completeness and recommendations for improvement. </w:t>
      </w:r>
    </w:p>
    <w:p w14:paraId="4122CA77" w14:textId="77777777" w:rsidR="005F2F60" w:rsidRDefault="005F2F60" w:rsidP="005F2F60">
      <w:pPr>
        <w:rPr>
          <w:rFonts w:ascii="Arial" w:hAnsi="Arial" w:cs="Arial"/>
          <w:sz w:val="20"/>
        </w:rPr>
      </w:pPr>
    </w:p>
    <w:p w14:paraId="3E99A9BA" w14:textId="61ED439A" w:rsidR="005F2F60" w:rsidRDefault="005F2F60" w:rsidP="007F3EB0">
      <w:pPr>
        <w:numPr>
          <w:ilvl w:val="0"/>
          <w:numId w:val="20"/>
        </w:numPr>
        <w:rPr>
          <w:rFonts w:ascii="Arial" w:hAnsi="Arial" w:cs="Arial"/>
          <w:sz w:val="20"/>
        </w:rPr>
      </w:pPr>
      <w:r w:rsidRPr="00BB7278">
        <w:rPr>
          <w:rFonts w:ascii="Arial" w:hAnsi="Arial" w:cs="Arial"/>
          <w:sz w:val="20"/>
        </w:rPr>
        <w:t>C</w:t>
      </w:r>
      <w:r w:rsidRPr="00BB7278">
        <w:rPr>
          <w:rFonts w:ascii="Arial" w:hAnsi="Arial" w:cs="Arial"/>
          <w:sz w:val="20"/>
          <w:u w:val="single"/>
        </w:rPr>
        <w:t>omplete final examination</w:t>
      </w:r>
      <w:r w:rsidRPr="00BB7278">
        <w:rPr>
          <w:rFonts w:ascii="Arial" w:hAnsi="Arial" w:cs="Arial"/>
          <w:b/>
          <w:sz w:val="20"/>
          <w:u w:val="single"/>
        </w:rPr>
        <w:t>. (25 points)</w:t>
      </w:r>
      <w:r w:rsidRPr="00BB7278">
        <w:rPr>
          <w:rFonts w:ascii="Arial" w:hAnsi="Arial" w:cs="Arial"/>
          <w:sz w:val="20"/>
          <w:u w:val="single"/>
        </w:rPr>
        <w:t>.</w:t>
      </w:r>
      <w:r w:rsidRPr="00BB7278">
        <w:rPr>
          <w:rFonts w:ascii="Arial" w:hAnsi="Arial" w:cs="Arial"/>
          <w:sz w:val="20"/>
        </w:rPr>
        <w:t xml:space="preserve"> Each student will develop a PPT or Prezi based on one of the social emotional cases completed for requirement 1.</w:t>
      </w:r>
      <w:r w:rsidR="00BB7278" w:rsidRPr="00BB7278">
        <w:rPr>
          <w:rFonts w:ascii="Arial" w:hAnsi="Arial" w:cs="Arial"/>
          <w:sz w:val="20"/>
        </w:rPr>
        <w:t xml:space="preserve"> The length of the presentation will be </w:t>
      </w:r>
      <w:r w:rsidR="007F3EB0">
        <w:rPr>
          <w:rFonts w:ascii="Arial" w:hAnsi="Arial" w:cs="Arial"/>
          <w:sz w:val="20"/>
        </w:rPr>
        <w:t xml:space="preserve">limited to </w:t>
      </w:r>
      <w:r w:rsidR="00C1119E">
        <w:rPr>
          <w:rFonts w:ascii="Arial" w:hAnsi="Arial" w:cs="Arial"/>
          <w:sz w:val="20"/>
        </w:rPr>
        <w:t>15 minutes.</w:t>
      </w:r>
      <w:r w:rsidR="007F3EB0">
        <w:rPr>
          <w:rFonts w:ascii="Arial" w:hAnsi="Arial" w:cs="Arial"/>
          <w:sz w:val="20"/>
        </w:rPr>
        <w:t xml:space="preserve"> This </w:t>
      </w:r>
      <w:r w:rsidR="00AD5142" w:rsidRPr="007F3EB0">
        <w:rPr>
          <w:rFonts w:ascii="Arial" w:hAnsi="Arial" w:cs="Arial"/>
          <w:sz w:val="20"/>
        </w:rPr>
        <w:t xml:space="preserve">will be presented during the day the case is due. A timer will be used to monitor the </w:t>
      </w:r>
      <w:r w:rsidR="007F3EB0">
        <w:rPr>
          <w:rFonts w:ascii="Arial" w:hAnsi="Arial" w:cs="Arial"/>
          <w:sz w:val="20"/>
        </w:rPr>
        <w:t>1</w:t>
      </w:r>
      <w:r w:rsidR="00AD5142" w:rsidRPr="007F3EB0">
        <w:rPr>
          <w:rFonts w:ascii="Arial" w:hAnsi="Arial" w:cs="Arial"/>
          <w:sz w:val="20"/>
        </w:rPr>
        <w:t xml:space="preserve">5-minute period. Each case summary is graded pass-fail. </w:t>
      </w:r>
      <w:r w:rsidR="00BB7278" w:rsidRPr="007F3EB0">
        <w:rPr>
          <w:rFonts w:ascii="Arial" w:hAnsi="Arial" w:cs="Arial"/>
          <w:sz w:val="20"/>
        </w:rPr>
        <w:t>The presentation should focus on integration of the data collected and culminating in providing a diagnostic/educational decision about the child’s outcome. More detailed information about the presentation will be discussed in class</w:t>
      </w:r>
      <w:r w:rsidR="007F3EB0">
        <w:rPr>
          <w:rFonts w:ascii="Arial" w:hAnsi="Arial" w:cs="Arial"/>
          <w:sz w:val="20"/>
        </w:rPr>
        <w:t>.</w:t>
      </w:r>
    </w:p>
    <w:p w14:paraId="711E55E7" w14:textId="77777777" w:rsidR="00192974" w:rsidRDefault="00192974" w:rsidP="00192974">
      <w:pPr>
        <w:ind w:left="60"/>
        <w:rPr>
          <w:rFonts w:ascii="Arial" w:hAnsi="Arial" w:cs="Arial"/>
          <w:sz w:val="20"/>
        </w:rPr>
      </w:pPr>
    </w:p>
    <w:p w14:paraId="1391D160" w14:textId="46CDBA20" w:rsidR="00192974" w:rsidRDefault="00192974" w:rsidP="007F3EB0">
      <w:pPr>
        <w:numPr>
          <w:ilvl w:val="0"/>
          <w:numId w:val="20"/>
        </w:numPr>
        <w:rPr>
          <w:rFonts w:ascii="Arial" w:hAnsi="Arial" w:cs="Arial"/>
          <w:sz w:val="20"/>
        </w:rPr>
      </w:pPr>
      <w:r w:rsidRPr="00192974">
        <w:rPr>
          <w:rFonts w:ascii="Arial" w:hAnsi="Arial" w:cs="Arial"/>
          <w:sz w:val="20"/>
          <w:u w:val="single"/>
        </w:rPr>
        <w:t xml:space="preserve">Flip the Classroom. </w:t>
      </w:r>
      <w:r w:rsidRPr="00192974">
        <w:rPr>
          <w:rFonts w:ascii="Arial" w:hAnsi="Arial" w:cs="Arial"/>
          <w:b/>
          <w:sz w:val="20"/>
          <w:u w:val="single"/>
        </w:rPr>
        <w:t>(10 points)</w:t>
      </w:r>
      <w:r w:rsidRPr="00192974">
        <w:rPr>
          <w:rFonts w:ascii="Arial" w:hAnsi="Arial" w:cs="Arial"/>
          <w:sz w:val="20"/>
          <w:u w:val="single"/>
        </w:rPr>
        <w:t>.</w:t>
      </w:r>
      <w:r>
        <w:rPr>
          <w:rFonts w:ascii="Arial" w:hAnsi="Arial" w:cs="Arial"/>
          <w:sz w:val="20"/>
        </w:rPr>
        <w:t xml:space="preserve"> </w:t>
      </w:r>
      <w:r w:rsidR="00B432E3">
        <w:rPr>
          <w:rFonts w:ascii="Arial" w:hAnsi="Arial" w:cs="Arial"/>
          <w:sz w:val="20"/>
        </w:rPr>
        <w:t>Based on your assignment to a</w:t>
      </w:r>
      <w:r>
        <w:rPr>
          <w:rFonts w:ascii="Arial" w:hAnsi="Arial" w:cs="Arial"/>
          <w:sz w:val="20"/>
        </w:rPr>
        <w:t xml:space="preserve"> </w:t>
      </w:r>
      <w:r w:rsidR="00B432E3">
        <w:rPr>
          <w:rFonts w:ascii="Arial" w:hAnsi="Arial" w:cs="Arial"/>
          <w:sz w:val="20"/>
        </w:rPr>
        <w:t xml:space="preserve">randomly </w:t>
      </w:r>
      <w:r>
        <w:rPr>
          <w:rFonts w:ascii="Arial" w:hAnsi="Arial" w:cs="Arial"/>
          <w:sz w:val="20"/>
        </w:rPr>
        <w:t>assigned group</w:t>
      </w:r>
      <w:r w:rsidR="00B432E3">
        <w:rPr>
          <w:rFonts w:ascii="Arial" w:hAnsi="Arial" w:cs="Arial"/>
          <w:sz w:val="20"/>
        </w:rPr>
        <w:t xml:space="preserve">, you will be required to conduct an interpretation </w:t>
      </w:r>
      <w:r w:rsidR="002A3651">
        <w:rPr>
          <w:rFonts w:ascii="Arial" w:hAnsi="Arial" w:cs="Arial"/>
          <w:sz w:val="20"/>
        </w:rPr>
        <w:t xml:space="preserve">of a case using </w:t>
      </w:r>
      <w:r w:rsidR="004840B0">
        <w:rPr>
          <w:rFonts w:ascii="Arial" w:hAnsi="Arial" w:cs="Arial"/>
          <w:sz w:val="20"/>
        </w:rPr>
        <w:t xml:space="preserve">data made available to </w:t>
      </w:r>
      <w:r w:rsidR="00E86DEF">
        <w:rPr>
          <w:rFonts w:ascii="Arial" w:hAnsi="Arial" w:cs="Arial"/>
          <w:sz w:val="20"/>
        </w:rPr>
        <w:t xml:space="preserve">you by the instructor. Please be aware that a portion of the work will be done outside </w:t>
      </w:r>
      <w:r w:rsidR="00C833BE">
        <w:rPr>
          <w:rFonts w:ascii="Arial" w:hAnsi="Arial" w:cs="Arial"/>
          <w:sz w:val="20"/>
        </w:rPr>
        <w:t xml:space="preserve">the classroom and return to class with a completed product. The processing of the case will </w:t>
      </w:r>
      <w:r w:rsidR="007D6072">
        <w:rPr>
          <w:rFonts w:ascii="Arial" w:hAnsi="Arial" w:cs="Arial"/>
          <w:sz w:val="20"/>
        </w:rPr>
        <w:t>take place</w:t>
      </w:r>
      <w:r w:rsidR="00C833BE">
        <w:rPr>
          <w:rFonts w:ascii="Arial" w:hAnsi="Arial" w:cs="Arial"/>
          <w:sz w:val="20"/>
        </w:rPr>
        <w:t xml:space="preserve"> in class with a significant amount of feedback. An important aspect of this assignment is a</w:t>
      </w:r>
      <w:r>
        <w:rPr>
          <w:rFonts w:ascii="Arial" w:hAnsi="Arial" w:cs="Arial"/>
          <w:sz w:val="20"/>
        </w:rPr>
        <w:t xml:space="preserve"> </w:t>
      </w:r>
      <w:r w:rsidR="007D6072">
        <w:rPr>
          <w:rFonts w:ascii="Arial" w:hAnsi="Arial" w:cs="Arial"/>
          <w:sz w:val="20"/>
        </w:rPr>
        <w:t>to assault the data by discussing with the case with your group members, the instructor and your colleagues in the class.</w:t>
      </w:r>
    </w:p>
    <w:p w14:paraId="0447924F" w14:textId="77777777" w:rsidR="00BC5F56" w:rsidRDefault="00BC5F56" w:rsidP="00BC5F56">
      <w:pPr>
        <w:rPr>
          <w:rFonts w:ascii="Arial" w:hAnsi="Arial" w:cs="Arial"/>
          <w:sz w:val="20"/>
        </w:rPr>
      </w:pPr>
    </w:p>
    <w:p w14:paraId="294BF470" w14:textId="46E38949" w:rsidR="007F3EB0" w:rsidRPr="00340892" w:rsidRDefault="00BC5F56" w:rsidP="00F7174E">
      <w:pPr>
        <w:numPr>
          <w:ilvl w:val="0"/>
          <w:numId w:val="20"/>
        </w:numPr>
        <w:rPr>
          <w:rFonts w:ascii="Arial" w:hAnsi="Arial" w:cs="Arial"/>
          <w:sz w:val="20"/>
          <w:highlight w:val="yellow"/>
        </w:rPr>
      </w:pPr>
      <w:r w:rsidRPr="00340892">
        <w:rPr>
          <w:rFonts w:ascii="Arial" w:hAnsi="Arial" w:cs="Arial"/>
          <w:sz w:val="20"/>
          <w:highlight w:val="yellow"/>
        </w:rPr>
        <w:t xml:space="preserve">In class reflection activities </w:t>
      </w:r>
      <w:r w:rsidRPr="00F76048">
        <w:rPr>
          <w:rFonts w:ascii="Arial" w:hAnsi="Arial" w:cs="Arial"/>
          <w:b/>
          <w:sz w:val="20"/>
          <w:highlight w:val="yellow"/>
        </w:rPr>
        <w:t>(</w:t>
      </w:r>
      <w:r w:rsidR="00F7174E" w:rsidRPr="00F76048">
        <w:rPr>
          <w:rFonts w:ascii="Arial" w:hAnsi="Arial" w:cs="Arial"/>
          <w:b/>
          <w:sz w:val="20"/>
          <w:highlight w:val="yellow"/>
        </w:rPr>
        <w:t>10 points each; 4 reflections).</w:t>
      </w:r>
      <w:r w:rsidR="00F7174E" w:rsidRPr="00340892">
        <w:rPr>
          <w:rFonts w:ascii="Arial" w:hAnsi="Arial" w:cs="Arial"/>
          <w:sz w:val="20"/>
          <w:highlight w:val="yellow"/>
        </w:rPr>
        <w:t xml:space="preserve"> Each student will complete fo</w:t>
      </w:r>
      <w:r w:rsidR="00340892" w:rsidRPr="00340892">
        <w:rPr>
          <w:rFonts w:ascii="Arial" w:hAnsi="Arial" w:cs="Arial"/>
          <w:sz w:val="20"/>
          <w:highlight w:val="yellow"/>
        </w:rPr>
        <w:t xml:space="preserve">ur reflection products based on their experiences in conducting the program evaluation project. Specific prompts will be used for each reflection product. </w:t>
      </w:r>
      <w:proofErr w:type="gramStart"/>
      <w:r w:rsidR="00340892" w:rsidRPr="00340892">
        <w:rPr>
          <w:rFonts w:ascii="Arial" w:hAnsi="Arial" w:cs="Arial"/>
          <w:sz w:val="20"/>
          <w:highlight w:val="yellow"/>
        </w:rPr>
        <w:t>In order to</w:t>
      </w:r>
      <w:proofErr w:type="gramEnd"/>
      <w:r w:rsidR="00340892" w:rsidRPr="00340892">
        <w:rPr>
          <w:rFonts w:ascii="Arial" w:hAnsi="Arial" w:cs="Arial"/>
          <w:sz w:val="20"/>
          <w:highlight w:val="yellow"/>
        </w:rPr>
        <w:t xml:space="preserve"> process and reflection on the products produced after each reflection session, students will be randomly assigned to groups to discuss themes, challenges and areas of growth as a consequence of the project.</w:t>
      </w:r>
    </w:p>
    <w:p w14:paraId="138DDC55" w14:textId="77777777" w:rsidR="007F3EB0" w:rsidRDefault="007F3EB0" w:rsidP="00E03BE3">
      <w:pPr>
        <w:rPr>
          <w:rFonts w:ascii="Arial" w:hAnsi="Arial" w:cs="Arial"/>
          <w:sz w:val="20"/>
        </w:rPr>
      </w:pPr>
    </w:p>
    <w:p w14:paraId="444A6486" w14:textId="77777777" w:rsidR="007F3EB0" w:rsidRDefault="007F3EB0" w:rsidP="00E03BE3">
      <w:pPr>
        <w:rPr>
          <w:rFonts w:ascii="Arial" w:hAnsi="Arial" w:cs="Arial"/>
          <w:sz w:val="20"/>
        </w:rPr>
      </w:pPr>
    </w:p>
    <w:tbl>
      <w:tblPr>
        <w:tblW w:w="5000" w:type="pct"/>
        <w:tblBorders>
          <w:top w:val="single" w:sz="12" w:space="0" w:color="000080"/>
          <w:bottom w:val="single" w:sz="12" w:space="0" w:color="000080"/>
        </w:tblBorders>
        <w:shd w:val="clear" w:color="auto" w:fill="CCCCFF"/>
        <w:tblCellMar>
          <w:top w:w="58" w:type="dxa"/>
          <w:left w:w="115" w:type="dxa"/>
          <w:bottom w:w="58" w:type="dxa"/>
          <w:right w:w="115" w:type="dxa"/>
        </w:tblCellMar>
        <w:tblLook w:val="01E0" w:firstRow="1" w:lastRow="1" w:firstColumn="1" w:lastColumn="1" w:noHBand="0" w:noVBand="0"/>
      </w:tblPr>
      <w:tblGrid>
        <w:gridCol w:w="10166"/>
      </w:tblGrid>
      <w:tr w:rsidR="002D0A6E" w:rsidRPr="00E746D3" w14:paraId="4A605881" w14:textId="77777777" w:rsidTr="00691509">
        <w:tc>
          <w:tcPr>
            <w:tcW w:w="5000" w:type="pct"/>
            <w:tcBorders>
              <w:top w:val="single" w:sz="12" w:space="0" w:color="000080"/>
              <w:left w:val="single" w:sz="12" w:space="0" w:color="000080"/>
              <w:bottom w:val="single" w:sz="12" w:space="0" w:color="000080"/>
              <w:right w:val="single" w:sz="12" w:space="0" w:color="000080"/>
            </w:tcBorders>
            <w:shd w:val="clear" w:color="auto" w:fill="CCCCFF"/>
            <w:vAlign w:val="center"/>
          </w:tcPr>
          <w:p w14:paraId="08B60812" w14:textId="77777777" w:rsidR="008C03C1" w:rsidRPr="00DA4831" w:rsidRDefault="008C03C1" w:rsidP="00691509">
            <w:pPr>
              <w:keepNext/>
              <w:jc w:val="center"/>
              <w:rPr>
                <w:rFonts w:ascii="Arial" w:hAnsi="Arial" w:cs="Arial"/>
                <w:szCs w:val="24"/>
              </w:rPr>
            </w:pPr>
            <w:r w:rsidRPr="00DA4831">
              <w:rPr>
                <w:rFonts w:ascii="Arial" w:hAnsi="Arial" w:cs="Arial"/>
                <w:b/>
                <w:szCs w:val="24"/>
              </w:rPr>
              <w:t>Course Rubric</w:t>
            </w:r>
          </w:p>
        </w:tc>
      </w:tr>
    </w:tbl>
    <w:p w14:paraId="6D302F04" w14:textId="77777777" w:rsidR="008C03C1" w:rsidRPr="00E746D3" w:rsidRDefault="008C03C1">
      <w:pPr>
        <w:keepNext/>
        <w:rPr>
          <w:rFonts w:ascii="Arial" w:hAnsi="Arial" w:cs="Arial"/>
          <w:i/>
          <w:sz w:val="20"/>
        </w:rPr>
      </w:pPr>
    </w:p>
    <w:tbl>
      <w:tblPr>
        <w:tblW w:w="10090" w:type="dxa"/>
        <w:tblInd w:w="103" w:type="dxa"/>
        <w:tblLayout w:type="fixed"/>
        <w:tblLook w:val="0020" w:firstRow="1" w:lastRow="0" w:firstColumn="0" w:lastColumn="0" w:noHBand="0" w:noVBand="0"/>
      </w:tblPr>
      <w:tblGrid>
        <w:gridCol w:w="2620"/>
        <w:gridCol w:w="1705"/>
        <w:gridCol w:w="1800"/>
        <w:gridCol w:w="1800"/>
        <w:gridCol w:w="2165"/>
      </w:tblGrid>
      <w:tr w:rsidR="008C53F3" w:rsidRPr="00E20EBE" w14:paraId="51C41A8B" w14:textId="77777777" w:rsidTr="008C53F3">
        <w:trPr>
          <w:trHeight w:val="510"/>
          <w:tblHeader/>
        </w:trPr>
        <w:tc>
          <w:tcPr>
            <w:tcW w:w="26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5AD04391" w14:textId="77777777" w:rsidR="008C03C1" w:rsidRPr="00E20EBE" w:rsidRDefault="008C03C1" w:rsidP="008C03C1">
            <w:pPr>
              <w:jc w:val="center"/>
              <w:rPr>
                <w:rFonts w:ascii="Arial" w:hAnsi="Arial" w:cs="Arial"/>
                <w:b/>
                <w:bCs/>
                <w:sz w:val="20"/>
              </w:rPr>
            </w:pPr>
            <w:r w:rsidRPr="00E20EBE">
              <w:rPr>
                <w:rFonts w:ascii="Arial" w:hAnsi="Arial" w:cs="Arial"/>
                <w:b/>
                <w:bCs/>
                <w:sz w:val="20"/>
              </w:rPr>
              <w:t xml:space="preserve">Learning </w:t>
            </w:r>
            <w:r w:rsidR="009C6498" w:rsidRPr="00E20EBE">
              <w:rPr>
                <w:rFonts w:ascii="Arial" w:hAnsi="Arial" w:cs="Arial"/>
                <w:b/>
                <w:bCs/>
                <w:sz w:val="20"/>
              </w:rPr>
              <w:t>Outcomes</w:t>
            </w:r>
            <w:r w:rsidRPr="00E20EBE">
              <w:rPr>
                <w:rFonts w:ascii="Arial" w:hAnsi="Arial" w:cs="Arial"/>
                <w:b/>
                <w:bCs/>
                <w:sz w:val="20"/>
              </w:rPr>
              <w:t xml:space="preserve"> Addressed</w:t>
            </w:r>
          </w:p>
        </w:tc>
        <w:tc>
          <w:tcPr>
            <w:tcW w:w="1705" w:type="dxa"/>
            <w:tcBorders>
              <w:top w:val="single" w:sz="4" w:space="0" w:color="auto"/>
              <w:left w:val="nil"/>
              <w:bottom w:val="single" w:sz="4" w:space="0" w:color="auto"/>
              <w:right w:val="single" w:sz="4" w:space="0" w:color="auto"/>
            </w:tcBorders>
            <w:shd w:val="clear" w:color="auto" w:fill="B8CCE4" w:themeFill="accent1" w:themeFillTint="66"/>
            <w:vAlign w:val="bottom"/>
          </w:tcPr>
          <w:p w14:paraId="02BCFF60" w14:textId="77777777" w:rsidR="008C03C1" w:rsidRPr="00E20EBE" w:rsidRDefault="008C03C1" w:rsidP="008C03C1">
            <w:pPr>
              <w:jc w:val="center"/>
              <w:rPr>
                <w:rFonts w:ascii="Arial" w:hAnsi="Arial" w:cs="Arial"/>
                <w:b/>
                <w:bCs/>
                <w:sz w:val="20"/>
              </w:rPr>
            </w:pPr>
            <w:r w:rsidRPr="00E20EBE">
              <w:rPr>
                <w:rFonts w:ascii="Arial" w:hAnsi="Arial" w:cs="Arial"/>
                <w:b/>
                <w:bCs/>
                <w:sz w:val="20"/>
              </w:rPr>
              <w:t> Demonstration Level 1</w:t>
            </w:r>
          </w:p>
        </w:tc>
        <w:tc>
          <w:tcPr>
            <w:tcW w:w="1800" w:type="dxa"/>
            <w:tcBorders>
              <w:top w:val="single" w:sz="4" w:space="0" w:color="auto"/>
              <w:left w:val="nil"/>
              <w:bottom w:val="single" w:sz="4" w:space="0" w:color="auto"/>
              <w:right w:val="single" w:sz="4" w:space="0" w:color="auto"/>
            </w:tcBorders>
            <w:shd w:val="clear" w:color="auto" w:fill="B8CCE4" w:themeFill="accent1" w:themeFillTint="66"/>
            <w:vAlign w:val="bottom"/>
          </w:tcPr>
          <w:p w14:paraId="279DB65B" w14:textId="77777777" w:rsidR="008C03C1" w:rsidRPr="00E20EBE" w:rsidRDefault="008C03C1" w:rsidP="008C03C1">
            <w:pPr>
              <w:jc w:val="center"/>
              <w:rPr>
                <w:rFonts w:ascii="Arial" w:hAnsi="Arial" w:cs="Arial"/>
                <w:b/>
                <w:bCs/>
                <w:sz w:val="20"/>
              </w:rPr>
            </w:pPr>
            <w:r w:rsidRPr="00E20EBE">
              <w:rPr>
                <w:rFonts w:ascii="Arial" w:hAnsi="Arial" w:cs="Arial"/>
                <w:b/>
                <w:bCs/>
                <w:sz w:val="20"/>
              </w:rPr>
              <w:t> Demonstration Level 2</w:t>
            </w:r>
          </w:p>
        </w:tc>
        <w:tc>
          <w:tcPr>
            <w:tcW w:w="1800" w:type="dxa"/>
            <w:tcBorders>
              <w:top w:val="single" w:sz="4" w:space="0" w:color="auto"/>
              <w:left w:val="nil"/>
              <w:bottom w:val="single" w:sz="4" w:space="0" w:color="auto"/>
              <w:right w:val="single" w:sz="4" w:space="0" w:color="auto"/>
            </w:tcBorders>
            <w:shd w:val="clear" w:color="auto" w:fill="B8CCE4" w:themeFill="accent1" w:themeFillTint="66"/>
            <w:vAlign w:val="bottom"/>
          </w:tcPr>
          <w:p w14:paraId="6869888A" w14:textId="77777777" w:rsidR="008C03C1" w:rsidRPr="00E20EBE" w:rsidRDefault="008C03C1" w:rsidP="008C03C1">
            <w:pPr>
              <w:jc w:val="center"/>
              <w:rPr>
                <w:rFonts w:ascii="Arial" w:hAnsi="Arial" w:cs="Arial"/>
                <w:b/>
                <w:bCs/>
                <w:sz w:val="20"/>
              </w:rPr>
            </w:pPr>
            <w:r w:rsidRPr="00E20EBE">
              <w:rPr>
                <w:rFonts w:ascii="Arial" w:hAnsi="Arial" w:cs="Arial"/>
                <w:b/>
                <w:bCs/>
                <w:sz w:val="20"/>
              </w:rPr>
              <w:t> Demonstration Level 3</w:t>
            </w:r>
          </w:p>
        </w:tc>
        <w:tc>
          <w:tcPr>
            <w:tcW w:w="2165" w:type="dxa"/>
            <w:tcBorders>
              <w:top w:val="single" w:sz="4" w:space="0" w:color="auto"/>
              <w:left w:val="nil"/>
              <w:bottom w:val="single" w:sz="4" w:space="0" w:color="auto"/>
              <w:right w:val="single" w:sz="4" w:space="0" w:color="auto"/>
            </w:tcBorders>
            <w:shd w:val="clear" w:color="auto" w:fill="B8CCE4" w:themeFill="accent1" w:themeFillTint="66"/>
            <w:vAlign w:val="bottom"/>
          </w:tcPr>
          <w:p w14:paraId="33A811EA" w14:textId="77777777" w:rsidR="008C03C1" w:rsidRPr="00E20EBE" w:rsidRDefault="008C03C1" w:rsidP="008C03C1">
            <w:pPr>
              <w:jc w:val="center"/>
              <w:rPr>
                <w:rFonts w:ascii="Arial" w:hAnsi="Arial" w:cs="Arial"/>
                <w:b/>
                <w:bCs/>
                <w:sz w:val="20"/>
              </w:rPr>
            </w:pPr>
            <w:r w:rsidRPr="00E20EBE">
              <w:rPr>
                <w:rFonts w:ascii="Arial" w:hAnsi="Arial" w:cs="Arial"/>
                <w:b/>
                <w:bCs/>
                <w:sz w:val="20"/>
              </w:rPr>
              <w:t> Demonstration Level 4</w:t>
            </w:r>
          </w:p>
        </w:tc>
      </w:tr>
      <w:tr w:rsidR="00F86623" w:rsidRPr="00E20EBE" w14:paraId="3AAA0CFF" w14:textId="77777777" w:rsidTr="009507B9">
        <w:trPr>
          <w:trHeight w:val="350"/>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14:paraId="6B3B2CD9" w14:textId="77EDA707" w:rsidR="00F86623" w:rsidRPr="00E20EBE" w:rsidRDefault="00E20EBE" w:rsidP="008C03C1">
            <w:pPr>
              <w:rPr>
                <w:rFonts w:ascii="Arial" w:hAnsi="Arial" w:cs="Arial"/>
                <w:sz w:val="20"/>
              </w:rPr>
            </w:pPr>
            <w:r w:rsidRPr="00E20EBE">
              <w:rPr>
                <w:rFonts w:ascii="Arial" w:hAnsi="Arial" w:cs="Arial"/>
                <w:sz w:val="20"/>
              </w:rPr>
              <w:t>Students will become familiar with the essential features and secondary characteristics of the most prevalent behavior disorders found in children and adolescent populations.</w:t>
            </w:r>
          </w:p>
        </w:tc>
        <w:tc>
          <w:tcPr>
            <w:tcW w:w="1705" w:type="dxa"/>
            <w:vMerge w:val="restart"/>
            <w:tcBorders>
              <w:top w:val="nil"/>
              <w:left w:val="single" w:sz="4" w:space="0" w:color="auto"/>
              <w:right w:val="single" w:sz="4" w:space="0" w:color="auto"/>
            </w:tcBorders>
            <w:shd w:val="clear" w:color="auto" w:fill="auto"/>
            <w:noWrap/>
            <w:vAlign w:val="center"/>
          </w:tcPr>
          <w:p w14:paraId="63C5E8DB" w14:textId="77777777" w:rsidR="00F86623" w:rsidRPr="00E20EBE" w:rsidRDefault="00F86623" w:rsidP="00F86623">
            <w:pPr>
              <w:rPr>
                <w:rFonts w:ascii="Arial" w:hAnsi="Arial" w:cs="Arial"/>
                <w:i/>
                <w:sz w:val="20"/>
              </w:rPr>
            </w:pPr>
            <w:r w:rsidRPr="00E20EBE">
              <w:rPr>
                <w:rFonts w:ascii="Arial" w:hAnsi="Arial" w:cs="Arial"/>
                <w:i/>
                <w:sz w:val="20"/>
              </w:rPr>
              <w:t>Student has little to no knowledge of the principles and concepts regarding social-emotional assessment and its application to the field of school psychology.</w:t>
            </w:r>
          </w:p>
          <w:p w14:paraId="3A8307B4" w14:textId="77777777" w:rsidR="00F86623" w:rsidRPr="00E20EBE" w:rsidRDefault="00F86623" w:rsidP="00F86623">
            <w:pPr>
              <w:rPr>
                <w:rFonts w:ascii="Arial" w:hAnsi="Arial" w:cs="Arial"/>
                <w:i/>
                <w:sz w:val="20"/>
              </w:rPr>
            </w:pPr>
          </w:p>
          <w:p w14:paraId="4FCB5EAE" w14:textId="77777777" w:rsidR="00F86623" w:rsidRPr="00E20EBE" w:rsidRDefault="00F86623" w:rsidP="00F86623">
            <w:pPr>
              <w:rPr>
                <w:rFonts w:ascii="Arial" w:hAnsi="Arial" w:cs="Arial"/>
                <w:i/>
                <w:sz w:val="20"/>
              </w:rPr>
            </w:pPr>
          </w:p>
          <w:p w14:paraId="47FC0E54" w14:textId="77777777" w:rsidR="00F86623" w:rsidRPr="00E20EBE" w:rsidRDefault="00F86623" w:rsidP="00F86623">
            <w:pPr>
              <w:rPr>
                <w:rFonts w:ascii="Arial" w:hAnsi="Arial" w:cs="Arial"/>
                <w:i/>
                <w:sz w:val="20"/>
              </w:rPr>
            </w:pPr>
          </w:p>
          <w:p w14:paraId="2BBE938B" w14:textId="77777777" w:rsidR="00F86623" w:rsidRPr="00E20EBE" w:rsidRDefault="00F86623" w:rsidP="00F86623">
            <w:pPr>
              <w:rPr>
                <w:rFonts w:ascii="Arial" w:hAnsi="Arial" w:cs="Arial"/>
                <w:i/>
                <w:sz w:val="20"/>
              </w:rPr>
            </w:pPr>
          </w:p>
          <w:p w14:paraId="58345F51" w14:textId="0BD77591" w:rsidR="00F86623" w:rsidRPr="00E20EBE" w:rsidRDefault="00F86623" w:rsidP="00DA4831">
            <w:pPr>
              <w:jc w:val="center"/>
              <w:rPr>
                <w:rFonts w:ascii="Arial" w:hAnsi="Arial" w:cs="Arial"/>
                <w:i/>
                <w:sz w:val="20"/>
              </w:rPr>
            </w:pPr>
          </w:p>
        </w:tc>
        <w:tc>
          <w:tcPr>
            <w:tcW w:w="1800" w:type="dxa"/>
            <w:vMerge w:val="restart"/>
            <w:tcBorders>
              <w:top w:val="nil"/>
              <w:left w:val="single" w:sz="4" w:space="0" w:color="auto"/>
              <w:right w:val="single" w:sz="4" w:space="0" w:color="auto"/>
            </w:tcBorders>
            <w:shd w:val="clear" w:color="auto" w:fill="auto"/>
            <w:noWrap/>
            <w:vAlign w:val="center"/>
          </w:tcPr>
          <w:p w14:paraId="52407CA6" w14:textId="77777777" w:rsidR="000D79A4" w:rsidRPr="00E20EBE" w:rsidRDefault="000D79A4" w:rsidP="00F86623">
            <w:pPr>
              <w:rPr>
                <w:rFonts w:ascii="Arial" w:hAnsi="Arial" w:cs="Arial"/>
                <w:i/>
                <w:sz w:val="20"/>
              </w:rPr>
            </w:pPr>
          </w:p>
          <w:p w14:paraId="226F79A6" w14:textId="77777777" w:rsidR="009507B9" w:rsidRDefault="009507B9" w:rsidP="00F86623">
            <w:pPr>
              <w:rPr>
                <w:rFonts w:ascii="Arial" w:hAnsi="Arial" w:cs="Arial"/>
                <w:i/>
                <w:sz w:val="20"/>
              </w:rPr>
            </w:pPr>
          </w:p>
          <w:p w14:paraId="299A8FFA" w14:textId="77777777" w:rsidR="009507B9" w:rsidRDefault="009507B9" w:rsidP="00F86623">
            <w:pPr>
              <w:rPr>
                <w:rFonts w:ascii="Arial" w:hAnsi="Arial" w:cs="Arial"/>
                <w:i/>
                <w:sz w:val="20"/>
              </w:rPr>
            </w:pPr>
          </w:p>
          <w:p w14:paraId="2CEB0615" w14:textId="77777777" w:rsidR="00F86623" w:rsidRPr="00E20EBE" w:rsidRDefault="00F86623" w:rsidP="00F86623">
            <w:pPr>
              <w:rPr>
                <w:rFonts w:ascii="Arial" w:hAnsi="Arial" w:cs="Arial"/>
                <w:i/>
                <w:sz w:val="20"/>
              </w:rPr>
            </w:pPr>
            <w:r w:rsidRPr="00E20EBE">
              <w:rPr>
                <w:rFonts w:ascii="Arial" w:hAnsi="Arial" w:cs="Arial"/>
                <w:i/>
                <w:sz w:val="20"/>
              </w:rPr>
              <w:t xml:space="preserve">Student </w:t>
            </w:r>
            <w:proofErr w:type="gramStart"/>
            <w:r w:rsidRPr="00E20EBE">
              <w:rPr>
                <w:rFonts w:ascii="Arial" w:hAnsi="Arial" w:cs="Arial"/>
                <w:i/>
                <w:sz w:val="20"/>
              </w:rPr>
              <w:t>is able to</w:t>
            </w:r>
            <w:proofErr w:type="gramEnd"/>
            <w:r w:rsidRPr="00E20EBE">
              <w:rPr>
                <w:rFonts w:ascii="Arial" w:hAnsi="Arial" w:cs="Arial"/>
                <w:i/>
                <w:sz w:val="20"/>
              </w:rPr>
              <w:t xml:space="preserve"> articulate their knowledge of the principles and concepts regarding the social- emotional assessment and its application to the field but has not taken an </w:t>
            </w:r>
            <w:r w:rsidRPr="00E20EBE">
              <w:rPr>
                <w:rFonts w:ascii="Arial" w:hAnsi="Arial" w:cs="Arial"/>
                <w:i/>
                <w:sz w:val="20"/>
              </w:rPr>
              <w:lastRenderedPageBreak/>
              <w:t>active role in learning.</w:t>
            </w:r>
          </w:p>
          <w:p w14:paraId="4F551710" w14:textId="77777777" w:rsidR="00F86623" w:rsidRPr="00E20EBE" w:rsidRDefault="00F86623" w:rsidP="00F86623">
            <w:pPr>
              <w:jc w:val="center"/>
              <w:rPr>
                <w:rFonts w:ascii="Arial" w:hAnsi="Arial" w:cs="Arial"/>
                <w:i/>
                <w:sz w:val="20"/>
              </w:rPr>
            </w:pPr>
          </w:p>
          <w:p w14:paraId="0E62ACF0" w14:textId="77777777" w:rsidR="00F86623" w:rsidRPr="00E20EBE" w:rsidRDefault="00F86623" w:rsidP="00F86623">
            <w:pPr>
              <w:jc w:val="center"/>
              <w:rPr>
                <w:rFonts w:ascii="Arial" w:hAnsi="Arial" w:cs="Arial"/>
                <w:i/>
                <w:sz w:val="20"/>
              </w:rPr>
            </w:pPr>
          </w:p>
          <w:p w14:paraId="7A912AC8" w14:textId="77777777" w:rsidR="00F86623" w:rsidRPr="00E20EBE" w:rsidRDefault="00F86623" w:rsidP="00F86623">
            <w:pPr>
              <w:jc w:val="center"/>
              <w:rPr>
                <w:rFonts w:ascii="Arial" w:hAnsi="Arial" w:cs="Arial"/>
                <w:i/>
                <w:sz w:val="20"/>
              </w:rPr>
            </w:pPr>
          </w:p>
          <w:p w14:paraId="2E233251" w14:textId="77777777" w:rsidR="00F86623" w:rsidRPr="00E20EBE" w:rsidRDefault="00F86623" w:rsidP="00F86623">
            <w:pPr>
              <w:jc w:val="center"/>
              <w:rPr>
                <w:rFonts w:ascii="Arial" w:hAnsi="Arial" w:cs="Arial"/>
                <w:i/>
                <w:sz w:val="20"/>
              </w:rPr>
            </w:pPr>
          </w:p>
          <w:p w14:paraId="174E2A6A" w14:textId="77777777" w:rsidR="00F86623" w:rsidRPr="00E20EBE" w:rsidRDefault="00F86623" w:rsidP="00F86623">
            <w:pPr>
              <w:jc w:val="center"/>
              <w:rPr>
                <w:rFonts w:ascii="Arial" w:hAnsi="Arial" w:cs="Arial"/>
                <w:i/>
                <w:sz w:val="20"/>
              </w:rPr>
            </w:pPr>
          </w:p>
          <w:p w14:paraId="2CBDE7F2" w14:textId="77777777" w:rsidR="00F86623" w:rsidRPr="00E20EBE" w:rsidRDefault="00F86623" w:rsidP="00F86623">
            <w:pPr>
              <w:jc w:val="center"/>
              <w:rPr>
                <w:rFonts w:ascii="Arial" w:hAnsi="Arial" w:cs="Arial"/>
                <w:i/>
                <w:sz w:val="20"/>
              </w:rPr>
            </w:pPr>
          </w:p>
          <w:p w14:paraId="75453F02" w14:textId="492F0BF8" w:rsidR="00F86623" w:rsidRPr="00E20EBE" w:rsidRDefault="00F86623" w:rsidP="00DA4831">
            <w:pPr>
              <w:jc w:val="center"/>
              <w:rPr>
                <w:rFonts w:ascii="Arial" w:hAnsi="Arial" w:cs="Arial"/>
                <w:i/>
                <w:sz w:val="20"/>
              </w:rPr>
            </w:pPr>
          </w:p>
        </w:tc>
        <w:tc>
          <w:tcPr>
            <w:tcW w:w="1800" w:type="dxa"/>
            <w:vMerge w:val="restart"/>
            <w:tcBorders>
              <w:top w:val="nil"/>
              <w:left w:val="single" w:sz="4" w:space="0" w:color="auto"/>
              <w:right w:val="single" w:sz="4" w:space="0" w:color="auto"/>
            </w:tcBorders>
            <w:shd w:val="clear" w:color="auto" w:fill="auto"/>
            <w:noWrap/>
            <w:vAlign w:val="center"/>
          </w:tcPr>
          <w:p w14:paraId="00E2C85C" w14:textId="77777777" w:rsidR="00F86623" w:rsidRPr="00E20EBE" w:rsidRDefault="00F86623" w:rsidP="00F86623">
            <w:pPr>
              <w:rPr>
                <w:rFonts w:ascii="Arial" w:hAnsi="Arial" w:cs="Arial"/>
                <w:i/>
                <w:sz w:val="20"/>
              </w:rPr>
            </w:pPr>
          </w:p>
          <w:p w14:paraId="172D3383" w14:textId="77777777" w:rsidR="00F86623" w:rsidRPr="00E20EBE" w:rsidRDefault="00F86623" w:rsidP="00F86623">
            <w:pPr>
              <w:rPr>
                <w:rFonts w:ascii="Arial" w:hAnsi="Arial" w:cs="Arial"/>
                <w:i/>
                <w:sz w:val="20"/>
              </w:rPr>
            </w:pPr>
          </w:p>
          <w:p w14:paraId="57B6C39C" w14:textId="77777777" w:rsidR="00773B0E" w:rsidRDefault="00773B0E" w:rsidP="00F86623">
            <w:pPr>
              <w:rPr>
                <w:rFonts w:ascii="Arial" w:hAnsi="Arial" w:cs="Arial"/>
                <w:i/>
                <w:sz w:val="20"/>
              </w:rPr>
            </w:pPr>
          </w:p>
          <w:p w14:paraId="7FC1660D" w14:textId="77777777" w:rsidR="00F86623" w:rsidRPr="00E20EBE" w:rsidRDefault="00F86623" w:rsidP="00F86623">
            <w:pPr>
              <w:rPr>
                <w:rFonts w:ascii="Arial" w:hAnsi="Arial" w:cs="Arial"/>
                <w:i/>
                <w:sz w:val="20"/>
              </w:rPr>
            </w:pPr>
            <w:r w:rsidRPr="00E20EBE">
              <w:rPr>
                <w:rFonts w:ascii="Arial" w:hAnsi="Arial" w:cs="Arial"/>
                <w:i/>
                <w:sz w:val="20"/>
              </w:rPr>
              <w:t xml:space="preserve">Student is fluent with their knowledge and application of the principles and concepts related to the social-emotional assessment and its application to the field. </w:t>
            </w:r>
          </w:p>
          <w:p w14:paraId="57489609" w14:textId="77777777" w:rsidR="00F86623" w:rsidRPr="00E20EBE" w:rsidRDefault="00F86623" w:rsidP="00F86623">
            <w:pPr>
              <w:rPr>
                <w:rFonts w:ascii="Arial" w:hAnsi="Arial" w:cs="Arial"/>
                <w:i/>
                <w:sz w:val="20"/>
              </w:rPr>
            </w:pPr>
          </w:p>
          <w:p w14:paraId="70F24871" w14:textId="3974F786" w:rsidR="00F86623" w:rsidRPr="00E20EBE" w:rsidRDefault="00F86623" w:rsidP="00F86623">
            <w:pPr>
              <w:rPr>
                <w:rFonts w:ascii="Arial" w:hAnsi="Arial" w:cs="Arial"/>
                <w:i/>
                <w:sz w:val="20"/>
              </w:rPr>
            </w:pPr>
            <w:r w:rsidRPr="00E20EBE">
              <w:rPr>
                <w:rFonts w:ascii="Arial" w:hAnsi="Arial" w:cs="Arial"/>
                <w:i/>
                <w:sz w:val="20"/>
              </w:rPr>
              <w:t>Demonstrates progress in writing and articulating the of evaluation systems applications.</w:t>
            </w:r>
          </w:p>
          <w:p w14:paraId="19D20EB7" w14:textId="77777777" w:rsidR="00F86623" w:rsidRPr="00E20EBE" w:rsidRDefault="00F86623" w:rsidP="00F86623">
            <w:pPr>
              <w:jc w:val="center"/>
              <w:rPr>
                <w:rFonts w:ascii="Arial" w:hAnsi="Arial" w:cs="Arial"/>
                <w:i/>
                <w:sz w:val="20"/>
              </w:rPr>
            </w:pPr>
          </w:p>
          <w:p w14:paraId="2A8B391B" w14:textId="77777777" w:rsidR="00F86623" w:rsidRPr="00E20EBE" w:rsidRDefault="00F86623" w:rsidP="00F86623">
            <w:pPr>
              <w:jc w:val="center"/>
              <w:rPr>
                <w:rFonts w:ascii="Arial" w:hAnsi="Arial" w:cs="Arial"/>
                <w:i/>
                <w:sz w:val="20"/>
              </w:rPr>
            </w:pPr>
          </w:p>
          <w:p w14:paraId="3A1A843F" w14:textId="77777777" w:rsidR="00F86623" w:rsidRPr="00E20EBE" w:rsidRDefault="00F86623" w:rsidP="00F86623">
            <w:pPr>
              <w:jc w:val="center"/>
              <w:rPr>
                <w:rFonts w:ascii="Arial" w:hAnsi="Arial" w:cs="Arial"/>
                <w:i/>
                <w:sz w:val="20"/>
              </w:rPr>
            </w:pPr>
          </w:p>
          <w:p w14:paraId="26502AA6" w14:textId="77777777" w:rsidR="00F86623" w:rsidRPr="00E20EBE" w:rsidRDefault="00F86623" w:rsidP="00F86623">
            <w:pPr>
              <w:jc w:val="center"/>
              <w:rPr>
                <w:rFonts w:ascii="Arial" w:hAnsi="Arial" w:cs="Arial"/>
                <w:i/>
                <w:sz w:val="20"/>
              </w:rPr>
            </w:pPr>
          </w:p>
          <w:p w14:paraId="6C80D9E6" w14:textId="77777777" w:rsidR="00F86623" w:rsidRPr="00E20EBE" w:rsidRDefault="00F86623" w:rsidP="00F86623">
            <w:pPr>
              <w:jc w:val="center"/>
              <w:rPr>
                <w:rFonts w:ascii="Arial" w:hAnsi="Arial" w:cs="Arial"/>
                <w:i/>
                <w:sz w:val="20"/>
              </w:rPr>
            </w:pPr>
          </w:p>
          <w:p w14:paraId="26344438" w14:textId="77777777" w:rsidR="00F86623" w:rsidRPr="00E20EBE" w:rsidRDefault="00F86623" w:rsidP="00F86623">
            <w:pPr>
              <w:jc w:val="center"/>
              <w:rPr>
                <w:rFonts w:ascii="Arial" w:hAnsi="Arial" w:cs="Arial"/>
                <w:i/>
                <w:sz w:val="20"/>
              </w:rPr>
            </w:pPr>
          </w:p>
          <w:p w14:paraId="3E29CEF8" w14:textId="77777777" w:rsidR="00F86623" w:rsidRPr="00E20EBE" w:rsidRDefault="00F86623" w:rsidP="00F86623">
            <w:pPr>
              <w:jc w:val="center"/>
              <w:rPr>
                <w:rFonts w:ascii="Arial" w:hAnsi="Arial" w:cs="Arial"/>
                <w:i/>
                <w:sz w:val="20"/>
              </w:rPr>
            </w:pPr>
          </w:p>
          <w:p w14:paraId="1D4E0247" w14:textId="0C77F4AD" w:rsidR="00F86623" w:rsidRPr="00E20EBE" w:rsidRDefault="00F86623" w:rsidP="00DA4831">
            <w:pPr>
              <w:jc w:val="center"/>
              <w:rPr>
                <w:rFonts w:ascii="Arial" w:hAnsi="Arial" w:cs="Arial"/>
                <w:i/>
                <w:sz w:val="20"/>
              </w:rPr>
            </w:pPr>
          </w:p>
        </w:tc>
        <w:tc>
          <w:tcPr>
            <w:tcW w:w="2165" w:type="dxa"/>
            <w:vMerge w:val="restart"/>
            <w:tcBorders>
              <w:top w:val="nil"/>
              <w:left w:val="single" w:sz="4" w:space="0" w:color="auto"/>
              <w:right w:val="single" w:sz="4" w:space="0" w:color="auto"/>
            </w:tcBorders>
            <w:shd w:val="clear" w:color="auto" w:fill="auto"/>
            <w:noWrap/>
            <w:vAlign w:val="center"/>
          </w:tcPr>
          <w:p w14:paraId="19469608" w14:textId="77777777" w:rsidR="00F86623" w:rsidRPr="00E20EBE" w:rsidRDefault="00F86623" w:rsidP="00F86623">
            <w:pPr>
              <w:jc w:val="center"/>
              <w:rPr>
                <w:rFonts w:ascii="Arial" w:hAnsi="Arial" w:cs="Arial"/>
                <w:i/>
                <w:sz w:val="20"/>
              </w:rPr>
            </w:pPr>
          </w:p>
          <w:p w14:paraId="43F66608" w14:textId="77777777" w:rsidR="00F86623" w:rsidRPr="00E20EBE" w:rsidRDefault="00F86623" w:rsidP="00F86623">
            <w:pPr>
              <w:jc w:val="center"/>
              <w:rPr>
                <w:rFonts w:ascii="Arial" w:hAnsi="Arial" w:cs="Arial"/>
                <w:i/>
                <w:sz w:val="20"/>
              </w:rPr>
            </w:pPr>
          </w:p>
          <w:p w14:paraId="5EB5126D" w14:textId="77777777" w:rsidR="00F86623" w:rsidRPr="00E20EBE" w:rsidRDefault="00F86623" w:rsidP="00F86623">
            <w:pPr>
              <w:jc w:val="center"/>
              <w:rPr>
                <w:rFonts w:ascii="Arial" w:hAnsi="Arial" w:cs="Arial"/>
                <w:i/>
                <w:sz w:val="20"/>
              </w:rPr>
            </w:pPr>
          </w:p>
          <w:p w14:paraId="6DAC1580" w14:textId="77777777" w:rsidR="00F86623" w:rsidRPr="00E20EBE" w:rsidRDefault="00F86623" w:rsidP="00F86623">
            <w:pPr>
              <w:rPr>
                <w:rFonts w:ascii="Arial" w:hAnsi="Arial" w:cs="Arial"/>
                <w:i/>
                <w:sz w:val="20"/>
              </w:rPr>
            </w:pPr>
            <w:r w:rsidRPr="00E20EBE">
              <w:rPr>
                <w:rFonts w:ascii="Arial" w:hAnsi="Arial" w:cs="Arial"/>
                <w:i/>
                <w:sz w:val="20"/>
              </w:rPr>
              <w:t xml:space="preserve">Student has excelled with their knowledge, application and integration of the principles and concepts related to the social-emotional assessment. </w:t>
            </w:r>
          </w:p>
          <w:p w14:paraId="0F77FC12" w14:textId="77777777" w:rsidR="00F86623" w:rsidRPr="00E20EBE" w:rsidRDefault="00F86623" w:rsidP="00F86623">
            <w:pPr>
              <w:rPr>
                <w:rFonts w:ascii="Arial" w:hAnsi="Arial" w:cs="Arial"/>
                <w:i/>
                <w:sz w:val="20"/>
              </w:rPr>
            </w:pPr>
          </w:p>
          <w:p w14:paraId="435AFE2A" w14:textId="7DC1D0E6" w:rsidR="00F86623" w:rsidRPr="00E20EBE" w:rsidRDefault="00F86623" w:rsidP="00F86623">
            <w:pPr>
              <w:rPr>
                <w:rFonts w:ascii="Arial" w:hAnsi="Arial" w:cs="Arial"/>
                <w:i/>
                <w:sz w:val="20"/>
              </w:rPr>
            </w:pPr>
            <w:r w:rsidRPr="00E20EBE">
              <w:rPr>
                <w:rFonts w:ascii="Arial" w:hAnsi="Arial" w:cs="Arial"/>
                <w:i/>
                <w:sz w:val="20"/>
              </w:rPr>
              <w:t xml:space="preserve">Demonstrates an active role in learning </w:t>
            </w:r>
            <w:r w:rsidRPr="00E20EBE">
              <w:rPr>
                <w:rFonts w:ascii="Arial" w:hAnsi="Arial" w:cs="Arial"/>
                <w:i/>
                <w:sz w:val="20"/>
              </w:rPr>
              <w:lastRenderedPageBreak/>
              <w:t>and applying the principles of required for integrating the results of assessments and system evaluations.</w:t>
            </w:r>
          </w:p>
          <w:p w14:paraId="14D56F39" w14:textId="77777777" w:rsidR="00F86623" w:rsidRPr="00E20EBE" w:rsidRDefault="00F86623" w:rsidP="00F86623">
            <w:pPr>
              <w:jc w:val="center"/>
              <w:rPr>
                <w:rFonts w:ascii="Arial" w:hAnsi="Arial" w:cs="Arial"/>
                <w:i/>
                <w:sz w:val="20"/>
              </w:rPr>
            </w:pPr>
          </w:p>
          <w:p w14:paraId="5B1888A4" w14:textId="77777777" w:rsidR="00F86623" w:rsidRPr="00E20EBE" w:rsidRDefault="00F86623" w:rsidP="00F86623">
            <w:pPr>
              <w:jc w:val="center"/>
              <w:rPr>
                <w:rFonts w:ascii="Arial" w:hAnsi="Arial" w:cs="Arial"/>
                <w:i/>
                <w:sz w:val="20"/>
              </w:rPr>
            </w:pPr>
          </w:p>
          <w:p w14:paraId="573ED87D" w14:textId="77777777" w:rsidR="00F86623" w:rsidRPr="00E20EBE" w:rsidRDefault="00F86623" w:rsidP="00F86623">
            <w:pPr>
              <w:jc w:val="center"/>
              <w:rPr>
                <w:rFonts w:ascii="Arial" w:hAnsi="Arial" w:cs="Arial"/>
                <w:i/>
                <w:sz w:val="20"/>
              </w:rPr>
            </w:pPr>
          </w:p>
          <w:p w14:paraId="2104163E" w14:textId="77777777" w:rsidR="00F86623" w:rsidRPr="00E20EBE" w:rsidRDefault="00F86623" w:rsidP="00F86623">
            <w:pPr>
              <w:jc w:val="center"/>
              <w:rPr>
                <w:rFonts w:ascii="Arial" w:hAnsi="Arial" w:cs="Arial"/>
                <w:i/>
                <w:sz w:val="20"/>
              </w:rPr>
            </w:pPr>
          </w:p>
          <w:p w14:paraId="34D61267" w14:textId="77777777" w:rsidR="00F86623" w:rsidRPr="00E20EBE" w:rsidRDefault="00F86623" w:rsidP="00F86623">
            <w:pPr>
              <w:jc w:val="center"/>
              <w:rPr>
                <w:rFonts w:ascii="Arial" w:hAnsi="Arial" w:cs="Arial"/>
                <w:i/>
                <w:sz w:val="20"/>
              </w:rPr>
            </w:pPr>
          </w:p>
          <w:p w14:paraId="138CD702" w14:textId="77777777" w:rsidR="00F86623" w:rsidRPr="00E20EBE" w:rsidRDefault="00F86623" w:rsidP="00F86623">
            <w:pPr>
              <w:jc w:val="center"/>
              <w:rPr>
                <w:rFonts w:ascii="Arial" w:hAnsi="Arial" w:cs="Arial"/>
                <w:i/>
                <w:sz w:val="20"/>
              </w:rPr>
            </w:pPr>
          </w:p>
          <w:p w14:paraId="1D21162F" w14:textId="77777777" w:rsidR="00F86623" w:rsidRPr="00E20EBE" w:rsidRDefault="00F86623" w:rsidP="00F86623">
            <w:pPr>
              <w:jc w:val="center"/>
              <w:rPr>
                <w:rFonts w:ascii="Arial" w:hAnsi="Arial" w:cs="Arial"/>
                <w:i/>
                <w:sz w:val="20"/>
              </w:rPr>
            </w:pPr>
          </w:p>
          <w:p w14:paraId="195CD43B" w14:textId="77777777" w:rsidR="00F86623" w:rsidRPr="00E20EBE" w:rsidRDefault="00F86623" w:rsidP="00F86623">
            <w:pPr>
              <w:jc w:val="center"/>
              <w:rPr>
                <w:rFonts w:ascii="Arial" w:hAnsi="Arial" w:cs="Arial"/>
                <w:i/>
                <w:sz w:val="20"/>
              </w:rPr>
            </w:pPr>
          </w:p>
          <w:p w14:paraId="03ADB94A" w14:textId="64F5C387" w:rsidR="00F86623" w:rsidRPr="00E20EBE" w:rsidRDefault="00F86623" w:rsidP="00DA4831">
            <w:pPr>
              <w:jc w:val="center"/>
              <w:rPr>
                <w:rFonts w:ascii="Arial" w:hAnsi="Arial" w:cs="Arial"/>
                <w:i/>
                <w:sz w:val="20"/>
              </w:rPr>
            </w:pPr>
          </w:p>
        </w:tc>
      </w:tr>
      <w:tr w:rsidR="000D79A4" w:rsidRPr="00E20EBE" w14:paraId="01773437" w14:textId="77777777" w:rsidTr="009507B9">
        <w:trPr>
          <w:trHeight w:val="255"/>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14:paraId="28C1668F" w14:textId="0A13D119" w:rsidR="000D79A4" w:rsidRPr="00E20EBE" w:rsidRDefault="00E03BE3" w:rsidP="008C03C1">
            <w:pPr>
              <w:rPr>
                <w:rFonts w:ascii="Arial" w:hAnsi="Arial" w:cs="Arial"/>
                <w:sz w:val="20"/>
              </w:rPr>
            </w:pPr>
            <w:r>
              <w:rPr>
                <w:rFonts w:ascii="Arial" w:hAnsi="Arial" w:cs="Arial"/>
                <w:sz w:val="20"/>
              </w:rPr>
              <w:t>D</w:t>
            </w:r>
            <w:r w:rsidR="00E20EBE" w:rsidRPr="00E20EBE">
              <w:rPr>
                <w:rFonts w:ascii="Arial" w:hAnsi="Arial" w:cs="Arial"/>
                <w:sz w:val="20"/>
              </w:rPr>
              <w:t xml:space="preserve">emonstrate clinical competence in the administration, scoring, and interpretation of the most commonly used assessment instruments, </w:t>
            </w:r>
            <w:r w:rsidR="00E20EBE" w:rsidRPr="00E20EBE">
              <w:rPr>
                <w:rFonts w:ascii="Arial" w:hAnsi="Arial" w:cs="Arial"/>
                <w:sz w:val="20"/>
              </w:rPr>
              <w:lastRenderedPageBreak/>
              <w:t>and develop an intervention plan based on the assessment results.</w:t>
            </w:r>
          </w:p>
        </w:tc>
        <w:tc>
          <w:tcPr>
            <w:tcW w:w="1705" w:type="dxa"/>
            <w:vMerge/>
            <w:tcBorders>
              <w:left w:val="single" w:sz="4" w:space="0" w:color="auto"/>
              <w:right w:val="single" w:sz="4" w:space="0" w:color="auto"/>
            </w:tcBorders>
            <w:vAlign w:val="center"/>
          </w:tcPr>
          <w:p w14:paraId="1E884036" w14:textId="77777777" w:rsidR="000D79A4" w:rsidRPr="00E20EBE" w:rsidRDefault="000D79A4" w:rsidP="008C03C1">
            <w:pPr>
              <w:rPr>
                <w:rFonts w:ascii="Arial" w:hAnsi="Arial" w:cs="Arial"/>
                <w:sz w:val="20"/>
              </w:rPr>
            </w:pPr>
          </w:p>
        </w:tc>
        <w:tc>
          <w:tcPr>
            <w:tcW w:w="1800" w:type="dxa"/>
            <w:vMerge/>
            <w:tcBorders>
              <w:left w:val="single" w:sz="4" w:space="0" w:color="auto"/>
              <w:right w:val="single" w:sz="4" w:space="0" w:color="auto"/>
            </w:tcBorders>
            <w:vAlign w:val="center"/>
          </w:tcPr>
          <w:p w14:paraId="6C141D4C" w14:textId="77777777" w:rsidR="000D79A4" w:rsidRPr="00E20EBE" w:rsidRDefault="000D79A4" w:rsidP="008C03C1">
            <w:pPr>
              <w:rPr>
                <w:rFonts w:ascii="Arial" w:hAnsi="Arial" w:cs="Arial"/>
                <w:sz w:val="20"/>
              </w:rPr>
            </w:pPr>
          </w:p>
        </w:tc>
        <w:tc>
          <w:tcPr>
            <w:tcW w:w="1800" w:type="dxa"/>
            <w:vMerge/>
            <w:tcBorders>
              <w:left w:val="single" w:sz="4" w:space="0" w:color="auto"/>
              <w:right w:val="single" w:sz="4" w:space="0" w:color="auto"/>
            </w:tcBorders>
            <w:vAlign w:val="center"/>
          </w:tcPr>
          <w:p w14:paraId="5AB4E9F7" w14:textId="77777777" w:rsidR="000D79A4" w:rsidRPr="00E20EBE" w:rsidRDefault="000D79A4" w:rsidP="008C03C1">
            <w:pPr>
              <w:rPr>
                <w:rFonts w:ascii="Arial" w:hAnsi="Arial" w:cs="Arial"/>
                <w:sz w:val="20"/>
              </w:rPr>
            </w:pPr>
          </w:p>
        </w:tc>
        <w:tc>
          <w:tcPr>
            <w:tcW w:w="2165" w:type="dxa"/>
            <w:vMerge/>
            <w:tcBorders>
              <w:left w:val="single" w:sz="4" w:space="0" w:color="auto"/>
              <w:right w:val="single" w:sz="4" w:space="0" w:color="auto"/>
            </w:tcBorders>
            <w:vAlign w:val="center"/>
          </w:tcPr>
          <w:p w14:paraId="69807E39" w14:textId="77777777" w:rsidR="000D79A4" w:rsidRPr="00E20EBE" w:rsidRDefault="000D79A4" w:rsidP="008C03C1">
            <w:pPr>
              <w:rPr>
                <w:rFonts w:ascii="Arial" w:hAnsi="Arial" w:cs="Arial"/>
                <w:sz w:val="20"/>
              </w:rPr>
            </w:pPr>
          </w:p>
        </w:tc>
      </w:tr>
      <w:tr w:rsidR="000D79A4" w:rsidRPr="00E20EBE" w14:paraId="4F472B29" w14:textId="77777777" w:rsidTr="009507B9">
        <w:trPr>
          <w:trHeight w:val="255"/>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14:paraId="551ADDD9" w14:textId="32A50BAD" w:rsidR="000D79A4" w:rsidRPr="00E20EBE" w:rsidRDefault="00E03BE3" w:rsidP="008C03C1">
            <w:pPr>
              <w:rPr>
                <w:rFonts w:ascii="Arial" w:hAnsi="Arial" w:cs="Arial"/>
                <w:sz w:val="20"/>
              </w:rPr>
            </w:pPr>
            <w:r>
              <w:rPr>
                <w:rFonts w:ascii="Arial" w:hAnsi="Arial"/>
                <w:sz w:val="20"/>
              </w:rPr>
              <w:lastRenderedPageBreak/>
              <w:t>G</w:t>
            </w:r>
            <w:r w:rsidR="00E20EBE" w:rsidRPr="00E20EBE">
              <w:rPr>
                <w:rFonts w:ascii="Arial" w:hAnsi="Arial"/>
                <w:sz w:val="20"/>
              </w:rPr>
              <w:t>ain a basic understanding of classification systems for children’s social, emotional, and behavioral disorders.</w:t>
            </w:r>
          </w:p>
        </w:tc>
        <w:tc>
          <w:tcPr>
            <w:tcW w:w="1705" w:type="dxa"/>
            <w:vMerge/>
            <w:tcBorders>
              <w:left w:val="single" w:sz="4" w:space="0" w:color="auto"/>
              <w:right w:val="single" w:sz="4" w:space="0" w:color="auto"/>
            </w:tcBorders>
            <w:vAlign w:val="center"/>
          </w:tcPr>
          <w:p w14:paraId="02BDACB2" w14:textId="77777777" w:rsidR="000D79A4" w:rsidRPr="00E20EBE" w:rsidRDefault="000D79A4" w:rsidP="008C03C1">
            <w:pPr>
              <w:rPr>
                <w:rFonts w:ascii="Arial" w:hAnsi="Arial" w:cs="Arial"/>
                <w:sz w:val="20"/>
              </w:rPr>
            </w:pPr>
          </w:p>
        </w:tc>
        <w:tc>
          <w:tcPr>
            <w:tcW w:w="1800" w:type="dxa"/>
            <w:vMerge/>
            <w:tcBorders>
              <w:left w:val="single" w:sz="4" w:space="0" w:color="auto"/>
              <w:right w:val="single" w:sz="4" w:space="0" w:color="auto"/>
            </w:tcBorders>
            <w:vAlign w:val="center"/>
          </w:tcPr>
          <w:p w14:paraId="4196E5F5" w14:textId="77777777" w:rsidR="000D79A4" w:rsidRPr="00E20EBE" w:rsidRDefault="000D79A4" w:rsidP="008C03C1">
            <w:pPr>
              <w:rPr>
                <w:rFonts w:ascii="Arial" w:hAnsi="Arial" w:cs="Arial"/>
                <w:sz w:val="20"/>
              </w:rPr>
            </w:pPr>
          </w:p>
        </w:tc>
        <w:tc>
          <w:tcPr>
            <w:tcW w:w="1800" w:type="dxa"/>
            <w:vMerge/>
            <w:tcBorders>
              <w:left w:val="single" w:sz="4" w:space="0" w:color="auto"/>
              <w:right w:val="single" w:sz="4" w:space="0" w:color="auto"/>
            </w:tcBorders>
            <w:vAlign w:val="center"/>
          </w:tcPr>
          <w:p w14:paraId="5500B1CF" w14:textId="77777777" w:rsidR="000D79A4" w:rsidRPr="00E20EBE" w:rsidRDefault="000D79A4" w:rsidP="008C03C1">
            <w:pPr>
              <w:rPr>
                <w:rFonts w:ascii="Arial" w:hAnsi="Arial" w:cs="Arial"/>
                <w:sz w:val="20"/>
              </w:rPr>
            </w:pPr>
          </w:p>
        </w:tc>
        <w:tc>
          <w:tcPr>
            <w:tcW w:w="2165" w:type="dxa"/>
            <w:vMerge/>
            <w:tcBorders>
              <w:left w:val="single" w:sz="4" w:space="0" w:color="auto"/>
              <w:right w:val="single" w:sz="4" w:space="0" w:color="auto"/>
            </w:tcBorders>
            <w:vAlign w:val="center"/>
          </w:tcPr>
          <w:p w14:paraId="16B23FD2" w14:textId="77777777" w:rsidR="000D79A4" w:rsidRPr="00E20EBE" w:rsidRDefault="000D79A4" w:rsidP="008C03C1">
            <w:pPr>
              <w:rPr>
                <w:rFonts w:ascii="Arial" w:hAnsi="Arial" w:cs="Arial"/>
                <w:sz w:val="20"/>
              </w:rPr>
            </w:pPr>
          </w:p>
        </w:tc>
      </w:tr>
      <w:tr w:rsidR="000D79A4" w:rsidRPr="00E20EBE" w14:paraId="394F33ED" w14:textId="77777777" w:rsidTr="009507B9">
        <w:trPr>
          <w:trHeight w:val="255"/>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14:paraId="784FB5DB" w14:textId="373492D5" w:rsidR="000D79A4" w:rsidRPr="00E20EBE" w:rsidRDefault="00E03BE3" w:rsidP="008C03C1">
            <w:pPr>
              <w:rPr>
                <w:rFonts w:ascii="Arial" w:hAnsi="Arial" w:cs="Arial"/>
                <w:sz w:val="20"/>
              </w:rPr>
            </w:pPr>
            <w:r>
              <w:rPr>
                <w:rFonts w:ascii="Arial" w:hAnsi="Arial" w:cs="Arial"/>
                <w:sz w:val="20"/>
              </w:rPr>
              <w:t>D</w:t>
            </w:r>
            <w:r w:rsidR="00E20EBE" w:rsidRPr="00E20EBE">
              <w:rPr>
                <w:rFonts w:ascii="Arial" w:hAnsi="Arial" w:cs="Arial"/>
                <w:sz w:val="20"/>
              </w:rPr>
              <w:t>emonstrate knowledge in using assessment data for classification and decision-making.</w:t>
            </w:r>
          </w:p>
        </w:tc>
        <w:tc>
          <w:tcPr>
            <w:tcW w:w="1705" w:type="dxa"/>
            <w:vMerge/>
            <w:tcBorders>
              <w:left w:val="single" w:sz="4" w:space="0" w:color="auto"/>
              <w:right w:val="single" w:sz="4" w:space="0" w:color="auto"/>
            </w:tcBorders>
            <w:vAlign w:val="center"/>
          </w:tcPr>
          <w:p w14:paraId="25009D54" w14:textId="77777777" w:rsidR="000D79A4" w:rsidRPr="00E20EBE" w:rsidRDefault="000D79A4" w:rsidP="008C03C1">
            <w:pPr>
              <w:rPr>
                <w:rFonts w:ascii="Arial" w:hAnsi="Arial" w:cs="Arial"/>
                <w:sz w:val="20"/>
              </w:rPr>
            </w:pPr>
          </w:p>
        </w:tc>
        <w:tc>
          <w:tcPr>
            <w:tcW w:w="1800" w:type="dxa"/>
            <w:vMerge/>
            <w:tcBorders>
              <w:left w:val="single" w:sz="4" w:space="0" w:color="auto"/>
              <w:right w:val="single" w:sz="4" w:space="0" w:color="auto"/>
            </w:tcBorders>
            <w:vAlign w:val="center"/>
          </w:tcPr>
          <w:p w14:paraId="23A06247" w14:textId="77777777" w:rsidR="000D79A4" w:rsidRPr="00E20EBE" w:rsidRDefault="000D79A4" w:rsidP="008C03C1">
            <w:pPr>
              <w:rPr>
                <w:rFonts w:ascii="Arial" w:hAnsi="Arial" w:cs="Arial"/>
                <w:sz w:val="20"/>
              </w:rPr>
            </w:pPr>
          </w:p>
        </w:tc>
        <w:tc>
          <w:tcPr>
            <w:tcW w:w="1800" w:type="dxa"/>
            <w:vMerge/>
            <w:tcBorders>
              <w:left w:val="single" w:sz="4" w:space="0" w:color="auto"/>
              <w:right w:val="single" w:sz="4" w:space="0" w:color="auto"/>
            </w:tcBorders>
            <w:vAlign w:val="center"/>
          </w:tcPr>
          <w:p w14:paraId="5AE71190" w14:textId="77777777" w:rsidR="000D79A4" w:rsidRPr="00E20EBE" w:rsidRDefault="000D79A4" w:rsidP="008C03C1">
            <w:pPr>
              <w:rPr>
                <w:rFonts w:ascii="Arial" w:hAnsi="Arial" w:cs="Arial"/>
                <w:sz w:val="20"/>
              </w:rPr>
            </w:pPr>
          </w:p>
        </w:tc>
        <w:tc>
          <w:tcPr>
            <w:tcW w:w="2165" w:type="dxa"/>
            <w:vMerge/>
            <w:tcBorders>
              <w:left w:val="single" w:sz="4" w:space="0" w:color="auto"/>
              <w:right w:val="single" w:sz="4" w:space="0" w:color="auto"/>
            </w:tcBorders>
            <w:vAlign w:val="center"/>
          </w:tcPr>
          <w:p w14:paraId="6D999DFF" w14:textId="77777777" w:rsidR="000D79A4" w:rsidRPr="00E20EBE" w:rsidRDefault="000D79A4" w:rsidP="008C03C1">
            <w:pPr>
              <w:rPr>
                <w:rFonts w:ascii="Arial" w:hAnsi="Arial" w:cs="Arial"/>
                <w:sz w:val="20"/>
              </w:rPr>
            </w:pPr>
          </w:p>
        </w:tc>
      </w:tr>
      <w:tr w:rsidR="00E20EBE" w:rsidRPr="00E20EBE" w14:paraId="7FFFC545" w14:textId="77777777" w:rsidTr="009507B9">
        <w:trPr>
          <w:trHeight w:val="53"/>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14:paraId="17A70A47" w14:textId="55D13B9C" w:rsidR="00E20EBE" w:rsidRPr="00E20EBE" w:rsidRDefault="00E03BE3" w:rsidP="008C03C1">
            <w:pPr>
              <w:rPr>
                <w:rFonts w:ascii="Arial" w:hAnsi="Arial" w:cs="Arial"/>
                <w:sz w:val="20"/>
              </w:rPr>
            </w:pPr>
            <w:r>
              <w:rPr>
                <w:rFonts w:ascii="Arial" w:hAnsi="Arial" w:cs="Arial"/>
                <w:sz w:val="20"/>
              </w:rPr>
              <w:t>L</w:t>
            </w:r>
            <w:r w:rsidR="00E20EBE" w:rsidRPr="00E20EBE">
              <w:rPr>
                <w:rFonts w:ascii="Arial" w:hAnsi="Arial" w:cs="Arial"/>
                <w:sz w:val="20"/>
              </w:rPr>
              <w:t>earn the appropriate use of assessment measures to identify children with social, emotional, and behavioral needs. As such, students will be able to select appropriate instruments based on presenting problems, and become familiar with the merits and limitations of the most commonly used assessment instruments.</w:t>
            </w:r>
          </w:p>
        </w:tc>
        <w:tc>
          <w:tcPr>
            <w:tcW w:w="1705" w:type="dxa"/>
            <w:vMerge/>
            <w:tcBorders>
              <w:left w:val="single" w:sz="4" w:space="0" w:color="auto"/>
              <w:right w:val="single" w:sz="4" w:space="0" w:color="auto"/>
            </w:tcBorders>
            <w:vAlign w:val="center"/>
          </w:tcPr>
          <w:p w14:paraId="7E420C72" w14:textId="77777777" w:rsidR="00E20EBE" w:rsidRPr="00E20EBE" w:rsidRDefault="00E20EBE" w:rsidP="008C03C1">
            <w:pPr>
              <w:rPr>
                <w:rFonts w:ascii="Arial" w:hAnsi="Arial" w:cs="Arial"/>
                <w:sz w:val="20"/>
              </w:rPr>
            </w:pPr>
          </w:p>
        </w:tc>
        <w:tc>
          <w:tcPr>
            <w:tcW w:w="1800" w:type="dxa"/>
            <w:vMerge/>
            <w:tcBorders>
              <w:left w:val="single" w:sz="4" w:space="0" w:color="auto"/>
              <w:right w:val="single" w:sz="4" w:space="0" w:color="auto"/>
            </w:tcBorders>
            <w:vAlign w:val="center"/>
          </w:tcPr>
          <w:p w14:paraId="46E47CA1" w14:textId="77777777" w:rsidR="00E20EBE" w:rsidRPr="00E20EBE" w:rsidRDefault="00E20EBE" w:rsidP="008C03C1">
            <w:pPr>
              <w:rPr>
                <w:rFonts w:ascii="Arial" w:hAnsi="Arial" w:cs="Arial"/>
                <w:sz w:val="20"/>
              </w:rPr>
            </w:pPr>
          </w:p>
        </w:tc>
        <w:tc>
          <w:tcPr>
            <w:tcW w:w="1800" w:type="dxa"/>
            <w:vMerge/>
            <w:tcBorders>
              <w:left w:val="single" w:sz="4" w:space="0" w:color="auto"/>
              <w:right w:val="single" w:sz="4" w:space="0" w:color="auto"/>
            </w:tcBorders>
            <w:vAlign w:val="center"/>
          </w:tcPr>
          <w:p w14:paraId="468E1936" w14:textId="77777777" w:rsidR="00E20EBE" w:rsidRPr="00E20EBE" w:rsidRDefault="00E20EBE" w:rsidP="008C03C1">
            <w:pPr>
              <w:rPr>
                <w:rFonts w:ascii="Arial" w:hAnsi="Arial" w:cs="Arial"/>
                <w:sz w:val="20"/>
              </w:rPr>
            </w:pPr>
          </w:p>
        </w:tc>
        <w:tc>
          <w:tcPr>
            <w:tcW w:w="2165" w:type="dxa"/>
            <w:vMerge/>
            <w:tcBorders>
              <w:left w:val="single" w:sz="4" w:space="0" w:color="auto"/>
              <w:right w:val="single" w:sz="4" w:space="0" w:color="auto"/>
            </w:tcBorders>
            <w:vAlign w:val="center"/>
          </w:tcPr>
          <w:p w14:paraId="5469F599" w14:textId="77777777" w:rsidR="00E20EBE" w:rsidRPr="00E20EBE" w:rsidRDefault="00E20EBE" w:rsidP="008C03C1">
            <w:pPr>
              <w:rPr>
                <w:rFonts w:ascii="Arial" w:hAnsi="Arial" w:cs="Arial"/>
                <w:sz w:val="20"/>
              </w:rPr>
            </w:pPr>
          </w:p>
        </w:tc>
      </w:tr>
      <w:tr w:rsidR="00E20EBE" w:rsidRPr="00E20EBE" w14:paraId="6A95512C" w14:textId="77777777" w:rsidTr="009507B9">
        <w:trPr>
          <w:trHeight w:val="53"/>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14:paraId="152DAF3D" w14:textId="1737C2D9" w:rsidR="00E20EBE" w:rsidRPr="00E20EBE" w:rsidRDefault="00E03BE3" w:rsidP="008C03C1">
            <w:pPr>
              <w:rPr>
                <w:rFonts w:ascii="Arial" w:hAnsi="Arial" w:cs="Arial"/>
                <w:sz w:val="20"/>
              </w:rPr>
            </w:pPr>
            <w:r>
              <w:rPr>
                <w:rFonts w:ascii="Arial" w:hAnsi="Arial" w:cs="Arial"/>
                <w:sz w:val="20"/>
              </w:rPr>
              <w:t>D</w:t>
            </w:r>
            <w:r w:rsidR="00E20EBE" w:rsidRPr="00E20EBE">
              <w:rPr>
                <w:rFonts w:ascii="Arial" w:hAnsi="Arial" w:cs="Arial"/>
                <w:sz w:val="20"/>
              </w:rPr>
              <w:t>emonstrate clear written communication of assessment information and intervention recommendations appropriate for families and school personnel.</w:t>
            </w:r>
          </w:p>
        </w:tc>
        <w:tc>
          <w:tcPr>
            <w:tcW w:w="1705" w:type="dxa"/>
            <w:vMerge/>
            <w:tcBorders>
              <w:left w:val="single" w:sz="4" w:space="0" w:color="auto"/>
              <w:right w:val="single" w:sz="4" w:space="0" w:color="auto"/>
            </w:tcBorders>
            <w:vAlign w:val="center"/>
          </w:tcPr>
          <w:p w14:paraId="14A882EB" w14:textId="77777777" w:rsidR="00E20EBE" w:rsidRPr="00E20EBE" w:rsidRDefault="00E20EBE" w:rsidP="008C03C1">
            <w:pPr>
              <w:rPr>
                <w:rFonts w:ascii="Arial" w:hAnsi="Arial" w:cs="Arial"/>
                <w:sz w:val="20"/>
              </w:rPr>
            </w:pPr>
          </w:p>
        </w:tc>
        <w:tc>
          <w:tcPr>
            <w:tcW w:w="1800" w:type="dxa"/>
            <w:vMerge/>
            <w:tcBorders>
              <w:left w:val="single" w:sz="4" w:space="0" w:color="auto"/>
              <w:right w:val="single" w:sz="4" w:space="0" w:color="auto"/>
            </w:tcBorders>
            <w:vAlign w:val="center"/>
          </w:tcPr>
          <w:p w14:paraId="1FB3255B" w14:textId="77777777" w:rsidR="00E20EBE" w:rsidRPr="00E20EBE" w:rsidRDefault="00E20EBE" w:rsidP="008C03C1">
            <w:pPr>
              <w:rPr>
                <w:rFonts w:ascii="Arial" w:hAnsi="Arial" w:cs="Arial"/>
                <w:sz w:val="20"/>
              </w:rPr>
            </w:pPr>
          </w:p>
        </w:tc>
        <w:tc>
          <w:tcPr>
            <w:tcW w:w="1800" w:type="dxa"/>
            <w:vMerge/>
            <w:tcBorders>
              <w:left w:val="single" w:sz="4" w:space="0" w:color="auto"/>
              <w:right w:val="single" w:sz="4" w:space="0" w:color="auto"/>
            </w:tcBorders>
            <w:vAlign w:val="center"/>
          </w:tcPr>
          <w:p w14:paraId="36ACD1A2" w14:textId="77777777" w:rsidR="00E20EBE" w:rsidRPr="00E20EBE" w:rsidRDefault="00E20EBE" w:rsidP="008C03C1">
            <w:pPr>
              <w:rPr>
                <w:rFonts w:ascii="Arial" w:hAnsi="Arial" w:cs="Arial"/>
                <w:sz w:val="20"/>
              </w:rPr>
            </w:pPr>
          </w:p>
        </w:tc>
        <w:tc>
          <w:tcPr>
            <w:tcW w:w="2165" w:type="dxa"/>
            <w:vMerge/>
            <w:tcBorders>
              <w:left w:val="single" w:sz="4" w:space="0" w:color="auto"/>
              <w:right w:val="single" w:sz="4" w:space="0" w:color="auto"/>
            </w:tcBorders>
            <w:vAlign w:val="center"/>
          </w:tcPr>
          <w:p w14:paraId="1EF2FB09" w14:textId="77777777" w:rsidR="00E20EBE" w:rsidRPr="00E20EBE" w:rsidRDefault="00E20EBE" w:rsidP="008C03C1">
            <w:pPr>
              <w:rPr>
                <w:rFonts w:ascii="Arial" w:hAnsi="Arial" w:cs="Arial"/>
                <w:sz w:val="20"/>
              </w:rPr>
            </w:pPr>
          </w:p>
        </w:tc>
      </w:tr>
      <w:tr w:rsidR="009507B9" w:rsidRPr="00E20EBE" w14:paraId="12124A24" w14:textId="77777777" w:rsidTr="009507B9">
        <w:trPr>
          <w:trHeight w:val="53"/>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14:paraId="0A279E04" w14:textId="0D9F5D94" w:rsidR="00E235FF" w:rsidRPr="00E20EBE" w:rsidRDefault="00E235FF" w:rsidP="008C03C1">
            <w:pPr>
              <w:rPr>
                <w:rFonts w:ascii="Arial" w:hAnsi="Arial" w:cs="Arial"/>
                <w:sz w:val="20"/>
              </w:rPr>
            </w:pPr>
            <w:r>
              <w:rPr>
                <w:rFonts w:ascii="Arial" w:hAnsi="Arial" w:cs="Arial"/>
                <w:sz w:val="20"/>
              </w:rPr>
              <w:t>B</w:t>
            </w:r>
            <w:r w:rsidRPr="00E03BE3">
              <w:rPr>
                <w:rFonts w:ascii="Arial" w:hAnsi="Arial" w:cs="Arial"/>
                <w:sz w:val="20"/>
              </w:rPr>
              <w:t>ecome familiar with the most efficacious treatment regimens for various behavior disorders prevalent in children and adolescents and demonstrate knowledge in linking assessment to selecting an effective intervention.</w:t>
            </w:r>
          </w:p>
        </w:tc>
        <w:tc>
          <w:tcPr>
            <w:tcW w:w="1705" w:type="dxa"/>
            <w:vMerge w:val="restart"/>
            <w:tcBorders>
              <w:top w:val="single" w:sz="4" w:space="0" w:color="auto"/>
              <w:left w:val="single" w:sz="4" w:space="0" w:color="auto"/>
              <w:right w:val="single" w:sz="4" w:space="0" w:color="auto"/>
            </w:tcBorders>
            <w:vAlign w:val="center"/>
          </w:tcPr>
          <w:p w14:paraId="2CE5BDB8" w14:textId="2A699CFB" w:rsidR="00E235FF" w:rsidRPr="00431F8D" w:rsidRDefault="00E235FF" w:rsidP="008C03C1">
            <w:pPr>
              <w:rPr>
                <w:rFonts w:ascii="Arial" w:hAnsi="Arial" w:cs="Arial"/>
                <w:i/>
                <w:sz w:val="20"/>
              </w:rPr>
            </w:pPr>
            <w:r w:rsidRPr="00E20EBE">
              <w:rPr>
                <w:rFonts w:ascii="Arial" w:hAnsi="Arial" w:cs="Arial"/>
                <w:i/>
                <w:sz w:val="20"/>
              </w:rPr>
              <w:t>Student has little to no knowledge of the principles and concepts regarding social-emotional assessment and its application to the field of school psychology.</w:t>
            </w:r>
          </w:p>
        </w:tc>
        <w:tc>
          <w:tcPr>
            <w:tcW w:w="1800" w:type="dxa"/>
            <w:vMerge w:val="restart"/>
            <w:tcBorders>
              <w:top w:val="single" w:sz="4" w:space="0" w:color="auto"/>
              <w:left w:val="single" w:sz="4" w:space="0" w:color="auto"/>
              <w:right w:val="single" w:sz="4" w:space="0" w:color="auto"/>
            </w:tcBorders>
            <w:vAlign w:val="center"/>
          </w:tcPr>
          <w:p w14:paraId="4B246659" w14:textId="77777777" w:rsidR="00E235FF" w:rsidRDefault="00E235FF" w:rsidP="00E235FF">
            <w:pPr>
              <w:rPr>
                <w:rFonts w:ascii="Arial" w:hAnsi="Arial" w:cs="Arial"/>
                <w:i/>
                <w:sz w:val="20"/>
              </w:rPr>
            </w:pPr>
          </w:p>
          <w:p w14:paraId="4E773721" w14:textId="77777777" w:rsidR="00E235FF" w:rsidRDefault="00E235FF" w:rsidP="00E235FF">
            <w:pPr>
              <w:rPr>
                <w:rFonts w:ascii="Arial" w:hAnsi="Arial" w:cs="Arial"/>
                <w:i/>
                <w:sz w:val="20"/>
              </w:rPr>
            </w:pPr>
          </w:p>
          <w:p w14:paraId="04AC1384" w14:textId="3E09B554" w:rsidR="00E235FF" w:rsidRPr="00E235FF" w:rsidRDefault="00E235FF" w:rsidP="008C03C1">
            <w:pPr>
              <w:rPr>
                <w:rFonts w:ascii="Arial" w:hAnsi="Arial" w:cs="Arial"/>
                <w:i/>
                <w:sz w:val="20"/>
              </w:rPr>
            </w:pPr>
            <w:r w:rsidRPr="00E20EBE">
              <w:rPr>
                <w:rFonts w:ascii="Arial" w:hAnsi="Arial" w:cs="Arial"/>
                <w:i/>
                <w:sz w:val="20"/>
              </w:rPr>
              <w:t xml:space="preserve">Student </w:t>
            </w:r>
            <w:proofErr w:type="gramStart"/>
            <w:r w:rsidRPr="00E20EBE">
              <w:rPr>
                <w:rFonts w:ascii="Arial" w:hAnsi="Arial" w:cs="Arial"/>
                <w:i/>
                <w:sz w:val="20"/>
              </w:rPr>
              <w:t>is able to</w:t>
            </w:r>
            <w:proofErr w:type="gramEnd"/>
            <w:r w:rsidRPr="00E20EBE">
              <w:rPr>
                <w:rFonts w:ascii="Arial" w:hAnsi="Arial" w:cs="Arial"/>
                <w:i/>
                <w:sz w:val="20"/>
              </w:rPr>
              <w:t xml:space="preserve"> articulate their knowledge of the principles and concepts regarding the social- emotional assessment and its application to the field but has not t</w:t>
            </w:r>
            <w:r>
              <w:rPr>
                <w:rFonts w:ascii="Arial" w:hAnsi="Arial" w:cs="Arial"/>
                <w:i/>
                <w:sz w:val="20"/>
              </w:rPr>
              <w:t>aken an active role in learning.</w:t>
            </w:r>
          </w:p>
        </w:tc>
        <w:tc>
          <w:tcPr>
            <w:tcW w:w="1800" w:type="dxa"/>
            <w:vMerge w:val="restart"/>
            <w:tcBorders>
              <w:top w:val="single" w:sz="4" w:space="0" w:color="auto"/>
              <w:left w:val="single" w:sz="4" w:space="0" w:color="auto"/>
              <w:right w:val="single" w:sz="4" w:space="0" w:color="auto"/>
            </w:tcBorders>
            <w:vAlign w:val="center"/>
          </w:tcPr>
          <w:p w14:paraId="72E08574" w14:textId="77777777" w:rsidR="00E235FF" w:rsidRPr="00E20EBE" w:rsidRDefault="00E235FF" w:rsidP="00E235FF">
            <w:pPr>
              <w:rPr>
                <w:rFonts w:ascii="Arial" w:hAnsi="Arial" w:cs="Arial"/>
                <w:i/>
                <w:sz w:val="20"/>
              </w:rPr>
            </w:pPr>
          </w:p>
          <w:p w14:paraId="2A6C9DEA" w14:textId="77777777" w:rsidR="00E235FF" w:rsidRPr="00E20EBE" w:rsidRDefault="00E235FF" w:rsidP="00E235FF">
            <w:pPr>
              <w:rPr>
                <w:rFonts w:ascii="Arial" w:hAnsi="Arial" w:cs="Arial"/>
                <w:i/>
                <w:sz w:val="20"/>
              </w:rPr>
            </w:pPr>
          </w:p>
          <w:p w14:paraId="23F2EDB4" w14:textId="77777777" w:rsidR="00E235FF" w:rsidRPr="00E20EBE" w:rsidRDefault="00E235FF" w:rsidP="00E235FF">
            <w:pPr>
              <w:rPr>
                <w:rFonts w:ascii="Arial" w:hAnsi="Arial" w:cs="Arial"/>
                <w:i/>
                <w:sz w:val="20"/>
              </w:rPr>
            </w:pPr>
          </w:p>
          <w:p w14:paraId="4E8ABBD0" w14:textId="77777777" w:rsidR="00E235FF" w:rsidRDefault="00E235FF" w:rsidP="00E235FF">
            <w:pPr>
              <w:rPr>
                <w:rFonts w:ascii="Arial" w:hAnsi="Arial" w:cs="Arial"/>
                <w:i/>
                <w:sz w:val="20"/>
              </w:rPr>
            </w:pPr>
          </w:p>
          <w:p w14:paraId="3B53F7B3" w14:textId="77777777" w:rsidR="00E235FF" w:rsidRDefault="00E235FF" w:rsidP="00E235FF">
            <w:pPr>
              <w:rPr>
                <w:rFonts w:ascii="Arial" w:hAnsi="Arial" w:cs="Arial"/>
                <w:i/>
                <w:sz w:val="20"/>
              </w:rPr>
            </w:pPr>
          </w:p>
          <w:p w14:paraId="46F64C38" w14:textId="11A48585" w:rsidR="00E235FF" w:rsidRPr="00E20EBE" w:rsidRDefault="00E235FF" w:rsidP="00E235FF">
            <w:pPr>
              <w:rPr>
                <w:rFonts w:ascii="Arial" w:hAnsi="Arial" w:cs="Arial"/>
                <w:i/>
                <w:sz w:val="20"/>
              </w:rPr>
            </w:pPr>
            <w:r w:rsidRPr="00E20EBE">
              <w:rPr>
                <w:rFonts w:ascii="Arial" w:hAnsi="Arial" w:cs="Arial"/>
                <w:i/>
                <w:sz w:val="20"/>
              </w:rPr>
              <w:t xml:space="preserve">Student is fluent with their knowledge and application of the principles and concepts related to the social-emotional assessment and its application to the field. </w:t>
            </w:r>
          </w:p>
          <w:p w14:paraId="58754FFF" w14:textId="12F2C804" w:rsidR="00E235FF" w:rsidRPr="00E235FF" w:rsidRDefault="00E235FF" w:rsidP="008C03C1">
            <w:pPr>
              <w:rPr>
                <w:rFonts w:ascii="Arial" w:hAnsi="Arial" w:cs="Arial"/>
                <w:i/>
                <w:sz w:val="20"/>
              </w:rPr>
            </w:pPr>
            <w:r w:rsidRPr="00E20EBE">
              <w:rPr>
                <w:rFonts w:ascii="Arial" w:hAnsi="Arial" w:cs="Arial"/>
                <w:i/>
                <w:sz w:val="20"/>
              </w:rPr>
              <w:t xml:space="preserve">Demonstrates progress in writing and articulating the of evaluation </w:t>
            </w:r>
            <w:r w:rsidRPr="00E20EBE">
              <w:rPr>
                <w:rFonts w:ascii="Arial" w:hAnsi="Arial" w:cs="Arial"/>
                <w:i/>
                <w:sz w:val="20"/>
              </w:rPr>
              <w:lastRenderedPageBreak/>
              <w:t>systems applications.</w:t>
            </w:r>
          </w:p>
        </w:tc>
        <w:tc>
          <w:tcPr>
            <w:tcW w:w="2165" w:type="dxa"/>
            <w:vMerge w:val="restart"/>
            <w:tcBorders>
              <w:top w:val="single" w:sz="4" w:space="0" w:color="auto"/>
              <w:left w:val="single" w:sz="4" w:space="0" w:color="auto"/>
              <w:right w:val="single" w:sz="4" w:space="0" w:color="auto"/>
            </w:tcBorders>
            <w:vAlign w:val="center"/>
          </w:tcPr>
          <w:p w14:paraId="4971D0DA" w14:textId="77777777" w:rsidR="00E235FF" w:rsidRPr="00E20EBE" w:rsidRDefault="00E235FF" w:rsidP="00E235FF">
            <w:pPr>
              <w:jc w:val="center"/>
              <w:rPr>
                <w:rFonts w:ascii="Arial" w:hAnsi="Arial" w:cs="Arial"/>
                <w:i/>
                <w:sz w:val="20"/>
              </w:rPr>
            </w:pPr>
          </w:p>
          <w:p w14:paraId="1C8EB759" w14:textId="77777777" w:rsidR="00E235FF" w:rsidRPr="00E20EBE" w:rsidRDefault="00E235FF" w:rsidP="00E235FF">
            <w:pPr>
              <w:rPr>
                <w:rFonts w:ascii="Arial" w:hAnsi="Arial" w:cs="Arial"/>
                <w:i/>
                <w:sz w:val="20"/>
              </w:rPr>
            </w:pPr>
          </w:p>
          <w:p w14:paraId="2A1C887B" w14:textId="77777777" w:rsidR="00E235FF" w:rsidRPr="00E20EBE" w:rsidRDefault="00E235FF" w:rsidP="00E235FF">
            <w:pPr>
              <w:rPr>
                <w:rFonts w:ascii="Arial" w:hAnsi="Arial" w:cs="Arial"/>
                <w:i/>
                <w:sz w:val="20"/>
              </w:rPr>
            </w:pPr>
          </w:p>
          <w:p w14:paraId="1F525F67" w14:textId="77777777" w:rsidR="00E235FF" w:rsidRDefault="00E235FF" w:rsidP="00E235FF">
            <w:pPr>
              <w:rPr>
                <w:rFonts w:ascii="Arial" w:hAnsi="Arial" w:cs="Arial"/>
                <w:i/>
                <w:sz w:val="20"/>
              </w:rPr>
            </w:pPr>
          </w:p>
          <w:p w14:paraId="3622AFEF" w14:textId="77777777" w:rsidR="00E235FF" w:rsidRDefault="00E235FF" w:rsidP="00E235FF">
            <w:pPr>
              <w:rPr>
                <w:rFonts w:ascii="Arial" w:hAnsi="Arial" w:cs="Arial"/>
                <w:i/>
                <w:sz w:val="20"/>
              </w:rPr>
            </w:pPr>
          </w:p>
          <w:p w14:paraId="7A8FBB0E" w14:textId="5B922BBB" w:rsidR="00E235FF" w:rsidRPr="00E20EBE" w:rsidRDefault="00E235FF" w:rsidP="00E235FF">
            <w:pPr>
              <w:rPr>
                <w:rFonts w:ascii="Arial" w:hAnsi="Arial" w:cs="Arial"/>
                <w:i/>
                <w:sz w:val="20"/>
              </w:rPr>
            </w:pPr>
            <w:r w:rsidRPr="00E20EBE">
              <w:rPr>
                <w:rFonts w:ascii="Arial" w:hAnsi="Arial" w:cs="Arial"/>
                <w:i/>
                <w:sz w:val="20"/>
              </w:rPr>
              <w:t xml:space="preserve">Student has excelled with their knowledge, application and integration of the principles and concepts related to the social-emotional assessment. </w:t>
            </w:r>
          </w:p>
          <w:p w14:paraId="278AC773" w14:textId="34288E95" w:rsidR="00E235FF" w:rsidRPr="00E235FF" w:rsidRDefault="00E235FF" w:rsidP="008C03C1">
            <w:pPr>
              <w:rPr>
                <w:rFonts w:ascii="Arial" w:hAnsi="Arial" w:cs="Arial"/>
                <w:i/>
                <w:sz w:val="20"/>
              </w:rPr>
            </w:pPr>
            <w:r w:rsidRPr="00E20EBE">
              <w:rPr>
                <w:rFonts w:ascii="Arial" w:hAnsi="Arial" w:cs="Arial"/>
                <w:i/>
                <w:sz w:val="20"/>
              </w:rPr>
              <w:t>Demonstrates an active role in learning and applying the principles of required for integrating the results of assessments and system evaluations.</w:t>
            </w:r>
          </w:p>
        </w:tc>
      </w:tr>
      <w:tr w:rsidR="009507B9" w:rsidRPr="00E20EBE" w14:paraId="76755979" w14:textId="77777777" w:rsidTr="009507B9">
        <w:trPr>
          <w:trHeight w:val="53"/>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14:paraId="0B60A5F4" w14:textId="17BCB359" w:rsidR="00E235FF" w:rsidRPr="00E03BE3" w:rsidRDefault="00E235FF" w:rsidP="008C03C1">
            <w:pPr>
              <w:rPr>
                <w:rFonts w:ascii="Arial" w:hAnsi="Arial" w:cs="Arial"/>
                <w:sz w:val="20"/>
              </w:rPr>
            </w:pPr>
            <w:r>
              <w:rPr>
                <w:rFonts w:ascii="Arial" w:hAnsi="Arial" w:cs="Arial"/>
                <w:sz w:val="20"/>
              </w:rPr>
              <w:t>D</w:t>
            </w:r>
            <w:r w:rsidRPr="00E03BE3">
              <w:rPr>
                <w:rFonts w:ascii="Arial" w:hAnsi="Arial" w:cs="Arial"/>
                <w:sz w:val="20"/>
              </w:rPr>
              <w:t xml:space="preserve">emonstrate the use and rationale for conducting a universal screening to identify the needs of </w:t>
            </w:r>
            <w:proofErr w:type="gramStart"/>
            <w:r w:rsidRPr="00E03BE3">
              <w:rPr>
                <w:rFonts w:ascii="Arial" w:hAnsi="Arial" w:cs="Arial"/>
                <w:sz w:val="20"/>
              </w:rPr>
              <w:t>students’</w:t>
            </w:r>
            <w:proofErr w:type="gramEnd"/>
            <w:r w:rsidRPr="00E03BE3">
              <w:rPr>
                <w:rFonts w:ascii="Arial" w:hAnsi="Arial" w:cs="Arial"/>
                <w:sz w:val="20"/>
              </w:rPr>
              <w:t xml:space="preserve"> with mental health and social-emotional concerns.</w:t>
            </w:r>
          </w:p>
        </w:tc>
        <w:tc>
          <w:tcPr>
            <w:tcW w:w="1705" w:type="dxa"/>
            <w:vMerge/>
            <w:tcBorders>
              <w:left w:val="single" w:sz="4" w:space="0" w:color="auto"/>
              <w:right w:val="single" w:sz="4" w:space="0" w:color="auto"/>
            </w:tcBorders>
            <w:vAlign w:val="center"/>
          </w:tcPr>
          <w:p w14:paraId="15CB45D4" w14:textId="77777777" w:rsidR="00E235FF" w:rsidRPr="00E20EBE" w:rsidRDefault="00E235FF" w:rsidP="008C03C1">
            <w:pPr>
              <w:rPr>
                <w:rFonts w:ascii="Arial" w:hAnsi="Arial" w:cs="Arial"/>
                <w:sz w:val="20"/>
              </w:rPr>
            </w:pPr>
          </w:p>
        </w:tc>
        <w:tc>
          <w:tcPr>
            <w:tcW w:w="1800" w:type="dxa"/>
            <w:vMerge/>
            <w:tcBorders>
              <w:left w:val="single" w:sz="4" w:space="0" w:color="auto"/>
              <w:right w:val="single" w:sz="4" w:space="0" w:color="auto"/>
            </w:tcBorders>
            <w:vAlign w:val="center"/>
          </w:tcPr>
          <w:p w14:paraId="324294BB" w14:textId="77777777" w:rsidR="00E235FF" w:rsidRPr="00E20EBE" w:rsidRDefault="00E235FF" w:rsidP="008C03C1">
            <w:pPr>
              <w:rPr>
                <w:rFonts w:ascii="Arial" w:hAnsi="Arial" w:cs="Arial"/>
                <w:sz w:val="20"/>
              </w:rPr>
            </w:pPr>
          </w:p>
        </w:tc>
        <w:tc>
          <w:tcPr>
            <w:tcW w:w="1800" w:type="dxa"/>
            <w:vMerge/>
            <w:tcBorders>
              <w:left w:val="single" w:sz="4" w:space="0" w:color="auto"/>
              <w:right w:val="single" w:sz="4" w:space="0" w:color="auto"/>
            </w:tcBorders>
            <w:vAlign w:val="center"/>
          </w:tcPr>
          <w:p w14:paraId="3F50A50C" w14:textId="77777777" w:rsidR="00E235FF" w:rsidRPr="00E20EBE" w:rsidRDefault="00E235FF" w:rsidP="008C03C1">
            <w:pPr>
              <w:rPr>
                <w:rFonts w:ascii="Arial" w:hAnsi="Arial" w:cs="Arial"/>
                <w:sz w:val="20"/>
              </w:rPr>
            </w:pPr>
          </w:p>
        </w:tc>
        <w:tc>
          <w:tcPr>
            <w:tcW w:w="2165" w:type="dxa"/>
            <w:vMerge/>
            <w:tcBorders>
              <w:left w:val="single" w:sz="4" w:space="0" w:color="auto"/>
              <w:right w:val="single" w:sz="4" w:space="0" w:color="auto"/>
            </w:tcBorders>
            <w:vAlign w:val="center"/>
          </w:tcPr>
          <w:p w14:paraId="13D89268" w14:textId="77777777" w:rsidR="00E235FF" w:rsidRPr="00E20EBE" w:rsidRDefault="00E235FF" w:rsidP="008C03C1">
            <w:pPr>
              <w:rPr>
                <w:rFonts w:ascii="Arial" w:hAnsi="Arial" w:cs="Arial"/>
                <w:sz w:val="20"/>
              </w:rPr>
            </w:pPr>
          </w:p>
        </w:tc>
      </w:tr>
      <w:tr w:rsidR="009507B9" w:rsidRPr="00E20EBE" w14:paraId="118A4667" w14:textId="77777777" w:rsidTr="009507B9">
        <w:trPr>
          <w:trHeight w:val="53"/>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14:paraId="0BD59FF3" w14:textId="352B8474" w:rsidR="00E235FF" w:rsidRPr="00E20EBE" w:rsidRDefault="00E235FF" w:rsidP="008C03C1">
            <w:pPr>
              <w:rPr>
                <w:rFonts w:ascii="Arial" w:hAnsi="Arial" w:cs="Arial"/>
                <w:sz w:val="20"/>
              </w:rPr>
            </w:pPr>
            <w:r w:rsidRPr="00E235FF">
              <w:rPr>
                <w:rFonts w:ascii="Arial" w:hAnsi="Arial" w:cs="Arial"/>
                <w:sz w:val="20"/>
              </w:rPr>
              <w:t xml:space="preserve">Understand the role of school crisis intervention teams to prevent and reduce school violence </w:t>
            </w:r>
            <w:r w:rsidRPr="00E235FF">
              <w:rPr>
                <w:rFonts w:ascii="Arial" w:hAnsi="Arial" w:cs="Arial"/>
                <w:sz w:val="20"/>
              </w:rPr>
              <w:lastRenderedPageBreak/>
              <w:t>and trauma.</w:t>
            </w:r>
          </w:p>
        </w:tc>
        <w:tc>
          <w:tcPr>
            <w:tcW w:w="1705" w:type="dxa"/>
            <w:vMerge/>
            <w:tcBorders>
              <w:left w:val="single" w:sz="4" w:space="0" w:color="auto"/>
              <w:right w:val="single" w:sz="4" w:space="0" w:color="auto"/>
            </w:tcBorders>
            <w:vAlign w:val="center"/>
          </w:tcPr>
          <w:p w14:paraId="1D65DD89" w14:textId="77777777" w:rsidR="00E235FF" w:rsidRPr="00E20EBE" w:rsidRDefault="00E235FF" w:rsidP="008C03C1">
            <w:pPr>
              <w:rPr>
                <w:rFonts w:ascii="Arial" w:hAnsi="Arial" w:cs="Arial"/>
                <w:sz w:val="20"/>
              </w:rPr>
            </w:pPr>
          </w:p>
        </w:tc>
        <w:tc>
          <w:tcPr>
            <w:tcW w:w="1800" w:type="dxa"/>
            <w:vMerge/>
            <w:tcBorders>
              <w:left w:val="single" w:sz="4" w:space="0" w:color="auto"/>
              <w:right w:val="single" w:sz="4" w:space="0" w:color="auto"/>
            </w:tcBorders>
            <w:vAlign w:val="center"/>
          </w:tcPr>
          <w:p w14:paraId="67F08358" w14:textId="77777777" w:rsidR="00E235FF" w:rsidRPr="00E20EBE" w:rsidRDefault="00E235FF" w:rsidP="008C03C1">
            <w:pPr>
              <w:rPr>
                <w:rFonts w:ascii="Arial" w:hAnsi="Arial" w:cs="Arial"/>
                <w:sz w:val="20"/>
              </w:rPr>
            </w:pPr>
          </w:p>
        </w:tc>
        <w:tc>
          <w:tcPr>
            <w:tcW w:w="1800" w:type="dxa"/>
            <w:vMerge/>
            <w:tcBorders>
              <w:left w:val="single" w:sz="4" w:space="0" w:color="auto"/>
              <w:right w:val="single" w:sz="4" w:space="0" w:color="auto"/>
            </w:tcBorders>
            <w:vAlign w:val="center"/>
          </w:tcPr>
          <w:p w14:paraId="10EBB81D" w14:textId="77777777" w:rsidR="00E235FF" w:rsidRPr="00E20EBE" w:rsidRDefault="00E235FF" w:rsidP="008C03C1">
            <w:pPr>
              <w:rPr>
                <w:rFonts w:ascii="Arial" w:hAnsi="Arial" w:cs="Arial"/>
                <w:sz w:val="20"/>
              </w:rPr>
            </w:pPr>
          </w:p>
        </w:tc>
        <w:tc>
          <w:tcPr>
            <w:tcW w:w="2165" w:type="dxa"/>
            <w:vMerge/>
            <w:tcBorders>
              <w:left w:val="single" w:sz="4" w:space="0" w:color="auto"/>
              <w:right w:val="single" w:sz="4" w:space="0" w:color="auto"/>
            </w:tcBorders>
            <w:vAlign w:val="center"/>
          </w:tcPr>
          <w:p w14:paraId="3E02EEA7" w14:textId="77777777" w:rsidR="00E235FF" w:rsidRPr="00E20EBE" w:rsidRDefault="00E235FF" w:rsidP="008C03C1">
            <w:pPr>
              <w:rPr>
                <w:rFonts w:ascii="Arial" w:hAnsi="Arial" w:cs="Arial"/>
                <w:sz w:val="20"/>
              </w:rPr>
            </w:pPr>
          </w:p>
        </w:tc>
      </w:tr>
      <w:tr w:rsidR="009507B9" w:rsidRPr="00E20EBE" w14:paraId="5E557EDD" w14:textId="77777777" w:rsidTr="009507B9">
        <w:trPr>
          <w:trHeight w:val="53"/>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14:paraId="2286318F" w14:textId="77777777" w:rsidR="005F2F60" w:rsidRDefault="005F2F60" w:rsidP="00861DDD">
            <w:pPr>
              <w:rPr>
                <w:rFonts w:ascii="Arial" w:hAnsi="Arial" w:cs="Arial"/>
                <w:sz w:val="20"/>
              </w:rPr>
            </w:pPr>
            <w:r w:rsidRPr="00E235FF">
              <w:rPr>
                <w:rFonts w:ascii="Arial" w:hAnsi="Arial" w:cs="Arial"/>
                <w:sz w:val="20"/>
              </w:rPr>
              <w:lastRenderedPageBreak/>
              <w:t>Identify the major components of comprehensive school crisis plans.</w:t>
            </w:r>
          </w:p>
        </w:tc>
        <w:tc>
          <w:tcPr>
            <w:tcW w:w="1705" w:type="dxa"/>
            <w:vMerge/>
            <w:tcBorders>
              <w:left w:val="single" w:sz="4" w:space="0" w:color="auto"/>
              <w:right w:val="single" w:sz="4" w:space="0" w:color="auto"/>
            </w:tcBorders>
            <w:vAlign w:val="center"/>
          </w:tcPr>
          <w:p w14:paraId="1128128C" w14:textId="77777777" w:rsidR="005F2F60" w:rsidRPr="00E20EBE" w:rsidRDefault="005F2F60" w:rsidP="00861DDD">
            <w:pPr>
              <w:rPr>
                <w:rFonts w:ascii="Arial" w:hAnsi="Arial" w:cs="Arial"/>
                <w:sz w:val="20"/>
              </w:rPr>
            </w:pPr>
          </w:p>
        </w:tc>
        <w:tc>
          <w:tcPr>
            <w:tcW w:w="1800" w:type="dxa"/>
            <w:vMerge/>
            <w:tcBorders>
              <w:left w:val="single" w:sz="4" w:space="0" w:color="auto"/>
              <w:right w:val="single" w:sz="4" w:space="0" w:color="auto"/>
            </w:tcBorders>
            <w:vAlign w:val="center"/>
          </w:tcPr>
          <w:p w14:paraId="495C35F0" w14:textId="77777777" w:rsidR="005F2F60" w:rsidRPr="00E20EBE" w:rsidRDefault="005F2F60" w:rsidP="00861DDD">
            <w:pPr>
              <w:rPr>
                <w:rFonts w:ascii="Arial" w:hAnsi="Arial" w:cs="Arial"/>
                <w:sz w:val="20"/>
              </w:rPr>
            </w:pPr>
          </w:p>
        </w:tc>
        <w:tc>
          <w:tcPr>
            <w:tcW w:w="1800" w:type="dxa"/>
            <w:vMerge/>
            <w:tcBorders>
              <w:left w:val="single" w:sz="4" w:space="0" w:color="auto"/>
              <w:right w:val="single" w:sz="4" w:space="0" w:color="auto"/>
            </w:tcBorders>
            <w:vAlign w:val="center"/>
          </w:tcPr>
          <w:p w14:paraId="718E110D" w14:textId="77777777" w:rsidR="005F2F60" w:rsidRPr="00E20EBE" w:rsidRDefault="005F2F60" w:rsidP="00861DDD">
            <w:pPr>
              <w:rPr>
                <w:rFonts w:ascii="Arial" w:hAnsi="Arial" w:cs="Arial"/>
                <w:sz w:val="20"/>
              </w:rPr>
            </w:pPr>
          </w:p>
        </w:tc>
        <w:tc>
          <w:tcPr>
            <w:tcW w:w="2165" w:type="dxa"/>
            <w:vMerge/>
            <w:tcBorders>
              <w:left w:val="single" w:sz="4" w:space="0" w:color="auto"/>
              <w:right w:val="single" w:sz="4" w:space="0" w:color="auto"/>
            </w:tcBorders>
            <w:vAlign w:val="center"/>
          </w:tcPr>
          <w:p w14:paraId="723109E5" w14:textId="77777777" w:rsidR="005F2F60" w:rsidRPr="00E20EBE" w:rsidRDefault="005F2F60" w:rsidP="00861DDD">
            <w:pPr>
              <w:rPr>
                <w:rFonts w:ascii="Arial" w:hAnsi="Arial" w:cs="Arial"/>
                <w:sz w:val="20"/>
              </w:rPr>
            </w:pPr>
          </w:p>
        </w:tc>
      </w:tr>
    </w:tbl>
    <w:p w14:paraId="0C57977C" w14:textId="77777777" w:rsidR="008C03C1" w:rsidRPr="00E746D3" w:rsidRDefault="008C03C1">
      <w:pPr>
        <w:keepNext/>
        <w:rPr>
          <w:rFonts w:ascii="Arial" w:hAnsi="Arial" w:cs="Arial"/>
          <w:sz w:val="20"/>
        </w:rPr>
      </w:pPr>
    </w:p>
    <w:p w14:paraId="175B2B9E" w14:textId="77777777" w:rsidR="008C03C1" w:rsidRPr="00E746D3" w:rsidRDefault="00213092">
      <w:pPr>
        <w:keepNext/>
        <w:rPr>
          <w:rFonts w:ascii="Arial" w:hAnsi="Arial" w:cs="Arial"/>
          <w:sz w:val="20"/>
        </w:rPr>
      </w:pPr>
      <w:r>
        <w:rPr>
          <w:rFonts w:ascii="Arial" w:hAnsi="Arial" w:cs="Arial"/>
          <w:sz w:val="20"/>
        </w:rPr>
        <w:br w:type="page"/>
      </w:r>
    </w:p>
    <w:tbl>
      <w:tblPr>
        <w:tblW w:w="5000" w:type="pct"/>
        <w:tblBorders>
          <w:top w:val="single" w:sz="12" w:space="0" w:color="000080"/>
          <w:bottom w:val="single" w:sz="12" w:space="0" w:color="000080"/>
        </w:tblBorders>
        <w:shd w:val="clear" w:color="auto" w:fill="CCCCFF"/>
        <w:tblCellMar>
          <w:top w:w="58" w:type="dxa"/>
          <w:left w:w="115" w:type="dxa"/>
          <w:bottom w:w="58" w:type="dxa"/>
          <w:right w:w="115" w:type="dxa"/>
        </w:tblCellMar>
        <w:tblLook w:val="01E0" w:firstRow="1" w:lastRow="1" w:firstColumn="1" w:lastColumn="1" w:noHBand="0" w:noVBand="0"/>
      </w:tblPr>
      <w:tblGrid>
        <w:gridCol w:w="10166"/>
      </w:tblGrid>
      <w:tr w:rsidR="00DE6C5E" w:rsidRPr="00E746D3" w14:paraId="1A4C0B47" w14:textId="77777777" w:rsidTr="008E7CE4">
        <w:trPr>
          <w:trHeight w:val="407"/>
        </w:trPr>
        <w:tc>
          <w:tcPr>
            <w:tcW w:w="5000" w:type="pct"/>
            <w:tcBorders>
              <w:top w:val="single" w:sz="12" w:space="0" w:color="000080"/>
              <w:left w:val="single" w:sz="12" w:space="0" w:color="000080"/>
              <w:bottom w:val="single" w:sz="12" w:space="0" w:color="000080"/>
              <w:right w:val="single" w:sz="12" w:space="0" w:color="000080"/>
            </w:tcBorders>
            <w:shd w:val="clear" w:color="auto" w:fill="CCCCFF"/>
            <w:vAlign w:val="center"/>
          </w:tcPr>
          <w:p w14:paraId="1FA50F63" w14:textId="77777777" w:rsidR="00DE6C5E" w:rsidRPr="00E746D3" w:rsidRDefault="00DE6C5E" w:rsidP="001B49BA">
            <w:pPr>
              <w:keepNext/>
              <w:jc w:val="center"/>
              <w:rPr>
                <w:rFonts w:ascii="Arial" w:hAnsi="Arial" w:cs="Arial"/>
                <w:sz w:val="20"/>
              </w:rPr>
            </w:pPr>
            <w:bookmarkStart w:id="11" w:name="OLE_LINK27"/>
            <w:bookmarkStart w:id="12" w:name="OLE_LINK28"/>
            <w:r w:rsidRPr="00E746D3">
              <w:rPr>
                <w:rFonts w:ascii="Arial" w:hAnsi="Arial" w:cs="Arial"/>
                <w:b/>
                <w:szCs w:val="24"/>
              </w:rPr>
              <w:lastRenderedPageBreak/>
              <w:t xml:space="preserve">Class </w:t>
            </w:r>
            <w:r w:rsidR="001B49BA">
              <w:rPr>
                <w:rFonts w:ascii="Arial" w:hAnsi="Arial" w:cs="Arial"/>
                <w:b/>
                <w:szCs w:val="24"/>
              </w:rPr>
              <w:t>Schedule</w:t>
            </w:r>
            <w:r w:rsidR="004A2AF1" w:rsidRPr="00E746D3">
              <w:rPr>
                <w:rFonts w:ascii="Arial" w:hAnsi="Arial" w:cs="Arial"/>
                <w:b/>
                <w:szCs w:val="24"/>
              </w:rPr>
              <w:t>, Assignments</w:t>
            </w:r>
            <w:r w:rsidR="001B49BA">
              <w:rPr>
                <w:rFonts w:ascii="Arial" w:hAnsi="Arial" w:cs="Arial"/>
                <w:b/>
                <w:szCs w:val="24"/>
              </w:rPr>
              <w:t>,</w:t>
            </w:r>
            <w:r w:rsidR="004A2AF1" w:rsidRPr="00E746D3">
              <w:rPr>
                <w:rFonts w:ascii="Arial" w:hAnsi="Arial" w:cs="Arial"/>
                <w:b/>
                <w:szCs w:val="24"/>
              </w:rPr>
              <w:t xml:space="preserve"> and Grading</w:t>
            </w:r>
          </w:p>
        </w:tc>
      </w:tr>
      <w:bookmarkEnd w:id="11"/>
      <w:bookmarkEnd w:id="12"/>
    </w:tbl>
    <w:p w14:paraId="08F36D4E" w14:textId="77777777" w:rsidR="006C602F" w:rsidRPr="00E746D3" w:rsidRDefault="006C602F">
      <w:pPr>
        <w:keepNex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86" w:type="dxa"/>
          <w:bottom w:w="86" w:type="dxa"/>
          <w:right w:w="86" w:type="dxa"/>
        </w:tblCellMar>
        <w:tblLook w:val="01E0" w:firstRow="1" w:lastRow="1" w:firstColumn="1" w:lastColumn="1" w:noHBand="0" w:noVBand="0"/>
      </w:tblPr>
      <w:tblGrid>
        <w:gridCol w:w="1008"/>
        <w:gridCol w:w="2224"/>
        <w:gridCol w:w="1967"/>
        <w:gridCol w:w="2024"/>
        <w:gridCol w:w="1526"/>
        <w:gridCol w:w="1359"/>
      </w:tblGrid>
      <w:tr w:rsidR="00B4215B" w:rsidRPr="00E746D3" w14:paraId="08605C7B" w14:textId="77777777" w:rsidTr="008B04C4">
        <w:trPr>
          <w:tblHeader/>
        </w:trPr>
        <w:tc>
          <w:tcPr>
            <w:tcW w:w="499" w:type="pct"/>
            <w:shd w:val="clear" w:color="auto" w:fill="E5E5FF"/>
          </w:tcPr>
          <w:p w14:paraId="210A7A08" w14:textId="77777777" w:rsidR="00B4215B" w:rsidRPr="00E63CB5" w:rsidRDefault="00B4215B" w:rsidP="00480DBF">
            <w:pPr>
              <w:keepNext/>
              <w:jc w:val="center"/>
              <w:rPr>
                <w:rFonts w:ascii="Arial" w:hAnsi="Arial" w:cs="Arial"/>
                <w:b/>
                <w:sz w:val="18"/>
                <w:szCs w:val="18"/>
              </w:rPr>
            </w:pPr>
            <w:bookmarkStart w:id="13" w:name="OLE_LINK23"/>
            <w:bookmarkStart w:id="14" w:name="OLE_LINK24"/>
            <w:r w:rsidRPr="00E63CB5">
              <w:rPr>
                <w:rFonts w:ascii="Arial" w:hAnsi="Arial" w:cs="Arial"/>
                <w:b/>
                <w:sz w:val="18"/>
                <w:szCs w:val="18"/>
              </w:rPr>
              <w:t>Week</w:t>
            </w:r>
          </w:p>
        </w:tc>
        <w:tc>
          <w:tcPr>
            <w:tcW w:w="1100" w:type="pct"/>
            <w:shd w:val="clear" w:color="auto" w:fill="E5E5FF"/>
          </w:tcPr>
          <w:p w14:paraId="29F850F6" w14:textId="77777777" w:rsidR="00B4215B" w:rsidRPr="00B4215B" w:rsidRDefault="00B4215B" w:rsidP="00B4215B">
            <w:pPr>
              <w:jc w:val="center"/>
              <w:rPr>
                <w:rFonts w:ascii="Arial" w:hAnsi="Arial" w:cs="Arial"/>
                <w:b/>
                <w:sz w:val="20"/>
              </w:rPr>
            </w:pPr>
            <w:r w:rsidRPr="00B4215B">
              <w:rPr>
                <w:rFonts w:ascii="Arial" w:hAnsi="Arial" w:cs="Arial"/>
                <w:b/>
                <w:sz w:val="20"/>
              </w:rPr>
              <w:t>Topic</w:t>
            </w:r>
          </w:p>
        </w:tc>
        <w:tc>
          <w:tcPr>
            <w:tcW w:w="973" w:type="pct"/>
            <w:shd w:val="clear" w:color="auto" w:fill="E5E5FF"/>
          </w:tcPr>
          <w:p w14:paraId="3646AEDB" w14:textId="77777777" w:rsidR="00B4215B" w:rsidRPr="00E746D3" w:rsidRDefault="00B4215B" w:rsidP="00480DBF">
            <w:pPr>
              <w:keepNext/>
              <w:jc w:val="center"/>
              <w:rPr>
                <w:rFonts w:ascii="Arial" w:hAnsi="Arial" w:cs="Arial"/>
                <w:b/>
                <w:sz w:val="20"/>
              </w:rPr>
            </w:pPr>
            <w:r w:rsidRPr="00E746D3">
              <w:rPr>
                <w:rFonts w:ascii="Arial" w:hAnsi="Arial" w:cs="Arial"/>
                <w:b/>
                <w:sz w:val="20"/>
              </w:rPr>
              <w:t>Course Learning Outcomes</w:t>
            </w:r>
          </w:p>
          <w:p w14:paraId="50AED7F5" w14:textId="77777777" w:rsidR="00B4215B" w:rsidRPr="00E746D3" w:rsidRDefault="00B4215B" w:rsidP="00301E19">
            <w:pPr>
              <w:keepNext/>
              <w:rPr>
                <w:rFonts w:ascii="Arial" w:hAnsi="Arial" w:cs="Arial"/>
                <w:b/>
                <w:sz w:val="20"/>
              </w:rPr>
            </w:pPr>
          </w:p>
        </w:tc>
        <w:tc>
          <w:tcPr>
            <w:tcW w:w="1001" w:type="pct"/>
            <w:shd w:val="clear" w:color="auto" w:fill="E5E5FF"/>
          </w:tcPr>
          <w:p w14:paraId="5E9FA805" w14:textId="77777777" w:rsidR="00B4215B" w:rsidRPr="00E746D3" w:rsidRDefault="00B4215B" w:rsidP="00480DBF">
            <w:pPr>
              <w:keepNext/>
              <w:jc w:val="center"/>
              <w:rPr>
                <w:rFonts w:ascii="Arial" w:hAnsi="Arial" w:cs="Arial"/>
                <w:b/>
                <w:sz w:val="20"/>
              </w:rPr>
            </w:pPr>
            <w:r w:rsidRPr="00E746D3">
              <w:rPr>
                <w:rFonts w:ascii="Arial" w:hAnsi="Arial" w:cs="Arial"/>
                <w:b/>
                <w:sz w:val="20"/>
              </w:rPr>
              <w:t>Readings and Assignment</w:t>
            </w:r>
            <w:r>
              <w:rPr>
                <w:rFonts w:ascii="Arial" w:hAnsi="Arial" w:cs="Arial"/>
                <w:b/>
                <w:sz w:val="20"/>
              </w:rPr>
              <w:t>s</w:t>
            </w:r>
          </w:p>
        </w:tc>
        <w:tc>
          <w:tcPr>
            <w:tcW w:w="755" w:type="pct"/>
            <w:shd w:val="clear" w:color="auto" w:fill="E5E5FF"/>
          </w:tcPr>
          <w:p w14:paraId="2DFDB5BD" w14:textId="77777777" w:rsidR="00B4215B" w:rsidRPr="00E746D3" w:rsidRDefault="00B4215B" w:rsidP="00480DBF">
            <w:pPr>
              <w:keepNext/>
              <w:jc w:val="center"/>
              <w:rPr>
                <w:rFonts w:ascii="Arial" w:hAnsi="Arial" w:cs="Arial"/>
                <w:b/>
                <w:sz w:val="20"/>
              </w:rPr>
            </w:pPr>
            <w:r w:rsidRPr="00E746D3">
              <w:rPr>
                <w:rFonts w:ascii="Arial" w:hAnsi="Arial" w:cs="Arial"/>
                <w:b/>
                <w:sz w:val="20"/>
              </w:rPr>
              <w:t>Points / Due Date</w:t>
            </w:r>
          </w:p>
        </w:tc>
        <w:tc>
          <w:tcPr>
            <w:tcW w:w="672" w:type="pct"/>
            <w:shd w:val="clear" w:color="auto" w:fill="E5E5FF"/>
          </w:tcPr>
          <w:p w14:paraId="7931D90A" w14:textId="77777777" w:rsidR="00B4215B" w:rsidRPr="00E746D3" w:rsidRDefault="00B4215B" w:rsidP="00480DBF">
            <w:pPr>
              <w:keepNext/>
              <w:jc w:val="center"/>
              <w:rPr>
                <w:rFonts w:ascii="Arial" w:hAnsi="Arial" w:cs="Arial"/>
                <w:b/>
                <w:sz w:val="20"/>
              </w:rPr>
            </w:pPr>
            <w:r w:rsidRPr="00E746D3">
              <w:rPr>
                <w:rFonts w:ascii="Arial" w:hAnsi="Arial" w:cs="Arial"/>
                <w:b/>
                <w:sz w:val="20"/>
              </w:rPr>
              <w:t>Assessment Method / Tool</w:t>
            </w:r>
          </w:p>
        </w:tc>
      </w:tr>
      <w:tr w:rsidR="008B04C4" w:rsidRPr="00E746D3" w14:paraId="72C9A153" w14:textId="77777777" w:rsidTr="008B04C4">
        <w:tc>
          <w:tcPr>
            <w:tcW w:w="499" w:type="pct"/>
            <w:shd w:val="clear" w:color="auto" w:fill="auto"/>
            <w:vAlign w:val="center"/>
          </w:tcPr>
          <w:p w14:paraId="35ACBE06" w14:textId="77777777" w:rsidR="008B04C4" w:rsidRDefault="008B04C4" w:rsidP="006C602F">
            <w:pPr>
              <w:rPr>
                <w:rFonts w:ascii="Arial" w:hAnsi="Arial" w:cs="Arial"/>
                <w:sz w:val="18"/>
                <w:szCs w:val="18"/>
              </w:rPr>
            </w:pPr>
            <w:r>
              <w:rPr>
                <w:rFonts w:ascii="Arial" w:hAnsi="Arial" w:cs="Arial"/>
                <w:sz w:val="18"/>
                <w:szCs w:val="18"/>
              </w:rPr>
              <w:t>Week 1</w:t>
            </w:r>
          </w:p>
          <w:p w14:paraId="1FD3E6FC" w14:textId="3F02C3C5" w:rsidR="008B04C4" w:rsidRPr="00E63CB5" w:rsidRDefault="008B04C4" w:rsidP="006C602F">
            <w:pPr>
              <w:rPr>
                <w:rFonts w:ascii="Arial" w:hAnsi="Arial" w:cs="Arial"/>
                <w:sz w:val="18"/>
                <w:szCs w:val="18"/>
              </w:rPr>
            </w:pPr>
            <w:r>
              <w:rPr>
                <w:rFonts w:ascii="Arial" w:hAnsi="Arial" w:cs="Arial"/>
                <w:sz w:val="18"/>
                <w:szCs w:val="18"/>
              </w:rPr>
              <w:t>Jan 10</w:t>
            </w:r>
          </w:p>
        </w:tc>
        <w:tc>
          <w:tcPr>
            <w:tcW w:w="1100" w:type="pct"/>
          </w:tcPr>
          <w:p w14:paraId="265F5787" w14:textId="77777777" w:rsidR="008B04C4" w:rsidRPr="00836F0F" w:rsidRDefault="008B04C4" w:rsidP="00294110">
            <w:pPr>
              <w:rPr>
                <w:rFonts w:ascii="Arial" w:hAnsi="Arial"/>
                <w:sz w:val="18"/>
                <w:szCs w:val="18"/>
              </w:rPr>
            </w:pPr>
            <w:r w:rsidRPr="00836F0F">
              <w:rPr>
                <w:rFonts w:ascii="Arial" w:hAnsi="Arial"/>
                <w:sz w:val="18"/>
                <w:szCs w:val="18"/>
              </w:rPr>
              <w:t>Population-based Mental Health Services</w:t>
            </w:r>
          </w:p>
          <w:p w14:paraId="32ADAF6F" w14:textId="77777777" w:rsidR="008B04C4" w:rsidRPr="00836F0F" w:rsidRDefault="008B04C4" w:rsidP="00294110">
            <w:pPr>
              <w:rPr>
                <w:rFonts w:ascii="Arial" w:hAnsi="Arial"/>
                <w:sz w:val="18"/>
                <w:szCs w:val="18"/>
              </w:rPr>
            </w:pPr>
          </w:p>
          <w:p w14:paraId="1F511FB3" w14:textId="4C30038D" w:rsidR="008B04C4" w:rsidRPr="00161CEF" w:rsidRDefault="008B04C4" w:rsidP="006C602F">
            <w:pPr>
              <w:rPr>
                <w:rFonts w:ascii="Arial" w:hAnsi="Arial" w:cs="Arial"/>
                <w:sz w:val="18"/>
                <w:szCs w:val="18"/>
              </w:rPr>
            </w:pPr>
            <w:r w:rsidRPr="00836F0F">
              <w:rPr>
                <w:rFonts w:ascii="Arial" w:hAnsi="Arial" w:cs="Arial"/>
                <w:sz w:val="18"/>
                <w:szCs w:val="18"/>
              </w:rPr>
              <w:t>Assessing School Risk</w:t>
            </w:r>
            <w:r>
              <w:rPr>
                <w:rFonts w:ascii="Arial" w:hAnsi="Arial" w:cs="Arial"/>
                <w:sz w:val="18"/>
                <w:szCs w:val="18"/>
              </w:rPr>
              <w:t>; Understanding Crisis Theory</w:t>
            </w:r>
          </w:p>
        </w:tc>
        <w:tc>
          <w:tcPr>
            <w:tcW w:w="973" w:type="pct"/>
            <w:shd w:val="clear" w:color="auto" w:fill="auto"/>
          </w:tcPr>
          <w:p w14:paraId="0639E651" w14:textId="690503F9" w:rsidR="008B04C4" w:rsidRDefault="008B04C4" w:rsidP="006C602F">
            <w:pPr>
              <w:rPr>
                <w:rFonts w:ascii="Arial" w:hAnsi="Arial" w:cs="Arial"/>
                <w:sz w:val="18"/>
                <w:szCs w:val="18"/>
              </w:rPr>
            </w:pPr>
            <w:r>
              <w:rPr>
                <w:rFonts w:ascii="Arial" w:hAnsi="Arial" w:cs="Arial"/>
                <w:sz w:val="18"/>
                <w:szCs w:val="18"/>
              </w:rPr>
              <w:t>8, 9, 10</w:t>
            </w:r>
          </w:p>
        </w:tc>
        <w:tc>
          <w:tcPr>
            <w:tcW w:w="1001" w:type="pct"/>
          </w:tcPr>
          <w:p w14:paraId="007659CD" w14:textId="77777777" w:rsidR="008B04C4" w:rsidRDefault="008B04C4" w:rsidP="00294110">
            <w:pPr>
              <w:rPr>
                <w:rFonts w:ascii="Arial" w:hAnsi="Arial" w:cs="Arial"/>
                <w:sz w:val="18"/>
                <w:szCs w:val="18"/>
              </w:rPr>
            </w:pPr>
            <w:r>
              <w:rPr>
                <w:rFonts w:ascii="Arial" w:hAnsi="Arial" w:cs="Arial"/>
                <w:sz w:val="18"/>
                <w:szCs w:val="18"/>
              </w:rPr>
              <w:t xml:space="preserve">D &amp; C </w:t>
            </w:r>
            <w:proofErr w:type="spellStart"/>
            <w:r>
              <w:rPr>
                <w:rFonts w:ascii="Arial" w:hAnsi="Arial" w:cs="Arial"/>
                <w:sz w:val="18"/>
                <w:szCs w:val="18"/>
              </w:rPr>
              <w:t>Chpts</w:t>
            </w:r>
            <w:proofErr w:type="spellEnd"/>
            <w:r>
              <w:rPr>
                <w:rFonts w:ascii="Arial" w:hAnsi="Arial" w:cs="Arial"/>
                <w:sz w:val="18"/>
                <w:szCs w:val="18"/>
              </w:rPr>
              <w:t>. 1 &amp; 2</w:t>
            </w:r>
          </w:p>
          <w:p w14:paraId="575FC7FE" w14:textId="77777777" w:rsidR="008B04C4" w:rsidRDefault="008B04C4" w:rsidP="00294110">
            <w:pPr>
              <w:rPr>
                <w:rFonts w:ascii="Arial" w:hAnsi="Arial" w:cs="Arial"/>
                <w:sz w:val="18"/>
                <w:szCs w:val="18"/>
              </w:rPr>
            </w:pPr>
          </w:p>
          <w:p w14:paraId="764569CE" w14:textId="77777777" w:rsidR="008B04C4" w:rsidRDefault="008B04C4" w:rsidP="006C602F">
            <w:pPr>
              <w:rPr>
                <w:rFonts w:ascii="Arial" w:hAnsi="Arial" w:cs="Arial"/>
                <w:sz w:val="18"/>
                <w:szCs w:val="18"/>
              </w:rPr>
            </w:pPr>
          </w:p>
        </w:tc>
        <w:tc>
          <w:tcPr>
            <w:tcW w:w="755" w:type="pct"/>
            <w:shd w:val="clear" w:color="auto" w:fill="auto"/>
            <w:vAlign w:val="center"/>
          </w:tcPr>
          <w:p w14:paraId="5FF90B1E" w14:textId="77777777" w:rsidR="008B04C4" w:rsidRPr="00E746D3" w:rsidRDefault="008B04C4" w:rsidP="006C602F">
            <w:pPr>
              <w:rPr>
                <w:rFonts w:ascii="Arial" w:hAnsi="Arial" w:cs="Arial"/>
                <w:sz w:val="18"/>
                <w:szCs w:val="18"/>
              </w:rPr>
            </w:pPr>
          </w:p>
        </w:tc>
        <w:tc>
          <w:tcPr>
            <w:tcW w:w="672" w:type="pct"/>
          </w:tcPr>
          <w:p w14:paraId="702C691E" w14:textId="77777777" w:rsidR="008B04C4" w:rsidRPr="00E746D3" w:rsidRDefault="008B04C4" w:rsidP="006C602F">
            <w:pPr>
              <w:rPr>
                <w:rFonts w:ascii="Arial" w:hAnsi="Arial" w:cs="Arial"/>
                <w:sz w:val="18"/>
                <w:szCs w:val="18"/>
              </w:rPr>
            </w:pPr>
          </w:p>
        </w:tc>
      </w:tr>
      <w:tr w:rsidR="008B04C4" w:rsidRPr="00E746D3" w14:paraId="032C1131" w14:textId="77777777" w:rsidTr="008B04C4">
        <w:tc>
          <w:tcPr>
            <w:tcW w:w="499" w:type="pct"/>
            <w:shd w:val="clear" w:color="auto" w:fill="auto"/>
            <w:vAlign w:val="center"/>
          </w:tcPr>
          <w:p w14:paraId="767FDEC0" w14:textId="3326F80B" w:rsidR="008B04C4" w:rsidRPr="00E63CB5" w:rsidRDefault="008B04C4" w:rsidP="006C602F">
            <w:pPr>
              <w:rPr>
                <w:rFonts w:ascii="Arial" w:hAnsi="Arial" w:cs="Arial"/>
                <w:sz w:val="18"/>
                <w:szCs w:val="18"/>
              </w:rPr>
            </w:pPr>
            <w:r>
              <w:rPr>
                <w:rFonts w:ascii="Arial" w:hAnsi="Arial" w:cs="Arial"/>
                <w:sz w:val="18"/>
                <w:szCs w:val="18"/>
              </w:rPr>
              <w:t>Week 2</w:t>
            </w:r>
          </w:p>
          <w:p w14:paraId="5AE17CC6" w14:textId="681D435E" w:rsidR="008B04C4" w:rsidRPr="00E63CB5" w:rsidRDefault="008B04C4" w:rsidP="006C602F">
            <w:pPr>
              <w:rPr>
                <w:rFonts w:ascii="Arial" w:hAnsi="Arial" w:cs="Arial"/>
                <w:sz w:val="18"/>
                <w:szCs w:val="18"/>
              </w:rPr>
            </w:pPr>
            <w:r>
              <w:rPr>
                <w:rFonts w:ascii="Arial" w:hAnsi="Arial" w:cs="Arial"/>
                <w:sz w:val="18"/>
                <w:szCs w:val="18"/>
              </w:rPr>
              <w:t>Jan 17</w:t>
            </w:r>
          </w:p>
        </w:tc>
        <w:tc>
          <w:tcPr>
            <w:tcW w:w="1100" w:type="pct"/>
          </w:tcPr>
          <w:p w14:paraId="40D016D6" w14:textId="77777777" w:rsidR="008B04C4" w:rsidRPr="00161CEF" w:rsidRDefault="008B04C4" w:rsidP="006C602F">
            <w:pPr>
              <w:rPr>
                <w:rFonts w:ascii="Arial" w:hAnsi="Arial" w:cs="Arial"/>
                <w:sz w:val="18"/>
                <w:szCs w:val="18"/>
              </w:rPr>
            </w:pPr>
            <w:r w:rsidRPr="00161CEF">
              <w:rPr>
                <w:rFonts w:ascii="Arial" w:hAnsi="Arial" w:cs="Arial"/>
                <w:sz w:val="18"/>
                <w:szCs w:val="18"/>
              </w:rPr>
              <w:t xml:space="preserve">Student level social, emotional and behavioral assessment </w:t>
            </w:r>
          </w:p>
          <w:p w14:paraId="0A08F499" w14:textId="77777777" w:rsidR="008B04C4" w:rsidRPr="00161CEF" w:rsidRDefault="008B04C4" w:rsidP="006C602F">
            <w:pPr>
              <w:rPr>
                <w:rFonts w:ascii="Arial" w:hAnsi="Arial" w:cs="Arial"/>
                <w:sz w:val="18"/>
                <w:szCs w:val="18"/>
              </w:rPr>
            </w:pPr>
          </w:p>
          <w:p w14:paraId="177C99F0" w14:textId="507347FC" w:rsidR="008B04C4" w:rsidRPr="00836F0F" w:rsidRDefault="008B04C4" w:rsidP="006C602F">
            <w:pPr>
              <w:rPr>
                <w:rFonts w:ascii="Arial" w:hAnsi="Arial" w:cs="Arial"/>
                <w:sz w:val="18"/>
                <w:szCs w:val="18"/>
              </w:rPr>
            </w:pPr>
          </w:p>
        </w:tc>
        <w:tc>
          <w:tcPr>
            <w:tcW w:w="973" w:type="pct"/>
            <w:shd w:val="clear" w:color="auto" w:fill="auto"/>
          </w:tcPr>
          <w:p w14:paraId="222A5625" w14:textId="65774151" w:rsidR="008B04C4" w:rsidRPr="00E746D3" w:rsidRDefault="008B04C4" w:rsidP="006C602F">
            <w:pPr>
              <w:rPr>
                <w:rFonts w:ascii="Arial" w:hAnsi="Arial" w:cs="Arial"/>
                <w:sz w:val="18"/>
                <w:szCs w:val="18"/>
              </w:rPr>
            </w:pPr>
            <w:r>
              <w:rPr>
                <w:rFonts w:ascii="Arial" w:hAnsi="Arial" w:cs="Arial"/>
                <w:sz w:val="18"/>
                <w:szCs w:val="18"/>
              </w:rPr>
              <w:t>1, 2, 3, 4, 5</w:t>
            </w:r>
          </w:p>
        </w:tc>
        <w:tc>
          <w:tcPr>
            <w:tcW w:w="1001" w:type="pct"/>
          </w:tcPr>
          <w:p w14:paraId="087BEDF1" w14:textId="77777777" w:rsidR="008B04C4" w:rsidRDefault="008B04C4" w:rsidP="006C602F">
            <w:pPr>
              <w:rPr>
                <w:rFonts w:ascii="Arial" w:hAnsi="Arial" w:cs="Arial"/>
                <w:sz w:val="18"/>
                <w:szCs w:val="18"/>
              </w:rPr>
            </w:pPr>
            <w:r>
              <w:rPr>
                <w:rFonts w:ascii="Arial" w:hAnsi="Arial" w:cs="Arial"/>
                <w:sz w:val="18"/>
                <w:szCs w:val="18"/>
              </w:rPr>
              <w:t>BASC-3 Manual</w:t>
            </w:r>
          </w:p>
          <w:p w14:paraId="4D3787A2" w14:textId="3994B8B4" w:rsidR="008B04C4" w:rsidRPr="00E746D3" w:rsidRDefault="008B04C4" w:rsidP="006C602F">
            <w:pPr>
              <w:rPr>
                <w:rFonts w:ascii="Arial" w:hAnsi="Arial" w:cs="Arial"/>
                <w:sz w:val="18"/>
                <w:szCs w:val="18"/>
              </w:rPr>
            </w:pPr>
            <w:r>
              <w:rPr>
                <w:rFonts w:ascii="Arial" w:hAnsi="Arial" w:cs="Arial"/>
                <w:sz w:val="18"/>
                <w:szCs w:val="18"/>
              </w:rPr>
              <w:t xml:space="preserve">Teacher Rating Scale (TRS)/ Parent Rating Scale (TRS): Administration/Scoring/ Interpretation  </w:t>
            </w:r>
          </w:p>
        </w:tc>
        <w:tc>
          <w:tcPr>
            <w:tcW w:w="755" w:type="pct"/>
            <w:shd w:val="clear" w:color="auto" w:fill="auto"/>
            <w:vAlign w:val="center"/>
          </w:tcPr>
          <w:p w14:paraId="665B228C" w14:textId="72B7F494" w:rsidR="008B04C4" w:rsidRPr="00E746D3" w:rsidRDefault="008B04C4" w:rsidP="006C602F">
            <w:pPr>
              <w:rPr>
                <w:rFonts w:ascii="Arial" w:hAnsi="Arial" w:cs="Arial"/>
                <w:sz w:val="18"/>
                <w:szCs w:val="18"/>
              </w:rPr>
            </w:pPr>
          </w:p>
        </w:tc>
        <w:tc>
          <w:tcPr>
            <w:tcW w:w="672" w:type="pct"/>
          </w:tcPr>
          <w:p w14:paraId="514946C0" w14:textId="77777777" w:rsidR="008B04C4" w:rsidRPr="00E746D3" w:rsidRDefault="008B04C4" w:rsidP="006C602F">
            <w:pPr>
              <w:rPr>
                <w:rFonts w:ascii="Arial" w:hAnsi="Arial" w:cs="Arial"/>
                <w:sz w:val="18"/>
                <w:szCs w:val="18"/>
              </w:rPr>
            </w:pPr>
          </w:p>
        </w:tc>
      </w:tr>
      <w:tr w:rsidR="008B04C4" w:rsidRPr="00E746D3" w14:paraId="35119662" w14:textId="77777777" w:rsidTr="008B04C4">
        <w:tc>
          <w:tcPr>
            <w:tcW w:w="499" w:type="pct"/>
            <w:shd w:val="clear" w:color="auto" w:fill="auto"/>
            <w:vAlign w:val="center"/>
          </w:tcPr>
          <w:p w14:paraId="2D9C68A9" w14:textId="0AF655B2" w:rsidR="008B04C4" w:rsidRDefault="008B04C4" w:rsidP="00AC6A76">
            <w:pPr>
              <w:rPr>
                <w:rFonts w:ascii="Arial" w:hAnsi="Arial" w:cs="Arial"/>
                <w:sz w:val="18"/>
                <w:szCs w:val="18"/>
              </w:rPr>
            </w:pPr>
            <w:r>
              <w:rPr>
                <w:rFonts w:ascii="Arial" w:hAnsi="Arial" w:cs="Arial"/>
                <w:sz w:val="18"/>
                <w:szCs w:val="18"/>
              </w:rPr>
              <w:t>Week 3</w:t>
            </w:r>
          </w:p>
          <w:p w14:paraId="4C9C2552" w14:textId="45AE4F14" w:rsidR="008B04C4" w:rsidRPr="00E63CB5" w:rsidRDefault="008B04C4" w:rsidP="00AC6A76">
            <w:pPr>
              <w:rPr>
                <w:rFonts w:ascii="Arial" w:hAnsi="Arial" w:cs="Arial"/>
                <w:sz w:val="18"/>
                <w:szCs w:val="18"/>
              </w:rPr>
            </w:pPr>
            <w:r>
              <w:rPr>
                <w:rFonts w:ascii="Arial" w:hAnsi="Arial" w:cs="Arial"/>
                <w:sz w:val="18"/>
                <w:szCs w:val="18"/>
              </w:rPr>
              <w:t>Jan 24</w:t>
            </w:r>
          </w:p>
        </w:tc>
        <w:tc>
          <w:tcPr>
            <w:tcW w:w="1100" w:type="pct"/>
          </w:tcPr>
          <w:p w14:paraId="02D05521" w14:textId="77777777" w:rsidR="008B04C4" w:rsidRPr="00B31921" w:rsidRDefault="008B04C4" w:rsidP="00AC6A76">
            <w:pPr>
              <w:rPr>
                <w:rFonts w:ascii="Arial" w:hAnsi="Arial" w:cs="Arial"/>
                <w:sz w:val="18"/>
                <w:szCs w:val="18"/>
              </w:rPr>
            </w:pPr>
            <w:r w:rsidRPr="00B31921">
              <w:rPr>
                <w:rFonts w:ascii="Arial" w:hAnsi="Arial" w:cs="Arial"/>
                <w:sz w:val="18"/>
                <w:szCs w:val="18"/>
              </w:rPr>
              <w:t xml:space="preserve">Student level social, emotional and behavioral assessment </w:t>
            </w:r>
          </w:p>
          <w:p w14:paraId="0D5E80EC" w14:textId="77777777" w:rsidR="008B04C4" w:rsidRPr="00B31921" w:rsidRDefault="008B04C4" w:rsidP="00AC6A76">
            <w:pPr>
              <w:rPr>
                <w:rFonts w:ascii="Arial" w:hAnsi="Arial" w:cs="Arial"/>
                <w:sz w:val="18"/>
                <w:szCs w:val="18"/>
              </w:rPr>
            </w:pPr>
          </w:p>
          <w:p w14:paraId="1D508E30" w14:textId="358D77F8" w:rsidR="008B04C4" w:rsidRPr="00836F0F" w:rsidRDefault="008B04C4" w:rsidP="00AC6A76">
            <w:pPr>
              <w:rPr>
                <w:rFonts w:ascii="Arial" w:hAnsi="Arial" w:cs="Arial"/>
                <w:sz w:val="18"/>
                <w:szCs w:val="18"/>
              </w:rPr>
            </w:pPr>
            <w:r w:rsidRPr="00B31921">
              <w:rPr>
                <w:rFonts w:ascii="Arial" w:hAnsi="Arial" w:cs="Arial"/>
                <w:sz w:val="18"/>
                <w:szCs w:val="18"/>
              </w:rPr>
              <w:t>Assessment of Internalizing</w:t>
            </w:r>
            <w:r>
              <w:rPr>
                <w:rFonts w:ascii="Arial" w:hAnsi="Arial" w:cs="Arial"/>
                <w:sz w:val="18"/>
                <w:szCs w:val="18"/>
              </w:rPr>
              <w:t>/Externalizing</w:t>
            </w:r>
            <w:r w:rsidRPr="00B31921">
              <w:rPr>
                <w:rFonts w:ascii="Arial" w:hAnsi="Arial" w:cs="Arial"/>
                <w:sz w:val="18"/>
                <w:szCs w:val="18"/>
              </w:rPr>
              <w:t xml:space="preserve"> Problems</w:t>
            </w:r>
          </w:p>
        </w:tc>
        <w:tc>
          <w:tcPr>
            <w:tcW w:w="973" w:type="pct"/>
            <w:shd w:val="clear" w:color="auto" w:fill="auto"/>
          </w:tcPr>
          <w:p w14:paraId="366B9849" w14:textId="698B1D5D" w:rsidR="008B04C4" w:rsidRPr="00E746D3" w:rsidRDefault="008B04C4" w:rsidP="00AC6A76">
            <w:pPr>
              <w:rPr>
                <w:rFonts w:ascii="Arial" w:hAnsi="Arial" w:cs="Arial"/>
                <w:sz w:val="18"/>
                <w:szCs w:val="18"/>
              </w:rPr>
            </w:pPr>
            <w:r w:rsidRPr="00B31921">
              <w:rPr>
                <w:rFonts w:ascii="Arial" w:hAnsi="Arial" w:cs="Arial"/>
                <w:sz w:val="18"/>
                <w:szCs w:val="18"/>
              </w:rPr>
              <w:t>1, 2, 3, 4, 5</w:t>
            </w:r>
          </w:p>
        </w:tc>
        <w:tc>
          <w:tcPr>
            <w:tcW w:w="1001" w:type="pct"/>
          </w:tcPr>
          <w:p w14:paraId="18F271B9" w14:textId="243B7D23" w:rsidR="008B04C4" w:rsidRDefault="008B04C4" w:rsidP="00AC6A76">
            <w:pPr>
              <w:rPr>
                <w:rFonts w:ascii="Arial" w:hAnsi="Arial" w:cs="Arial"/>
                <w:sz w:val="18"/>
                <w:szCs w:val="18"/>
              </w:rPr>
            </w:pPr>
            <w:r>
              <w:rPr>
                <w:rFonts w:ascii="Arial" w:hAnsi="Arial" w:cs="Arial"/>
                <w:sz w:val="18"/>
                <w:szCs w:val="18"/>
              </w:rPr>
              <w:t xml:space="preserve">W &amp; M </w:t>
            </w:r>
            <w:proofErr w:type="spellStart"/>
            <w:r w:rsidRPr="00261E56">
              <w:rPr>
                <w:rFonts w:ascii="Arial" w:hAnsi="Arial" w:cs="Arial"/>
                <w:sz w:val="18"/>
                <w:szCs w:val="18"/>
              </w:rPr>
              <w:t>Chpt</w:t>
            </w:r>
            <w:r>
              <w:rPr>
                <w:rFonts w:ascii="Arial" w:hAnsi="Arial" w:cs="Arial"/>
                <w:sz w:val="18"/>
                <w:szCs w:val="18"/>
              </w:rPr>
              <w:t>s</w:t>
            </w:r>
            <w:proofErr w:type="spellEnd"/>
            <w:r>
              <w:rPr>
                <w:rFonts w:ascii="Arial" w:hAnsi="Arial" w:cs="Arial"/>
                <w:sz w:val="18"/>
                <w:szCs w:val="18"/>
              </w:rPr>
              <w:t>. 7, 10,11</w:t>
            </w:r>
          </w:p>
          <w:p w14:paraId="28018021" w14:textId="77777777" w:rsidR="008B04C4" w:rsidRDefault="008B04C4" w:rsidP="00AC6A76">
            <w:pPr>
              <w:rPr>
                <w:rFonts w:ascii="Arial" w:hAnsi="Arial" w:cs="Arial"/>
                <w:sz w:val="18"/>
                <w:szCs w:val="18"/>
              </w:rPr>
            </w:pPr>
          </w:p>
          <w:p w14:paraId="5C9D351F" w14:textId="77777777" w:rsidR="008B04C4" w:rsidRDefault="008B04C4" w:rsidP="00AC6A76">
            <w:pPr>
              <w:rPr>
                <w:rFonts w:ascii="Arial" w:hAnsi="Arial" w:cs="Arial"/>
                <w:sz w:val="18"/>
                <w:szCs w:val="18"/>
              </w:rPr>
            </w:pPr>
            <w:r>
              <w:rPr>
                <w:rFonts w:ascii="Arial" w:hAnsi="Arial" w:cs="Arial"/>
                <w:sz w:val="18"/>
                <w:szCs w:val="18"/>
              </w:rPr>
              <w:t>BASC-3 Manual</w:t>
            </w:r>
            <w:r w:rsidRPr="008B2CA0">
              <w:rPr>
                <w:rFonts w:ascii="Arial" w:hAnsi="Arial" w:cs="Arial"/>
                <w:sz w:val="18"/>
                <w:szCs w:val="18"/>
              </w:rPr>
              <w:t xml:space="preserve"> </w:t>
            </w:r>
          </w:p>
          <w:p w14:paraId="160BDCE0" w14:textId="70534AB6" w:rsidR="008B04C4" w:rsidRDefault="008B04C4" w:rsidP="00AC6A76">
            <w:pPr>
              <w:rPr>
                <w:rFonts w:ascii="Arial" w:hAnsi="Arial" w:cs="Arial"/>
                <w:sz w:val="18"/>
                <w:szCs w:val="18"/>
              </w:rPr>
            </w:pPr>
            <w:r>
              <w:rPr>
                <w:rFonts w:ascii="Arial" w:hAnsi="Arial" w:cs="Arial"/>
                <w:sz w:val="18"/>
                <w:szCs w:val="18"/>
              </w:rPr>
              <w:t xml:space="preserve">Self-Report of Personality </w:t>
            </w:r>
          </w:p>
          <w:p w14:paraId="37A464E8" w14:textId="77777777" w:rsidR="008B04C4" w:rsidRDefault="008B04C4" w:rsidP="00AC6A76">
            <w:pPr>
              <w:rPr>
                <w:rFonts w:ascii="Arial" w:hAnsi="Arial" w:cs="Arial"/>
                <w:sz w:val="18"/>
                <w:szCs w:val="18"/>
              </w:rPr>
            </w:pPr>
            <w:r>
              <w:rPr>
                <w:rFonts w:ascii="Arial" w:hAnsi="Arial" w:cs="Arial"/>
                <w:sz w:val="18"/>
                <w:szCs w:val="18"/>
              </w:rPr>
              <w:t xml:space="preserve">Administration/Scoring/ Interpretation  </w:t>
            </w:r>
          </w:p>
          <w:p w14:paraId="38BFDC04" w14:textId="77777777" w:rsidR="008419EF" w:rsidRDefault="008419EF" w:rsidP="00AC6A76">
            <w:pPr>
              <w:rPr>
                <w:rFonts w:ascii="Arial" w:hAnsi="Arial" w:cs="Arial"/>
                <w:sz w:val="18"/>
                <w:szCs w:val="18"/>
              </w:rPr>
            </w:pPr>
          </w:p>
          <w:p w14:paraId="58BE01FC" w14:textId="33686716" w:rsidR="008419EF" w:rsidRPr="008419EF" w:rsidRDefault="008419EF" w:rsidP="00AC6A76">
            <w:pPr>
              <w:rPr>
                <w:rFonts w:ascii="Arial" w:hAnsi="Arial" w:cs="Arial"/>
                <w:b/>
                <w:sz w:val="18"/>
                <w:szCs w:val="18"/>
              </w:rPr>
            </w:pPr>
            <w:r w:rsidRPr="008419EF">
              <w:rPr>
                <w:rFonts w:ascii="Arial" w:hAnsi="Arial" w:cs="Arial"/>
                <w:b/>
                <w:sz w:val="18"/>
                <w:szCs w:val="18"/>
              </w:rPr>
              <w:t>Flip the Classroom</w:t>
            </w:r>
          </w:p>
        </w:tc>
        <w:tc>
          <w:tcPr>
            <w:tcW w:w="755" w:type="pct"/>
            <w:shd w:val="clear" w:color="auto" w:fill="auto"/>
            <w:vAlign w:val="center"/>
          </w:tcPr>
          <w:p w14:paraId="47478478" w14:textId="77777777" w:rsidR="008B04C4" w:rsidRDefault="008B04C4" w:rsidP="00AC6A76">
            <w:pPr>
              <w:rPr>
                <w:rFonts w:ascii="Arial" w:hAnsi="Arial" w:cs="Arial"/>
                <w:sz w:val="18"/>
                <w:szCs w:val="18"/>
              </w:rPr>
            </w:pPr>
          </w:p>
          <w:p w14:paraId="1DB1C264" w14:textId="77777777" w:rsidR="008419EF" w:rsidRDefault="008419EF" w:rsidP="00AC6A76">
            <w:pPr>
              <w:rPr>
                <w:rFonts w:ascii="Arial" w:hAnsi="Arial" w:cs="Arial"/>
                <w:sz w:val="18"/>
                <w:szCs w:val="18"/>
              </w:rPr>
            </w:pPr>
          </w:p>
          <w:p w14:paraId="477B4527" w14:textId="77777777" w:rsidR="008419EF" w:rsidRDefault="008419EF" w:rsidP="00AC6A76">
            <w:pPr>
              <w:rPr>
                <w:rFonts w:ascii="Arial" w:hAnsi="Arial" w:cs="Arial"/>
                <w:sz w:val="18"/>
                <w:szCs w:val="18"/>
              </w:rPr>
            </w:pPr>
          </w:p>
          <w:p w14:paraId="5F18C64D" w14:textId="77777777" w:rsidR="008419EF" w:rsidRDefault="008419EF" w:rsidP="00AC6A76">
            <w:pPr>
              <w:rPr>
                <w:rFonts w:ascii="Arial" w:hAnsi="Arial" w:cs="Arial"/>
                <w:sz w:val="18"/>
                <w:szCs w:val="18"/>
              </w:rPr>
            </w:pPr>
          </w:p>
          <w:p w14:paraId="547C6FB5" w14:textId="77777777" w:rsidR="008419EF" w:rsidRDefault="008419EF" w:rsidP="00AC6A76">
            <w:pPr>
              <w:rPr>
                <w:rFonts w:ascii="Arial" w:hAnsi="Arial" w:cs="Arial"/>
                <w:sz w:val="18"/>
                <w:szCs w:val="18"/>
              </w:rPr>
            </w:pPr>
          </w:p>
          <w:p w14:paraId="44D656A2" w14:textId="77777777" w:rsidR="008419EF" w:rsidRDefault="008419EF" w:rsidP="00AC6A76">
            <w:pPr>
              <w:rPr>
                <w:rFonts w:ascii="Arial" w:hAnsi="Arial" w:cs="Arial"/>
                <w:sz w:val="18"/>
                <w:szCs w:val="18"/>
              </w:rPr>
            </w:pPr>
          </w:p>
          <w:p w14:paraId="6DC6638F" w14:textId="77777777" w:rsidR="008419EF" w:rsidRDefault="008419EF" w:rsidP="00AC6A76">
            <w:pPr>
              <w:rPr>
                <w:rFonts w:ascii="Arial" w:hAnsi="Arial" w:cs="Arial"/>
                <w:sz w:val="18"/>
                <w:szCs w:val="18"/>
              </w:rPr>
            </w:pPr>
          </w:p>
          <w:p w14:paraId="6EE65590" w14:textId="77777777" w:rsidR="008419EF" w:rsidRDefault="008419EF" w:rsidP="00AC6A76">
            <w:pPr>
              <w:rPr>
                <w:rFonts w:ascii="Arial" w:hAnsi="Arial" w:cs="Arial"/>
                <w:sz w:val="18"/>
                <w:szCs w:val="18"/>
              </w:rPr>
            </w:pPr>
          </w:p>
          <w:p w14:paraId="0C5EF5BE" w14:textId="7320CCF2" w:rsidR="008419EF" w:rsidRPr="008419EF" w:rsidRDefault="008419EF" w:rsidP="00AC6A76">
            <w:pPr>
              <w:rPr>
                <w:rFonts w:ascii="Arial" w:hAnsi="Arial" w:cs="Arial"/>
                <w:b/>
                <w:sz w:val="18"/>
                <w:szCs w:val="18"/>
              </w:rPr>
            </w:pPr>
            <w:r w:rsidRPr="008419EF">
              <w:rPr>
                <w:rFonts w:ascii="Arial" w:hAnsi="Arial" w:cs="Arial"/>
                <w:b/>
                <w:sz w:val="18"/>
                <w:szCs w:val="18"/>
              </w:rPr>
              <w:t>10 points</w:t>
            </w:r>
          </w:p>
        </w:tc>
        <w:tc>
          <w:tcPr>
            <w:tcW w:w="672" w:type="pct"/>
          </w:tcPr>
          <w:p w14:paraId="13926F8E" w14:textId="77777777" w:rsidR="008419EF" w:rsidRDefault="008419EF" w:rsidP="00AC6A76">
            <w:pPr>
              <w:rPr>
                <w:rFonts w:ascii="Arial" w:hAnsi="Arial" w:cs="Arial"/>
                <w:sz w:val="18"/>
                <w:szCs w:val="18"/>
              </w:rPr>
            </w:pPr>
          </w:p>
          <w:p w14:paraId="73CE5148" w14:textId="77777777" w:rsidR="008419EF" w:rsidRDefault="008419EF" w:rsidP="00AC6A76">
            <w:pPr>
              <w:rPr>
                <w:rFonts w:ascii="Arial" w:hAnsi="Arial" w:cs="Arial"/>
                <w:sz w:val="18"/>
                <w:szCs w:val="18"/>
              </w:rPr>
            </w:pPr>
          </w:p>
          <w:p w14:paraId="4D1127EC" w14:textId="77777777" w:rsidR="008419EF" w:rsidRDefault="008419EF" w:rsidP="00AC6A76">
            <w:pPr>
              <w:rPr>
                <w:rFonts w:ascii="Arial" w:hAnsi="Arial" w:cs="Arial"/>
                <w:sz w:val="18"/>
                <w:szCs w:val="18"/>
              </w:rPr>
            </w:pPr>
          </w:p>
          <w:p w14:paraId="263570D0" w14:textId="77777777" w:rsidR="008419EF" w:rsidRDefault="008419EF" w:rsidP="00AC6A76">
            <w:pPr>
              <w:rPr>
                <w:rFonts w:ascii="Arial" w:hAnsi="Arial" w:cs="Arial"/>
                <w:sz w:val="18"/>
                <w:szCs w:val="18"/>
              </w:rPr>
            </w:pPr>
          </w:p>
          <w:p w14:paraId="6B359A80" w14:textId="77777777" w:rsidR="008419EF" w:rsidRDefault="008419EF" w:rsidP="00AC6A76">
            <w:pPr>
              <w:rPr>
                <w:rFonts w:ascii="Arial" w:hAnsi="Arial" w:cs="Arial"/>
                <w:sz w:val="18"/>
                <w:szCs w:val="18"/>
              </w:rPr>
            </w:pPr>
          </w:p>
          <w:p w14:paraId="02751086" w14:textId="77777777" w:rsidR="008419EF" w:rsidRDefault="008419EF" w:rsidP="00AC6A76">
            <w:pPr>
              <w:rPr>
                <w:rFonts w:ascii="Arial" w:hAnsi="Arial" w:cs="Arial"/>
                <w:sz w:val="18"/>
                <w:szCs w:val="18"/>
              </w:rPr>
            </w:pPr>
          </w:p>
          <w:p w14:paraId="60078712" w14:textId="77777777" w:rsidR="008419EF" w:rsidRDefault="008419EF" w:rsidP="00AC6A76">
            <w:pPr>
              <w:rPr>
                <w:rFonts w:ascii="Arial" w:hAnsi="Arial" w:cs="Arial"/>
                <w:sz w:val="18"/>
                <w:szCs w:val="18"/>
              </w:rPr>
            </w:pPr>
          </w:p>
          <w:p w14:paraId="320641A8" w14:textId="21F37313" w:rsidR="008B04C4" w:rsidRPr="00E746D3" w:rsidRDefault="008419EF" w:rsidP="00AC6A76">
            <w:pPr>
              <w:rPr>
                <w:rFonts w:ascii="Arial" w:hAnsi="Arial" w:cs="Arial"/>
                <w:sz w:val="18"/>
                <w:szCs w:val="18"/>
              </w:rPr>
            </w:pPr>
            <w:r>
              <w:rPr>
                <w:rFonts w:ascii="Arial" w:hAnsi="Arial" w:cs="Arial"/>
                <w:sz w:val="18"/>
                <w:szCs w:val="18"/>
              </w:rPr>
              <w:t>Rubric in CANVAS</w:t>
            </w:r>
          </w:p>
        </w:tc>
      </w:tr>
      <w:tr w:rsidR="008B04C4" w:rsidRPr="00E746D3" w14:paraId="0C0FB110" w14:textId="77777777" w:rsidTr="008B04C4">
        <w:tc>
          <w:tcPr>
            <w:tcW w:w="499" w:type="pct"/>
            <w:shd w:val="clear" w:color="auto" w:fill="auto"/>
            <w:vAlign w:val="center"/>
          </w:tcPr>
          <w:p w14:paraId="238ABEB6" w14:textId="1CC31C71" w:rsidR="008B04C4" w:rsidRDefault="008B04C4" w:rsidP="00AC6A76">
            <w:pPr>
              <w:rPr>
                <w:rFonts w:ascii="Arial" w:hAnsi="Arial" w:cs="Arial"/>
                <w:sz w:val="18"/>
                <w:szCs w:val="18"/>
              </w:rPr>
            </w:pPr>
            <w:r>
              <w:rPr>
                <w:rFonts w:ascii="Arial" w:hAnsi="Arial" w:cs="Arial"/>
                <w:sz w:val="18"/>
                <w:szCs w:val="18"/>
              </w:rPr>
              <w:t>Week 4</w:t>
            </w:r>
          </w:p>
          <w:p w14:paraId="7EC30AF5" w14:textId="5EC00F72" w:rsidR="008B04C4" w:rsidRPr="00E63CB5" w:rsidRDefault="00FE1EB2" w:rsidP="00AC6A76">
            <w:pPr>
              <w:rPr>
                <w:rFonts w:ascii="Arial" w:hAnsi="Arial" w:cs="Arial"/>
                <w:sz w:val="18"/>
                <w:szCs w:val="18"/>
              </w:rPr>
            </w:pPr>
            <w:r>
              <w:rPr>
                <w:rFonts w:ascii="Arial" w:hAnsi="Arial" w:cs="Arial"/>
                <w:sz w:val="18"/>
                <w:szCs w:val="18"/>
              </w:rPr>
              <w:t>Jan 31</w:t>
            </w:r>
          </w:p>
        </w:tc>
        <w:tc>
          <w:tcPr>
            <w:tcW w:w="1100" w:type="pct"/>
          </w:tcPr>
          <w:p w14:paraId="726299F8" w14:textId="77777777" w:rsidR="008B04C4" w:rsidRDefault="008B04C4" w:rsidP="00AC6A76">
            <w:pPr>
              <w:rPr>
                <w:rFonts w:ascii="Arial" w:hAnsi="Arial" w:cs="Arial"/>
                <w:sz w:val="18"/>
                <w:szCs w:val="18"/>
              </w:rPr>
            </w:pPr>
            <w:r>
              <w:rPr>
                <w:rFonts w:ascii="Arial" w:hAnsi="Arial" w:cs="Arial"/>
                <w:sz w:val="18"/>
                <w:szCs w:val="18"/>
              </w:rPr>
              <w:t>Classification Systems</w:t>
            </w:r>
          </w:p>
          <w:p w14:paraId="4BB9A79E" w14:textId="77777777" w:rsidR="008B04C4" w:rsidRDefault="008B04C4" w:rsidP="00AC6A76">
            <w:pPr>
              <w:rPr>
                <w:rFonts w:ascii="Arial" w:hAnsi="Arial" w:cs="Arial"/>
                <w:sz w:val="18"/>
                <w:szCs w:val="18"/>
              </w:rPr>
            </w:pPr>
          </w:p>
          <w:p w14:paraId="1B8865A6" w14:textId="2C60413A" w:rsidR="008B04C4" w:rsidRPr="00836F0F" w:rsidRDefault="008B04C4" w:rsidP="00AC6A76">
            <w:pPr>
              <w:rPr>
                <w:rFonts w:ascii="Arial" w:hAnsi="Arial" w:cs="Arial"/>
                <w:sz w:val="18"/>
                <w:szCs w:val="18"/>
              </w:rPr>
            </w:pPr>
            <w:r w:rsidRPr="00836F0F">
              <w:rPr>
                <w:rFonts w:ascii="Arial" w:hAnsi="Arial"/>
                <w:sz w:val="18"/>
                <w:szCs w:val="18"/>
              </w:rPr>
              <w:t>Exploration into Social Cognitive Theory</w:t>
            </w:r>
          </w:p>
        </w:tc>
        <w:tc>
          <w:tcPr>
            <w:tcW w:w="973" w:type="pct"/>
            <w:shd w:val="clear" w:color="auto" w:fill="auto"/>
          </w:tcPr>
          <w:p w14:paraId="5AB04288" w14:textId="05F8C1E8" w:rsidR="008B04C4" w:rsidRPr="00E746D3" w:rsidRDefault="008B04C4" w:rsidP="00AC6A76">
            <w:pPr>
              <w:rPr>
                <w:rFonts w:ascii="Arial" w:hAnsi="Arial" w:cs="Arial"/>
                <w:sz w:val="18"/>
                <w:szCs w:val="18"/>
              </w:rPr>
            </w:pPr>
            <w:r>
              <w:rPr>
                <w:rFonts w:ascii="Arial" w:hAnsi="Arial" w:cs="Arial"/>
                <w:sz w:val="18"/>
                <w:szCs w:val="18"/>
              </w:rPr>
              <w:t>3, 4</w:t>
            </w:r>
          </w:p>
        </w:tc>
        <w:tc>
          <w:tcPr>
            <w:tcW w:w="1001" w:type="pct"/>
          </w:tcPr>
          <w:p w14:paraId="5ADC1F4C" w14:textId="4FA65864" w:rsidR="008B04C4" w:rsidRDefault="008B04C4" w:rsidP="00AC6A76">
            <w:pPr>
              <w:rPr>
                <w:rFonts w:ascii="Arial" w:hAnsi="Arial" w:cs="Arial"/>
                <w:sz w:val="18"/>
                <w:szCs w:val="18"/>
              </w:rPr>
            </w:pPr>
            <w:r>
              <w:rPr>
                <w:rFonts w:ascii="Arial" w:hAnsi="Arial" w:cs="Arial"/>
                <w:sz w:val="18"/>
                <w:szCs w:val="18"/>
              </w:rPr>
              <w:t xml:space="preserve">W &amp; M </w:t>
            </w:r>
            <w:proofErr w:type="spellStart"/>
            <w:r>
              <w:rPr>
                <w:rFonts w:ascii="Arial" w:hAnsi="Arial" w:cs="Arial"/>
                <w:sz w:val="18"/>
                <w:szCs w:val="18"/>
              </w:rPr>
              <w:t>Chpts</w:t>
            </w:r>
            <w:proofErr w:type="spellEnd"/>
            <w:r>
              <w:rPr>
                <w:rFonts w:ascii="Arial" w:hAnsi="Arial" w:cs="Arial"/>
                <w:sz w:val="18"/>
                <w:szCs w:val="18"/>
              </w:rPr>
              <w:t>. 1 &amp; 3</w:t>
            </w:r>
          </w:p>
          <w:p w14:paraId="36F54235" w14:textId="7F64B0BB" w:rsidR="008B04C4" w:rsidRPr="00E746D3" w:rsidRDefault="008B04C4" w:rsidP="00AC6A76">
            <w:pPr>
              <w:rPr>
                <w:rFonts w:ascii="Arial" w:hAnsi="Arial" w:cs="Arial"/>
                <w:sz w:val="18"/>
                <w:szCs w:val="18"/>
              </w:rPr>
            </w:pPr>
          </w:p>
        </w:tc>
        <w:tc>
          <w:tcPr>
            <w:tcW w:w="755" w:type="pct"/>
            <w:shd w:val="clear" w:color="auto" w:fill="auto"/>
            <w:vAlign w:val="center"/>
          </w:tcPr>
          <w:p w14:paraId="79F9CD2F" w14:textId="74AE6A87" w:rsidR="008B04C4" w:rsidRPr="007A43B5" w:rsidRDefault="008B04C4" w:rsidP="00AC6A76">
            <w:pPr>
              <w:rPr>
                <w:rFonts w:ascii="Arial" w:hAnsi="Arial" w:cs="Arial"/>
                <w:b/>
                <w:sz w:val="18"/>
                <w:szCs w:val="18"/>
              </w:rPr>
            </w:pPr>
          </w:p>
        </w:tc>
        <w:tc>
          <w:tcPr>
            <w:tcW w:w="672" w:type="pct"/>
          </w:tcPr>
          <w:p w14:paraId="7F416D6B" w14:textId="0F47C773" w:rsidR="008B04C4" w:rsidRPr="00E746D3" w:rsidRDefault="008B04C4" w:rsidP="00AC6A76">
            <w:pPr>
              <w:rPr>
                <w:rFonts w:ascii="Arial" w:hAnsi="Arial" w:cs="Arial"/>
                <w:sz w:val="18"/>
                <w:szCs w:val="18"/>
              </w:rPr>
            </w:pPr>
          </w:p>
        </w:tc>
      </w:tr>
      <w:tr w:rsidR="008B04C4" w:rsidRPr="00E746D3" w14:paraId="63A60381" w14:textId="77777777" w:rsidTr="008B04C4">
        <w:tc>
          <w:tcPr>
            <w:tcW w:w="499" w:type="pct"/>
            <w:shd w:val="clear" w:color="auto" w:fill="auto"/>
            <w:vAlign w:val="center"/>
          </w:tcPr>
          <w:p w14:paraId="091D75BD" w14:textId="77777777" w:rsidR="008B04C4" w:rsidRDefault="008B04C4" w:rsidP="00AC6A76">
            <w:pPr>
              <w:rPr>
                <w:rFonts w:ascii="Arial" w:hAnsi="Arial" w:cs="Arial"/>
                <w:sz w:val="18"/>
                <w:szCs w:val="18"/>
              </w:rPr>
            </w:pPr>
            <w:r>
              <w:rPr>
                <w:rFonts w:ascii="Arial" w:hAnsi="Arial" w:cs="Arial"/>
                <w:sz w:val="18"/>
                <w:szCs w:val="18"/>
              </w:rPr>
              <w:t>Week 5</w:t>
            </w:r>
          </w:p>
          <w:p w14:paraId="40FD0F5F" w14:textId="42733A7B" w:rsidR="00FE1EB2" w:rsidRDefault="00FE1EB2" w:rsidP="00AC6A76">
            <w:pPr>
              <w:rPr>
                <w:rFonts w:ascii="Arial" w:hAnsi="Arial" w:cs="Arial"/>
                <w:sz w:val="18"/>
                <w:szCs w:val="18"/>
              </w:rPr>
            </w:pPr>
            <w:r>
              <w:rPr>
                <w:rFonts w:ascii="Arial" w:hAnsi="Arial" w:cs="Arial"/>
                <w:sz w:val="18"/>
                <w:szCs w:val="18"/>
              </w:rPr>
              <w:t>Feb 7</w:t>
            </w:r>
          </w:p>
        </w:tc>
        <w:tc>
          <w:tcPr>
            <w:tcW w:w="1100" w:type="pct"/>
          </w:tcPr>
          <w:p w14:paraId="06FD0DE9" w14:textId="77777777" w:rsidR="008B04C4" w:rsidRDefault="008B04C4" w:rsidP="00645C5A">
            <w:pPr>
              <w:rPr>
                <w:rFonts w:ascii="Arial" w:hAnsi="Arial" w:cs="Arial"/>
                <w:sz w:val="18"/>
                <w:szCs w:val="18"/>
              </w:rPr>
            </w:pPr>
            <w:r>
              <w:rPr>
                <w:rFonts w:ascii="Arial" w:hAnsi="Arial" w:cs="Arial"/>
                <w:sz w:val="18"/>
                <w:szCs w:val="18"/>
              </w:rPr>
              <w:t>Projective-Expressive Assessment Techniques</w:t>
            </w:r>
          </w:p>
          <w:p w14:paraId="350B5FF6" w14:textId="77777777" w:rsidR="008B04C4" w:rsidRDefault="008B04C4" w:rsidP="00645C5A">
            <w:pPr>
              <w:rPr>
                <w:rFonts w:ascii="Arial" w:hAnsi="Arial" w:cs="Arial"/>
                <w:sz w:val="18"/>
                <w:szCs w:val="18"/>
              </w:rPr>
            </w:pPr>
          </w:p>
          <w:p w14:paraId="4743939E" w14:textId="106D42AD" w:rsidR="008B04C4" w:rsidRPr="00836F0F" w:rsidRDefault="008B04C4" w:rsidP="00AC6A76">
            <w:pPr>
              <w:rPr>
                <w:rFonts w:ascii="Arial" w:hAnsi="Arial"/>
                <w:sz w:val="18"/>
                <w:szCs w:val="18"/>
              </w:rPr>
            </w:pPr>
            <w:r>
              <w:rPr>
                <w:rFonts w:ascii="Arial" w:hAnsi="Arial" w:cs="Arial"/>
                <w:sz w:val="18"/>
                <w:szCs w:val="18"/>
              </w:rPr>
              <w:t>Evaluating Student Outcomes</w:t>
            </w:r>
          </w:p>
        </w:tc>
        <w:tc>
          <w:tcPr>
            <w:tcW w:w="973" w:type="pct"/>
            <w:shd w:val="clear" w:color="auto" w:fill="auto"/>
          </w:tcPr>
          <w:p w14:paraId="0682E1A7" w14:textId="4AA3A650" w:rsidR="008B04C4" w:rsidRDefault="008B04C4" w:rsidP="00AC6A76">
            <w:pPr>
              <w:rPr>
                <w:rFonts w:ascii="Arial" w:hAnsi="Arial" w:cs="Arial"/>
                <w:sz w:val="18"/>
                <w:szCs w:val="18"/>
              </w:rPr>
            </w:pPr>
            <w:r>
              <w:rPr>
                <w:rFonts w:ascii="Arial" w:hAnsi="Arial" w:cs="Arial"/>
                <w:sz w:val="18"/>
                <w:szCs w:val="18"/>
              </w:rPr>
              <w:t xml:space="preserve">1, 2, 4, 5 </w:t>
            </w:r>
          </w:p>
        </w:tc>
        <w:tc>
          <w:tcPr>
            <w:tcW w:w="1001" w:type="pct"/>
          </w:tcPr>
          <w:p w14:paraId="6617818F" w14:textId="5070FA5C" w:rsidR="008B04C4" w:rsidRDefault="008B04C4" w:rsidP="00AC6A76">
            <w:pPr>
              <w:rPr>
                <w:rFonts w:ascii="Arial" w:hAnsi="Arial" w:cs="Arial"/>
                <w:sz w:val="18"/>
                <w:szCs w:val="18"/>
              </w:rPr>
            </w:pPr>
            <w:r w:rsidRPr="00370145">
              <w:rPr>
                <w:rFonts w:ascii="Arial" w:hAnsi="Arial" w:cs="Arial"/>
                <w:b/>
                <w:sz w:val="18"/>
                <w:szCs w:val="18"/>
              </w:rPr>
              <w:t>Assessment of a Construct Due</w:t>
            </w:r>
          </w:p>
        </w:tc>
        <w:tc>
          <w:tcPr>
            <w:tcW w:w="755" w:type="pct"/>
            <w:shd w:val="clear" w:color="auto" w:fill="auto"/>
          </w:tcPr>
          <w:p w14:paraId="2ED22623" w14:textId="6ADA40C5" w:rsidR="008B04C4" w:rsidRPr="00AC1EB6" w:rsidRDefault="008B04C4" w:rsidP="00AC6A76">
            <w:pPr>
              <w:rPr>
                <w:rFonts w:ascii="Arial" w:hAnsi="Arial" w:cs="Arial"/>
                <w:b/>
                <w:sz w:val="18"/>
                <w:szCs w:val="18"/>
              </w:rPr>
            </w:pPr>
            <w:r w:rsidRPr="00370145">
              <w:rPr>
                <w:rFonts w:ascii="Arial" w:hAnsi="Arial" w:cs="Arial"/>
                <w:b/>
                <w:sz w:val="18"/>
                <w:szCs w:val="18"/>
              </w:rPr>
              <w:t>15 points</w:t>
            </w:r>
          </w:p>
        </w:tc>
        <w:tc>
          <w:tcPr>
            <w:tcW w:w="672" w:type="pct"/>
          </w:tcPr>
          <w:p w14:paraId="4F0DE8BA" w14:textId="7A365CBF" w:rsidR="008B04C4" w:rsidRPr="00E746D3" w:rsidRDefault="008B04C4" w:rsidP="00AC6A76">
            <w:pPr>
              <w:rPr>
                <w:rFonts w:ascii="Arial" w:hAnsi="Arial" w:cs="Arial"/>
                <w:sz w:val="18"/>
                <w:szCs w:val="18"/>
              </w:rPr>
            </w:pPr>
            <w:r>
              <w:rPr>
                <w:rFonts w:ascii="Arial" w:hAnsi="Arial" w:cs="Arial"/>
                <w:sz w:val="18"/>
                <w:szCs w:val="18"/>
              </w:rPr>
              <w:t>Rubric in CANVAS</w:t>
            </w:r>
          </w:p>
        </w:tc>
      </w:tr>
      <w:tr w:rsidR="008B04C4" w:rsidRPr="00E746D3" w14:paraId="6F66003A" w14:textId="77777777" w:rsidTr="008B04C4">
        <w:tc>
          <w:tcPr>
            <w:tcW w:w="499" w:type="pct"/>
            <w:shd w:val="clear" w:color="auto" w:fill="auto"/>
            <w:vAlign w:val="center"/>
          </w:tcPr>
          <w:p w14:paraId="3A5ECABD" w14:textId="59840D98" w:rsidR="008B04C4" w:rsidRDefault="008B04C4" w:rsidP="00AC6A76">
            <w:pPr>
              <w:rPr>
                <w:rFonts w:ascii="Arial" w:hAnsi="Arial" w:cs="Arial"/>
                <w:sz w:val="18"/>
                <w:szCs w:val="18"/>
              </w:rPr>
            </w:pPr>
            <w:r>
              <w:rPr>
                <w:rFonts w:ascii="Arial" w:hAnsi="Arial" w:cs="Arial"/>
                <w:sz w:val="18"/>
                <w:szCs w:val="18"/>
              </w:rPr>
              <w:t xml:space="preserve">Week </w:t>
            </w:r>
            <w:r w:rsidR="00B00B94">
              <w:rPr>
                <w:rFonts w:ascii="Arial" w:hAnsi="Arial" w:cs="Arial"/>
                <w:sz w:val="18"/>
                <w:szCs w:val="18"/>
              </w:rPr>
              <w:t>6</w:t>
            </w:r>
          </w:p>
          <w:p w14:paraId="2DDDEEDD" w14:textId="04D58D87" w:rsidR="00FE1EB2" w:rsidRPr="00E63CB5" w:rsidRDefault="00FE1EB2" w:rsidP="00AC6A76">
            <w:pPr>
              <w:rPr>
                <w:rFonts w:ascii="Arial" w:hAnsi="Arial" w:cs="Arial"/>
                <w:sz w:val="18"/>
                <w:szCs w:val="18"/>
              </w:rPr>
            </w:pPr>
            <w:r>
              <w:rPr>
                <w:rFonts w:ascii="Arial" w:hAnsi="Arial" w:cs="Arial"/>
                <w:sz w:val="18"/>
                <w:szCs w:val="18"/>
              </w:rPr>
              <w:t xml:space="preserve">Feb </w:t>
            </w:r>
            <w:r w:rsidR="00B00B94">
              <w:rPr>
                <w:rFonts w:ascii="Arial" w:hAnsi="Arial" w:cs="Arial"/>
                <w:sz w:val="18"/>
                <w:szCs w:val="18"/>
              </w:rPr>
              <w:t>14</w:t>
            </w:r>
          </w:p>
        </w:tc>
        <w:tc>
          <w:tcPr>
            <w:tcW w:w="1100" w:type="pct"/>
          </w:tcPr>
          <w:p w14:paraId="362164D6" w14:textId="51786B76" w:rsidR="008B04C4" w:rsidRPr="00836F0F" w:rsidRDefault="008B04C4" w:rsidP="00AC6A76">
            <w:pPr>
              <w:rPr>
                <w:rFonts w:ascii="Arial" w:hAnsi="Arial" w:cs="Arial"/>
                <w:sz w:val="18"/>
                <w:szCs w:val="18"/>
              </w:rPr>
            </w:pPr>
            <w:r>
              <w:rPr>
                <w:rFonts w:ascii="Arial" w:hAnsi="Arial" w:cs="Arial"/>
                <w:sz w:val="18"/>
                <w:szCs w:val="18"/>
              </w:rPr>
              <w:t>Universal Screening</w:t>
            </w:r>
          </w:p>
        </w:tc>
        <w:tc>
          <w:tcPr>
            <w:tcW w:w="973" w:type="pct"/>
            <w:shd w:val="clear" w:color="auto" w:fill="auto"/>
          </w:tcPr>
          <w:p w14:paraId="3A262355" w14:textId="31F1914E" w:rsidR="008B04C4" w:rsidRPr="00E746D3" w:rsidRDefault="008B04C4" w:rsidP="00AC6A76">
            <w:pPr>
              <w:rPr>
                <w:rFonts w:ascii="Arial" w:hAnsi="Arial" w:cs="Arial"/>
                <w:sz w:val="18"/>
                <w:szCs w:val="18"/>
              </w:rPr>
            </w:pPr>
            <w:r>
              <w:rPr>
                <w:rFonts w:ascii="Arial" w:hAnsi="Arial" w:cs="Arial"/>
                <w:sz w:val="18"/>
                <w:szCs w:val="18"/>
              </w:rPr>
              <w:t>4, 5, 6, 8</w:t>
            </w:r>
          </w:p>
        </w:tc>
        <w:tc>
          <w:tcPr>
            <w:tcW w:w="1001" w:type="pct"/>
          </w:tcPr>
          <w:p w14:paraId="53C19B93" w14:textId="77777777" w:rsidR="008B04C4" w:rsidRPr="00C374E2" w:rsidRDefault="008B04C4" w:rsidP="00AC6A76">
            <w:pPr>
              <w:rPr>
                <w:rFonts w:ascii="Arial" w:hAnsi="Arial" w:cs="Arial"/>
                <w:sz w:val="18"/>
                <w:szCs w:val="18"/>
              </w:rPr>
            </w:pPr>
            <w:proofErr w:type="spellStart"/>
            <w:r w:rsidRPr="00C374E2">
              <w:rPr>
                <w:rFonts w:ascii="Arial" w:hAnsi="Arial" w:cs="Arial"/>
                <w:sz w:val="18"/>
                <w:szCs w:val="18"/>
              </w:rPr>
              <w:t>Dever</w:t>
            </w:r>
            <w:proofErr w:type="spellEnd"/>
            <w:r w:rsidRPr="00C374E2">
              <w:rPr>
                <w:rFonts w:ascii="Arial" w:hAnsi="Arial" w:cs="Arial"/>
                <w:sz w:val="18"/>
                <w:szCs w:val="18"/>
              </w:rPr>
              <w:t xml:space="preserve"> et al (2012).</w:t>
            </w:r>
          </w:p>
          <w:p w14:paraId="4A07DEEC" w14:textId="77777777" w:rsidR="008B04C4" w:rsidRDefault="008B04C4" w:rsidP="00AC6A76">
            <w:pPr>
              <w:rPr>
                <w:rFonts w:ascii="Arial" w:hAnsi="Arial" w:cs="Arial"/>
                <w:sz w:val="18"/>
                <w:szCs w:val="18"/>
              </w:rPr>
            </w:pPr>
          </w:p>
          <w:p w14:paraId="457A2633" w14:textId="77777777" w:rsidR="008B04C4" w:rsidRPr="00C374E2" w:rsidRDefault="008B04C4" w:rsidP="00AC6A76">
            <w:pPr>
              <w:rPr>
                <w:rFonts w:ascii="Arial" w:hAnsi="Arial" w:cs="Arial"/>
                <w:sz w:val="18"/>
                <w:szCs w:val="18"/>
              </w:rPr>
            </w:pPr>
            <w:proofErr w:type="spellStart"/>
            <w:r>
              <w:rPr>
                <w:rFonts w:ascii="Arial" w:hAnsi="Arial" w:cs="Arial"/>
                <w:sz w:val="18"/>
                <w:szCs w:val="18"/>
              </w:rPr>
              <w:t>Chafo</w:t>
            </w:r>
            <w:r w:rsidRPr="00C374E2">
              <w:rPr>
                <w:rFonts w:ascii="Arial" w:hAnsi="Arial" w:cs="Arial"/>
                <w:sz w:val="18"/>
                <w:szCs w:val="18"/>
              </w:rPr>
              <w:t>uleas</w:t>
            </w:r>
            <w:proofErr w:type="spellEnd"/>
            <w:r w:rsidRPr="00C374E2">
              <w:rPr>
                <w:rFonts w:ascii="Arial" w:hAnsi="Arial" w:cs="Arial"/>
                <w:sz w:val="18"/>
                <w:szCs w:val="18"/>
              </w:rPr>
              <w:t xml:space="preserve"> et al (2010)</w:t>
            </w:r>
          </w:p>
          <w:p w14:paraId="7A185D86" w14:textId="77777777" w:rsidR="008B04C4" w:rsidRDefault="008B04C4" w:rsidP="00AC6A76">
            <w:pPr>
              <w:rPr>
                <w:rFonts w:ascii="Arial" w:hAnsi="Arial" w:cs="Arial"/>
                <w:b/>
                <w:sz w:val="18"/>
                <w:szCs w:val="18"/>
              </w:rPr>
            </w:pPr>
          </w:p>
          <w:p w14:paraId="6426598E" w14:textId="6DCAD9FF" w:rsidR="008B04C4" w:rsidRPr="004E14E8" w:rsidRDefault="008B04C4" w:rsidP="00AC6A76">
            <w:pPr>
              <w:rPr>
                <w:rFonts w:ascii="Arial" w:hAnsi="Arial" w:cs="Arial"/>
                <w:b/>
                <w:sz w:val="18"/>
                <w:szCs w:val="18"/>
              </w:rPr>
            </w:pPr>
          </w:p>
        </w:tc>
        <w:tc>
          <w:tcPr>
            <w:tcW w:w="755" w:type="pct"/>
            <w:shd w:val="clear" w:color="auto" w:fill="auto"/>
          </w:tcPr>
          <w:p w14:paraId="1868A1B8" w14:textId="77777777" w:rsidR="008B04C4" w:rsidRDefault="008B04C4" w:rsidP="00AC6A76">
            <w:pPr>
              <w:rPr>
                <w:rFonts w:ascii="Arial" w:hAnsi="Arial" w:cs="Arial"/>
                <w:sz w:val="18"/>
                <w:szCs w:val="18"/>
              </w:rPr>
            </w:pPr>
          </w:p>
          <w:p w14:paraId="0110C7BF" w14:textId="77777777" w:rsidR="008B04C4" w:rsidRDefault="008B04C4" w:rsidP="00AC6A76">
            <w:pPr>
              <w:rPr>
                <w:rFonts w:ascii="Arial" w:hAnsi="Arial" w:cs="Arial"/>
                <w:sz w:val="18"/>
                <w:szCs w:val="18"/>
              </w:rPr>
            </w:pPr>
          </w:p>
          <w:p w14:paraId="7BCB8AD4" w14:textId="77777777" w:rsidR="008B04C4" w:rsidRDefault="008B04C4" w:rsidP="00AC6A76">
            <w:pPr>
              <w:rPr>
                <w:rFonts w:ascii="Arial" w:hAnsi="Arial" w:cs="Arial"/>
                <w:sz w:val="18"/>
                <w:szCs w:val="18"/>
              </w:rPr>
            </w:pPr>
          </w:p>
          <w:p w14:paraId="4A99D9CE" w14:textId="77777777" w:rsidR="008B04C4" w:rsidRDefault="008B04C4" w:rsidP="00AC6A76">
            <w:pPr>
              <w:rPr>
                <w:rFonts w:ascii="Arial" w:hAnsi="Arial" w:cs="Arial"/>
                <w:sz w:val="18"/>
                <w:szCs w:val="18"/>
              </w:rPr>
            </w:pPr>
          </w:p>
          <w:p w14:paraId="3B99D429" w14:textId="77777777" w:rsidR="008B04C4" w:rsidRDefault="008B04C4" w:rsidP="00AC6A76">
            <w:pPr>
              <w:rPr>
                <w:rFonts w:ascii="Arial" w:hAnsi="Arial" w:cs="Arial"/>
                <w:b/>
                <w:sz w:val="18"/>
                <w:szCs w:val="18"/>
              </w:rPr>
            </w:pPr>
          </w:p>
          <w:p w14:paraId="2E468915" w14:textId="73193D29" w:rsidR="008B04C4" w:rsidRPr="007A43B5" w:rsidRDefault="008B04C4" w:rsidP="00AD1A49">
            <w:pPr>
              <w:rPr>
                <w:rFonts w:ascii="Arial" w:hAnsi="Arial" w:cs="Arial"/>
                <w:b/>
                <w:sz w:val="18"/>
                <w:szCs w:val="18"/>
              </w:rPr>
            </w:pPr>
          </w:p>
        </w:tc>
        <w:tc>
          <w:tcPr>
            <w:tcW w:w="672" w:type="pct"/>
          </w:tcPr>
          <w:p w14:paraId="3320D661" w14:textId="77777777" w:rsidR="008B04C4" w:rsidRDefault="008B04C4" w:rsidP="00AC6A76">
            <w:pPr>
              <w:rPr>
                <w:rFonts w:ascii="Arial" w:hAnsi="Arial" w:cs="Arial"/>
                <w:sz w:val="18"/>
                <w:szCs w:val="18"/>
              </w:rPr>
            </w:pPr>
          </w:p>
          <w:p w14:paraId="0DCD1B76" w14:textId="77777777" w:rsidR="008B04C4" w:rsidRDefault="008B04C4" w:rsidP="00AC6A76">
            <w:pPr>
              <w:rPr>
                <w:rFonts w:ascii="Arial" w:hAnsi="Arial" w:cs="Arial"/>
                <w:sz w:val="18"/>
                <w:szCs w:val="18"/>
              </w:rPr>
            </w:pPr>
          </w:p>
          <w:p w14:paraId="10A337A4" w14:textId="77777777" w:rsidR="008B04C4" w:rsidRDefault="008B04C4" w:rsidP="00AC6A76">
            <w:pPr>
              <w:rPr>
                <w:rFonts w:ascii="Arial" w:hAnsi="Arial" w:cs="Arial"/>
                <w:sz w:val="18"/>
                <w:szCs w:val="18"/>
              </w:rPr>
            </w:pPr>
          </w:p>
          <w:p w14:paraId="609A43C7" w14:textId="77777777" w:rsidR="008B04C4" w:rsidRDefault="008B04C4" w:rsidP="00AC6A76">
            <w:pPr>
              <w:rPr>
                <w:rFonts w:ascii="Arial" w:hAnsi="Arial" w:cs="Arial"/>
                <w:sz w:val="18"/>
                <w:szCs w:val="18"/>
              </w:rPr>
            </w:pPr>
          </w:p>
          <w:p w14:paraId="6305C511" w14:textId="309C9921" w:rsidR="008B04C4" w:rsidRPr="00E746D3" w:rsidRDefault="008B04C4" w:rsidP="00AC6A76">
            <w:pPr>
              <w:rPr>
                <w:rFonts w:ascii="Arial" w:hAnsi="Arial" w:cs="Arial"/>
                <w:sz w:val="18"/>
                <w:szCs w:val="18"/>
              </w:rPr>
            </w:pPr>
          </w:p>
        </w:tc>
      </w:tr>
      <w:tr w:rsidR="008B04C4" w:rsidRPr="00E746D3" w14:paraId="48654A77" w14:textId="77777777" w:rsidTr="008B04C4">
        <w:tc>
          <w:tcPr>
            <w:tcW w:w="499" w:type="pct"/>
            <w:shd w:val="clear" w:color="auto" w:fill="auto"/>
            <w:vAlign w:val="center"/>
          </w:tcPr>
          <w:p w14:paraId="5F370DD5" w14:textId="486A459D" w:rsidR="008B04C4" w:rsidRDefault="00C37318" w:rsidP="00AC6A76">
            <w:pPr>
              <w:rPr>
                <w:rFonts w:ascii="Arial" w:hAnsi="Arial" w:cs="Arial"/>
                <w:sz w:val="18"/>
                <w:szCs w:val="18"/>
              </w:rPr>
            </w:pPr>
            <w:r>
              <w:rPr>
                <w:rFonts w:ascii="Arial" w:hAnsi="Arial" w:cs="Arial"/>
                <w:sz w:val="18"/>
                <w:szCs w:val="18"/>
              </w:rPr>
              <w:t>Week 7</w:t>
            </w:r>
          </w:p>
          <w:p w14:paraId="6AA590CF" w14:textId="01274B61" w:rsidR="00FE1EB2" w:rsidRDefault="00FE1EB2" w:rsidP="00AC6A76">
            <w:pPr>
              <w:rPr>
                <w:rFonts w:ascii="Arial" w:hAnsi="Arial" w:cs="Arial"/>
                <w:sz w:val="18"/>
                <w:szCs w:val="18"/>
              </w:rPr>
            </w:pPr>
            <w:r>
              <w:rPr>
                <w:rFonts w:ascii="Arial" w:hAnsi="Arial" w:cs="Arial"/>
                <w:sz w:val="18"/>
                <w:szCs w:val="18"/>
              </w:rPr>
              <w:t>Feb 2</w:t>
            </w:r>
            <w:r w:rsidR="00B00B94">
              <w:rPr>
                <w:rFonts w:ascii="Arial" w:hAnsi="Arial" w:cs="Arial"/>
                <w:sz w:val="18"/>
                <w:szCs w:val="18"/>
              </w:rPr>
              <w:t>1</w:t>
            </w:r>
          </w:p>
        </w:tc>
        <w:tc>
          <w:tcPr>
            <w:tcW w:w="1100" w:type="pct"/>
          </w:tcPr>
          <w:p w14:paraId="362E4158" w14:textId="77777777" w:rsidR="008B04C4" w:rsidRDefault="008B04C4" w:rsidP="00174E7E">
            <w:pPr>
              <w:rPr>
                <w:rFonts w:ascii="Arial" w:hAnsi="Arial" w:cs="Arial"/>
                <w:sz w:val="18"/>
                <w:szCs w:val="18"/>
              </w:rPr>
            </w:pPr>
            <w:r>
              <w:rPr>
                <w:rFonts w:ascii="Arial" w:hAnsi="Arial" w:cs="Arial"/>
                <w:sz w:val="18"/>
                <w:szCs w:val="18"/>
              </w:rPr>
              <w:t xml:space="preserve">Service Learning Activity at Under Carrey’s Care </w:t>
            </w:r>
          </w:p>
          <w:p w14:paraId="278D8CCF" w14:textId="77777777" w:rsidR="008B04C4" w:rsidRDefault="008B04C4" w:rsidP="00174E7E">
            <w:pPr>
              <w:rPr>
                <w:rFonts w:ascii="Arial" w:hAnsi="Arial" w:cs="Arial"/>
                <w:sz w:val="18"/>
                <w:szCs w:val="18"/>
              </w:rPr>
            </w:pPr>
          </w:p>
          <w:p w14:paraId="6CB1419E" w14:textId="57763C66" w:rsidR="008B04C4" w:rsidRDefault="008B04C4" w:rsidP="00174E7E">
            <w:pPr>
              <w:rPr>
                <w:rFonts w:ascii="Arial" w:hAnsi="Arial" w:cs="Arial"/>
                <w:sz w:val="18"/>
                <w:szCs w:val="18"/>
              </w:rPr>
            </w:pPr>
          </w:p>
        </w:tc>
        <w:tc>
          <w:tcPr>
            <w:tcW w:w="973" w:type="pct"/>
            <w:shd w:val="clear" w:color="auto" w:fill="auto"/>
          </w:tcPr>
          <w:p w14:paraId="672F443B" w14:textId="4E96CAD9" w:rsidR="008B04C4" w:rsidRDefault="008B04C4" w:rsidP="00AC6A76">
            <w:pPr>
              <w:rPr>
                <w:rFonts w:ascii="Arial" w:hAnsi="Arial" w:cs="Arial"/>
                <w:sz w:val="18"/>
                <w:szCs w:val="18"/>
              </w:rPr>
            </w:pPr>
            <w:r>
              <w:rPr>
                <w:rFonts w:ascii="Arial" w:hAnsi="Arial" w:cs="Arial"/>
                <w:sz w:val="18"/>
                <w:szCs w:val="18"/>
              </w:rPr>
              <w:t>4, 5, 6, 8</w:t>
            </w:r>
          </w:p>
        </w:tc>
        <w:tc>
          <w:tcPr>
            <w:tcW w:w="1001" w:type="pct"/>
          </w:tcPr>
          <w:p w14:paraId="4A2DF5BC" w14:textId="77777777" w:rsidR="008B04C4" w:rsidRDefault="008B04C4" w:rsidP="00AC6A76">
            <w:pPr>
              <w:rPr>
                <w:rFonts w:ascii="Arial" w:hAnsi="Arial" w:cs="Arial"/>
                <w:sz w:val="18"/>
                <w:szCs w:val="18"/>
              </w:rPr>
            </w:pPr>
            <w:r w:rsidRPr="001533BF">
              <w:rPr>
                <w:rFonts w:ascii="Arial" w:hAnsi="Arial" w:cs="Arial"/>
                <w:sz w:val="18"/>
                <w:szCs w:val="18"/>
              </w:rPr>
              <w:t>No Assigned Readings</w:t>
            </w:r>
          </w:p>
          <w:p w14:paraId="6038FAB2" w14:textId="77777777" w:rsidR="00FE1EB2" w:rsidRDefault="00FE1EB2" w:rsidP="00AC6A76">
            <w:pPr>
              <w:rPr>
                <w:rFonts w:ascii="Arial" w:hAnsi="Arial" w:cs="Arial"/>
                <w:sz w:val="18"/>
                <w:szCs w:val="18"/>
              </w:rPr>
            </w:pPr>
          </w:p>
          <w:p w14:paraId="04F670DC" w14:textId="77777777" w:rsidR="00FE1EB2" w:rsidRDefault="00FE1EB2" w:rsidP="00AC6A76">
            <w:pPr>
              <w:rPr>
                <w:rFonts w:ascii="Arial" w:hAnsi="Arial" w:cs="Arial"/>
                <w:sz w:val="18"/>
                <w:szCs w:val="18"/>
              </w:rPr>
            </w:pPr>
          </w:p>
          <w:p w14:paraId="1B5972C3" w14:textId="2D1064E9" w:rsidR="00FE1EB2" w:rsidRPr="00050822" w:rsidRDefault="00050822" w:rsidP="00AC6A76">
            <w:pPr>
              <w:rPr>
                <w:rFonts w:ascii="Arial" w:hAnsi="Arial" w:cs="Arial"/>
                <w:sz w:val="18"/>
                <w:szCs w:val="18"/>
              </w:rPr>
            </w:pPr>
            <w:r w:rsidRPr="00B129AF">
              <w:rPr>
                <w:rFonts w:ascii="Arial" w:hAnsi="Arial" w:cs="Arial"/>
                <w:b/>
                <w:sz w:val="18"/>
                <w:szCs w:val="18"/>
              </w:rPr>
              <w:t>Intervention/ Recommendation Development</w:t>
            </w:r>
            <w:r>
              <w:rPr>
                <w:rFonts w:ascii="Arial" w:hAnsi="Arial" w:cs="Arial"/>
                <w:b/>
                <w:sz w:val="18"/>
                <w:szCs w:val="18"/>
              </w:rPr>
              <w:t xml:space="preserve"> Due</w:t>
            </w:r>
          </w:p>
        </w:tc>
        <w:tc>
          <w:tcPr>
            <w:tcW w:w="755" w:type="pct"/>
            <w:shd w:val="clear" w:color="auto" w:fill="auto"/>
          </w:tcPr>
          <w:p w14:paraId="2A4C48C7" w14:textId="77777777" w:rsidR="008B04C4" w:rsidRDefault="008B04C4" w:rsidP="00AC6A76">
            <w:pPr>
              <w:rPr>
                <w:rFonts w:ascii="Arial" w:hAnsi="Arial" w:cs="Arial"/>
                <w:sz w:val="18"/>
                <w:szCs w:val="18"/>
              </w:rPr>
            </w:pPr>
          </w:p>
          <w:p w14:paraId="4B90CFF0" w14:textId="77777777" w:rsidR="00050822" w:rsidRDefault="00050822" w:rsidP="00AC6A76">
            <w:pPr>
              <w:rPr>
                <w:rFonts w:ascii="Arial" w:hAnsi="Arial" w:cs="Arial"/>
                <w:sz w:val="18"/>
                <w:szCs w:val="18"/>
              </w:rPr>
            </w:pPr>
          </w:p>
          <w:p w14:paraId="0D85F545" w14:textId="77777777" w:rsidR="00050822" w:rsidRDefault="00050822" w:rsidP="00AC6A76">
            <w:pPr>
              <w:rPr>
                <w:rFonts w:ascii="Arial" w:hAnsi="Arial" w:cs="Arial"/>
                <w:sz w:val="18"/>
                <w:szCs w:val="18"/>
              </w:rPr>
            </w:pPr>
          </w:p>
          <w:p w14:paraId="519468D2" w14:textId="671F0BB1" w:rsidR="00050822" w:rsidRDefault="00050822" w:rsidP="00AC6A76">
            <w:pPr>
              <w:rPr>
                <w:rFonts w:ascii="Arial" w:hAnsi="Arial" w:cs="Arial"/>
                <w:sz w:val="18"/>
                <w:szCs w:val="18"/>
              </w:rPr>
            </w:pPr>
            <w:r>
              <w:rPr>
                <w:rFonts w:ascii="Arial" w:hAnsi="Arial" w:cs="Arial"/>
                <w:b/>
                <w:sz w:val="18"/>
                <w:szCs w:val="18"/>
              </w:rPr>
              <w:t>15 point</w:t>
            </w:r>
          </w:p>
        </w:tc>
        <w:tc>
          <w:tcPr>
            <w:tcW w:w="672" w:type="pct"/>
          </w:tcPr>
          <w:p w14:paraId="02AB5EA9" w14:textId="77777777" w:rsidR="008B04C4" w:rsidRDefault="008B04C4" w:rsidP="00AC6A76">
            <w:pPr>
              <w:rPr>
                <w:rFonts w:ascii="Arial" w:hAnsi="Arial" w:cs="Arial"/>
                <w:sz w:val="18"/>
                <w:szCs w:val="18"/>
              </w:rPr>
            </w:pPr>
          </w:p>
          <w:p w14:paraId="035B1A71" w14:textId="77777777" w:rsidR="00050822" w:rsidRDefault="00050822" w:rsidP="00AC6A76">
            <w:pPr>
              <w:rPr>
                <w:rFonts w:ascii="Arial" w:hAnsi="Arial" w:cs="Arial"/>
                <w:sz w:val="18"/>
                <w:szCs w:val="18"/>
              </w:rPr>
            </w:pPr>
          </w:p>
          <w:p w14:paraId="59121880" w14:textId="77777777" w:rsidR="00050822" w:rsidRDefault="00050822" w:rsidP="00AC6A76">
            <w:pPr>
              <w:rPr>
                <w:rFonts w:ascii="Arial" w:hAnsi="Arial" w:cs="Arial"/>
                <w:sz w:val="18"/>
                <w:szCs w:val="18"/>
              </w:rPr>
            </w:pPr>
          </w:p>
          <w:p w14:paraId="45863327" w14:textId="2642C0DB" w:rsidR="00050822" w:rsidRDefault="00050822" w:rsidP="00AC6A76">
            <w:pPr>
              <w:rPr>
                <w:rFonts w:ascii="Arial" w:hAnsi="Arial" w:cs="Arial"/>
                <w:sz w:val="18"/>
                <w:szCs w:val="18"/>
              </w:rPr>
            </w:pPr>
            <w:r>
              <w:rPr>
                <w:rFonts w:ascii="Arial" w:hAnsi="Arial" w:cs="Arial"/>
                <w:sz w:val="18"/>
                <w:szCs w:val="18"/>
              </w:rPr>
              <w:t>Rubric in CANVAS</w:t>
            </w:r>
          </w:p>
        </w:tc>
      </w:tr>
      <w:tr w:rsidR="008B04C4" w:rsidRPr="00E746D3" w14:paraId="737BC4EC" w14:textId="77777777" w:rsidTr="008B04C4">
        <w:tc>
          <w:tcPr>
            <w:tcW w:w="499" w:type="pct"/>
            <w:shd w:val="clear" w:color="auto" w:fill="auto"/>
            <w:vAlign w:val="center"/>
          </w:tcPr>
          <w:p w14:paraId="42FA1E90" w14:textId="2A51012D" w:rsidR="008B04C4" w:rsidRDefault="00C37318" w:rsidP="00AC6A76">
            <w:pPr>
              <w:rPr>
                <w:rFonts w:ascii="Arial" w:hAnsi="Arial" w:cs="Arial"/>
                <w:sz w:val="18"/>
                <w:szCs w:val="18"/>
              </w:rPr>
            </w:pPr>
            <w:r>
              <w:rPr>
                <w:rFonts w:ascii="Arial" w:hAnsi="Arial" w:cs="Arial"/>
                <w:sz w:val="18"/>
                <w:szCs w:val="18"/>
              </w:rPr>
              <w:t>Week 8</w:t>
            </w:r>
          </w:p>
          <w:p w14:paraId="3723B638" w14:textId="5B8387A0" w:rsidR="008B04C4" w:rsidRPr="00E63CB5" w:rsidRDefault="00B00B94" w:rsidP="00AC6A76">
            <w:pPr>
              <w:rPr>
                <w:rFonts w:ascii="Arial" w:hAnsi="Arial" w:cs="Arial"/>
                <w:sz w:val="18"/>
                <w:szCs w:val="18"/>
              </w:rPr>
            </w:pPr>
            <w:r>
              <w:rPr>
                <w:rFonts w:ascii="Arial" w:hAnsi="Arial" w:cs="Arial"/>
                <w:sz w:val="18"/>
                <w:szCs w:val="18"/>
              </w:rPr>
              <w:t>Feb 28</w:t>
            </w:r>
          </w:p>
        </w:tc>
        <w:tc>
          <w:tcPr>
            <w:tcW w:w="1100" w:type="pct"/>
          </w:tcPr>
          <w:p w14:paraId="30F4EA6C" w14:textId="77777777" w:rsidR="008B04C4" w:rsidRDefault="008B04C4" w:rsidP="00AC6A76">
            <w:pPr>
              <w:rPr>
                <w:rFonts w:ascii="Arial" w:hAnsi="Arial" w:cs="Arial"/>
                <w:sz w:val="18"/>
                <w:szCs w:val="18"/>
              </w:rPr>
            </w:pPr>
            <w:r>
              <w:rPr>
                <w:rFonts w:ascii="Arial" w:hAnsi="Arial" w:cs="Arial"/>
                <w:sz w:val="18"/>
                <w:szCs w:val="18"/>
              </w:rPr>
              <w:t>Crisis Intervention and Evaluation; Review Crisis Plans</w:t>
            </w:r>
          </w:p>
          <w:p w14:paraId="20AB9AA4" w14:textId="77777777" w:rsidR="00B00B94" w:rsidRDefault="00B00B94" w:rsidP="00AC6A76">
            <w:pPr>
              <w:rPr>
                <w:rFonts w:ascii="Arial" w:hAnsi="Arial" w:cs="Arial"/>
                <w:sz w:val="18"/>
                <w:szCs w:val="18"/>
              </w:rPr>
            </w:pPr>
          </w:p>
          <w:p w14:paraId="701253A3" w14:textId="10734398" w:rsidR="00B00B94" w:rsidRPr="00B31921" w:rsidRDefault="00B00B94" w:rsidP="00AC6A76">
            <w:pPr>
              <w:rPr>
                <w:rFonts w:ascii="Arial" w:hAnsi="Arial" w:cs="Arial"/>
                <w:sz w:val="18"/>
                <w:szCs w:val="18"/>
              </w:rPr>
            </w:pPr>
          </w:p>
        </w:tc>
        <w:tc>
          <w:tcPr>
            <w:tcW w:w="973" w:type="pct"/>
            <w:shd w:val="clear" w:color="auto" w:fill="auto"/>
          </w:tcPr>
          <w:p w14:paraId="0A1F977E" w14:textId="19701B8E" w:rsidR="008B04C4" w:rsidRPr="00B31921" w:rsidRDefault="008B04C4" w:rsidP="00AC6A76">
            <w:pPr>
              <w:rPr>
                <w:rFonts w:ascii="Arial" w:hAnsi="Arial" w:cs="Arial"/>
                <w:sz w:val="18"/>
                <w:szCs w:val="18"/>
              </w:rPr>
            </w:pPr>
            <w:r>
              <w:rPr>
                <w:rFonts w:ascii="Arial" w:hAnsi="Arial" w:cs="Arial"/>
                <w:sz w:val="18"/>
                <w:szCs w:val="18"/>
              </w:rPr>
              <w:t>8, 9, 10</w:t>
            </w:r>
          </w:p>
        </w:tc>
        <w:tc>
          <w:tcPr>
            <w:tcW w:w="1001" w:type="pct"/>
          </w:tcPr>
          <w:p w14:paraId="06CF0DFF" w14:textId="77777777" w:rsidR="008B04C4" w:rsidRDefault="008B04C4" w:rsidP="00AC6A76">
            <w:pPr>
              <w:rPr>
                <w:rFonts w:ascii="Arial" w:hAnsi="Arial" w:cs="Arial"/>
                <w:sz w:val="18"/>
                <w:szCs w:val="18"/>
              </w:rPr>
            </w:pPr>
            <w:r>
              <w:rPr>
                <w:rFonts w:ascii="Arial" w:hAnsi="Arial" w:cs="Arial"/>
                <w:sz w:val="18"/>
                <w:szCs w:val="18"/>
              </w:rPr>
              <w:t>Brock et al (2012)</w:t>
            </w:r>
          </w:p>
          <w:p w14:paraId="5058B578" w14:textId="77777777" w:rsidR="008B04C4" w:rsidRDefault="008B04C4" w:rsidP="00AC6A76">
            <w:pPr>
              <w:rPr>
                <w:rFonts w:ascii="Arial" w:hAnsi="Arial" w:cs="Arial"/>
                <w:sz w:val="18"/>
                <w:szCs w:val="18"/>
              </w:rPr>
            </w:pPr>
          </w:p>
          <w:p w14:paraId="7903793D" w14:textId="08401FB8" w:rsidR="008B04C4" w:rsidRPr="00E746D3" w:rsidRDefault="008B04C4" w:rsidP="00AC6A76">
            <w:pPr>
              <w:rPr>
                <w:rFonts w:ascii="Arial" w:hAnsi="Arial" w:cs="Arial"/>
                <w:sz w:val="18"/>
                <w:szCs w:val="18"/>
              </w:rPr>
            </w:pPr>
            <w:proofErr w:type="spellStart"/>
            <w:r>
              <w:rPr>
                <w:rFonts w:ascii="Arial" w:hAnsi="Arial" w:cs="Arial"/>
                <w:sz w:val="18"/>
                <w:szCs w:val="18"/>
              </w:rPr>
              <w:t>Louvar</w:t>
            </w:r>
            <w:proofErr w:type="spellEnd"/>
            <w:r>
              <w:rPr>
                <w:rFonts w:ascii="Arial" w:hAnsi="Arial" w:cs="Arial"/>
                <w:sz w:val="18"/>
                <w:szCs w:val="18"/>
              </w:rPr>
              <w:t>-Reeves et al (2012)</w:t>
            </w:r>
          </w:p>
        </w:tc>
        <w:tc>
          <w:tcPr>
            <w:tcW w:w="755" w:type="pct"/>
            <w:shd w:val="clear" w:color="auto" w:fill="auto"/>
          </w:tcPr>
          <w:p w14:paraId="64660184" w14:textId="77777777" w:rsidR="008B04C4" w:rsidRDefault="008B04C4" w:rsidP="00AC6A76">
            <w:pPr>
              <w:rPr>
                <w:rFonts w:ascii="Arial" w:hAnsi="Arial" w:cs="Arial"/>
                <w:sz w:val="18"/>
                <w:szCs w:val="18"/>
              </w:rPr>
            </w:pPr>
            <w:r>
              <w:rPr>
                <w:rFonts w:ascii="Arial" w:hAnsi="Arial" w:cs="Arial"/>
                <w:sz w:val="18"/>
                <w:szCs w:val="18"/>
              </w:rPr>
              <w:t>Sept. 17</w:t>
            </w:r>
          </w:p>
          <w:p w14:paraId="38551EB6" w14:textId="77777777" w:rsidR="008B04C4" w:rsidRDefault="008B04C4" w:rsidP="00AC6A76">
            <w:pPr>
              <w:rPr>
                <w:rFonts w:ascii="Arial" w:hAnsi="Arial" w:cs="Arial"/>
                <w:sz w:val="18"/>
                <w:szCs w:val="18"/>
              </w:rPr>
            </w:pPr>
          </w:p>
          <w:p w14:paraId="154F0968" w14:textId="1C46D4FF" w:rsidR="008B04C4" w:rsidRPr="008B2CA0" w:rsidRDefault="008B04C4" w:rsidP="00AC6A76">
            <w:pPr>
              <w:rPr>
                <w:rFonts w:ascii="Arial" w:hAnsi="Arial" w:cs="Arial"/>
                <w:b/>
                <w:sz w:val="18"/>
                <w:szCs w:val="18"/>
              </w:rPr>
            </w:pPr>
          </w:p>
        </w:tc>
        <w:tc>
          <w:tcPr>
            <w:tcW w:w="672" w:type="pct"/>
          </w:tcPr>
          <w:p w14:paraId="14289228" w14:textId="12CAAEED" w:rsidR="008B04C4" w:rsidRPr="00E746D3" w:rsidRDefault="008B04C4" w:rsidP="00AC6A76">
            <w:pPr>
              <w:rPr>
                <w:rFonts w:ascii="Arial" w:hAnsi="Arial" w:cs="Arial"/>
                <w:sz w:val="18"/>
                <w:szCs w:val="18"/>
              </w:rPr>
            </w:pPr>
          </w:p>
        </w:tc>
      </w:tr>
      <w:tr w:rsidR="008B04C4" w:rsidRPr="00E746D3" w14:paraId="0BB803E7" w14:textId="77777777" w:rsidTr="008B04C4">
        <w:tc>
          <w:tcPr>
            <w:tcW w:w="499" w:type="pct"/>
            <w:shd w:val="clear" w:color="auto" w:fill="auto"/>
            <w:vAlign w:val="center"/>
          </w:tcPr>
          <w:p w14:paraId="27B46213" w14:textId="1DFF7C4C" w:rsidR="008B04C4" w:rsidRDefault="00C37318" w:rsidP="00686EF8">
            <w:pPr>
              <w:rPr>
                <w:rFonts w:ascii="Arial" w:hAnsi="Arial" w:cs="Arial"/>
                <w:sz w:val="18"/>
                <w:szCs w:val="18"/>
              </w:rPr>
            </w:pPr>
            <w:r>
              <w:rPr>
                <w:rFonts w:ascii="Arial" w:hAnsi="Arial" w:cs="Arial"/>
                <w:sz w:val="18"/>
                <w:szCs w:val="18"/>
              </w:rPr>
              <w:lastRenderedPageBreak/>
              <w:t>Week 9</w:t>
            </w:r>
          </w:p>
          <w:p w14:paraId="6E3E7B02" w14:textId="72583AA0" w:rsidR="008B04C4" w:rsidRPr="00E63CB5" w:rsidRDefault="00B00B94" w:rsidP="00686EF8">
            <w:pPr>
              <w:rPr>
                <w:rFonts w:ascii="Arial" w:hAnsi="Arial" w:cs="Arial"/>
                <w:sz w:val="18"/>
                <w:szCs w:val="18"/>
              </w:rPr>
            </w:pPr>
            <w:r>
              <w:rPr>
                <w:rFonts w:ascii="Arial" w:hAnsi="Arial" w:cs="Arial"/>
                <w:sz w:val="18"/>
                <w:szCs w:val="18"/>
              </w:rPr>
              <w:t>March 7</w:t>
            </w:r>
          </w:p>
        </w:tc>
        <w:tc>
          <w:tcPr>
            <w:tcW w:w="1100" w:type="pct"/>
          </w:tcPr>
          <w:p w14:paraId="6E01DD81" w14:textId="0919D2F7" w:rsidR="008B04C4" w:rsidRPr="00B31921" w:rsidRDefault="008B04C4" w:rsidP="00686EF8">
            <w:pPr>
              <w:rPr>
                <w:rFonts w:ascii="Arial" w:hAnsi="Arial" w:cs="Arial"/>
                <w:sz w:val="18"/>
                <w:szCs w:val="18"/>
              </w:rPr>
            </w:pPr>
            <w:r w:rsidRPr="00B31921">
              <w:rPr>
                <w:rFonts w:ascii="Arial" w:hAnsi="Arial" w:cs="Arial"/>
                <w:sz w:val="18"/>
                <w:szCs w:val="18"/>
              </w:rPr>
              <w:t>Case Study Work in Class</w:t>
            </w:r>
          </w:p>
        </w:tc>
        <w:tc>
          <w:tcPr>
            <w:tcW w:w="973" w:type="pct"/>
            <w:shd w:val="clear" w:color="auto" w:fill="auto"/>
          </w:tcPr>
          <w:p w14:paraId="589B9FB6" w14:textId="400E6664" w:rsidR="008B04C4" w:rsidRPr="00B31921" w:rsidRDefault="008B04C4" w:rsidP="00686EF8">
            <w:pPr>
              <w:rPr>
                <w:rFonts w:ascii="Arial" w:hAnsi="Arial" w:cs="Arial"/>
                <w:sz w:val="18"/>
                <w:szCs w:val="18"/>
              </w:rPr>
            </w:pPr>
            <w:r w:rsidRPr="00B31921">
              <w:rPr>
                <w:rFonts w:ascii="Arial" w:hAnsi="Arial" w:cs="Arial"/>
                <w:sz w:val="18"/>
                <w:szCs w:val="18"/>
              </w:rPr>
              <w:t>3, 4, 5, 6</w:t>
            </w:r>
          </w:p>
        </w:tc>
        <w:tc>
          <w:tcPr>
            <w:tcW w:w="1001" w:type="pct"/>
          </w:tcPr>
          <w:p w14:paraId="654B0113" w14:textId="1EA0FF80" w:rsidR="008B04C4" w:rsidRPr="001533BF" w:rsidRDefault="008B04C4" w:rsidP="00686EF8">
            <w:pPr>
              <w:rPr>
                <w:rFonts w:ascii="Arial" w:hAnsi="Arial" w:cs="Arial"/>
                <w:sz w:val="18"/>
                <w:szCs w:val="18"/>
              </w:rPr>
            </w:pPr>
            <w:r w:rsidRPr="001533BF">
              <w:rPr>
                <w:rFonts w:ascii="Arial" w:hAnsi="Arial" w:cs="Arial"/>
                <w:sz w:val="18"/>
                <w:szCs w:val="18"/>
              </w:rPr>
              <w:t>No Assigned Readings</w:t>
            </w:r>
          </w:p>
        </w:tc>
        <w:tc>
          <w:tcPr>
            <w:tcW w:w="755" w:type="pct"/>
            <w:shd w:val="clear" w:color="auto" w:fill="auto"/>
          </w:tcPr>
          <w:p w14:paraId="13D54FCF" w14:textId="77777777" w:rsidR="008B04C4" w:rsidRDefault="008B04C4" w:rsidP="00686EF8">
            <w:pPr>
              <w:rPr>
                <w:rFonts w:ascii="Arial" w:hAnsi="Arial" w:cs="Arial"/>
                <w:sz w:val="18"/>
                <w:szCs w:val="18"/>
              </w:rPr>
            </w:pPr>
            <w:r>
              <w:rPr>
                <w:rFonts w:ascii="Arial" w:hAnsi="Arial" w:cs="Arial"/>
                <w:sz w:val="18"/>
                <w:szCs w:val="18"/>
              </w:rPr>
              <w:t>5 –minute case presentations</w:t>
            </w:r>
          </w:p>
          <w:p w14:paraId="1CFCA365" w14:textId="77777777" w:rsidR="00FE628C" w:rsidRDefault="00FE628C" w:rsidP="00686EF8">
            <w:pPr>
              <w:rPr>
                <w:rFonts w:ascii="Arial" w:hAnsi="Arial" w:cs="Arial"/>
                <w:sz w:val="18"/>
                <w:szCs w:val="18"/>
              </w:rPr>
            </w:pPr>
          </w:p>
          <w:p w14:paraId="09752EB1" w14:textId="5C1FEDBF" w:rsidR="00FE628C" w:rsidRPr="00E63CB5" w:rsidRDefault="00FE628C" w:rsidP="00686EF8">
            <w:pPr>
              <w:rPr>
                <w:rFonts w:ascii="Arial" w:hAnsi="Arial" w:cs="Arial"/>
                <w:sz w:val="18"/>
                <w:szCs w:val="18"/>
              </w:rPr>
            </w:pPr>
          </w:p>
        </w:tc>
        <w:tc>
          <w:tcPr>
            <w:tcW w:w="672" w:type="pct"/>
          </w:tcPr>
          <w:p w14:paraId="21775CDE" w14:textId="77777777" w:rsidR="008B04C4" w:rsidRDefault="008B04C4" w:rsidP="00686EF8">
            <w:pPr>
              <w:rPr>
                <w:rFonts w:ascii="Arial" w:hAnsi="Arial" w:cs="Arial"/>
                <w:sz w:val="18"/>
                <w:szCs w:val="18"/>
              </w:rPr>
            </w:pPr>
          </w:p>
          <w:p w14:paraId="7B3273C8" w14:textId="77777777" w:rsidR="008B04C4" w:rsidRDefault="008B04C4" w:rsidP="00686EF8">
            <w:pPr>
              <w:rPr>
                <w:rFonts w:ascii="Arial" w:hAnsi="Arial" w:cs="Arial"/>
                <w:sz w:val="18"/>
                <w:szCs w:val="18"/>
              </w:rPr>
            </w:pPr>
          </w:p>
          <w:p w14:paraId="6F8CE848" w14:textId="3DDD0845" w:rsidR="008B04C4" w:rsidRPr="00E746D3" w:rsidRDefault="008B04C4" w:rsidP="00686EF8">
            <w:pPr>
              <w:rPr>
                <w:rFonts w:ascii="Arial" w:hAnsi="Arial" w:cs="Arial"/>
                <w:sz w:val="18"/>
                <w:szCs w:val="18"/>
              </w:rPr>
            </w:pPr>
          </w:p>
        </w:tc>
      </w:tr>
      <w:tr w:rsidR="008B04C4" w:rsidRPr="00E746D3" w14:paraId="670C351A" w14:textId="77777777" w:rsidTr="008B04C4">
        <w:trPr>
          <w:trHeight w:val="1065"/>
        </w:trPr>
        <w:tc>
          <w:tcPr>
            <w:tcW w:w="499" w:type="pct"/>
            <w:shd w:val="clear" w:color="auto" w:fill="auto"/>
            <w:vAlign w:val="center"/>
          </w:tcPr>
          <w:p w14:paraId="3E99C759" w14:textId="36CEFB1F" w:rsidR="008B04C4" w:rsidRDefault="00C37318" w:rsidP="00E63CB5">
            <w:pPr>
              <w:rPr>
                <w:rFonts w:ascii="Arial" w:hAnsi="Arial" w:cs="Arial"/>
                <w:sz w:val="18"/>
                <w:szCs w:val="18"/>
              </w:rPr>
            </w:pPr>
            <w:r>
              <w:rPr>
                <w:rFonts w:ascii="Arial" w:hAnsi="Arial" w:cs="Arial"/>
                <w:sz w:val="18"/>
                <w:szCs w:val="18"/>
              </w:rPr>
              <w:t>Week 10</w:t>
            </w:r>
          </w:p>
          <w:p w14:paraId="2D7A5E34" w14:textId="3DCDFD0B" w:rsidR="008B04C4" w:rsidRPr="00E63CB5" w:rsidRDefault="00B00B94" w:rsidP="00F3363F">
            <w:pPr>
              <w:rPr>
                <w:rFonts w:ascii="Arial" w:hAnsi="Arial" w:cs="Arial"/>
                <w:sz w:val="18"/>
                <w:szCs w:val="18"/>
              </w:rPr>
            </w:pPr>
            <w:r>
              <w:rPr>
                <w:rFonts w:ascii="Arial" w:hAnsi="Arial" w:cs="Arial"/>
                <w:sz w:val="18"/>
                <w:szCs w:val="18"/>
              </w:rPr>
              <w:t>March 14</w:t>
            </w:r>
          </w:p>
        </w:tc>
        <w:tc>
          <w:tcPr>
            <w:tcW w:w="1100" w:type="pct"/>
          </w:tcPr>
          <w:p w14:paraId="4A7CCDF4" w14:textId="5D6C3AED" w:rsidR="008B04C4" w:rsidRPr="00B31921" w:rsidRDefault="008B04C4">
            <w:pPr>
              <w:rPr>
                <w:rFonts w:ascii="Arial" w:hAnsi="Arial" w:cs="Arial"/>
                <w:sz w:val="18"/>
                <w:szCs w:val="18"/>
              </w:rPr>
            </w:pPr>
            <w:r w:rsidRPr="00B31921">
              <w:rPr>
                <w:rFonts w:ascii="Arial" w:hAnsi="Arial" w:cs="Arial"/>
                <w:sz w:val="18"/>
                <w:szCs w:val="18"/>
              </w:rPr>
              <w:t>Case Study Work in Class</w:t>
            </w:r>
          </w:p>
        </w:tc>
        <w:tc>
          <w:tcPr>
            <w:tcW w:w="973" w:type="pct"/>
            <w:shd w:val="clear" w:color="auto" w:fill="auto"/>
          </w:tcPr>
          <w:p w14:paraId="30F5D40C" w14:textId="7A130A70" w:rsidR="008B04C4" w:rsidRPr="00B31921" w:rsidRDefault="008B04C4">
            <w:pPr>
              <w:rPr>
                <w:rFonts w:ascii="Arial" w:hAnsi="Arial" w:cs="Arial"/>
                <w:sz w:val="18"/>
                <w:szCs w:val="18"/>
              </w:rPr>
            </w:pPr>
            <w:r w:rsidRPr="00B31921">
              <w:rPr>
                <w:rFonts w:ascii="Arial" w:hAnsi="Arial" w:cs="Arial"/>
                <w:sz w:val="18"/>
                <w:szCs w:val="18"/>
              </w:rPr>
              <w:t>3, 4, 5, 6</w:t>
            </w:r>
          </w:p>
        </w:tc>
        <w:tc>
          <w:tcPr>
            <w:tcW w:w="1001" w:type="pct"/>
          </w:tcPr>
          <w:p w14:paraId="1596F06B" w14:textId="77777777" w:rsidR="008B04C4" w:rsidRDefault="008B04C4" w:rsidP="00AD1A49">
            <w:pPr>
              <w:rPr>
                <w:rFonts w:ascii="Arial" w:hAnsi="Arial" w:cs="Arial"/>
                <w:b/>
                <w:sz w:val="18"/>
                <w:szCs w:val="18"/>
              </w:rPr>
            </w:pPr>
            <w:r w:rsidRPr="001533BF">
              <w:rPr>
                <w:rFonts w:ascii="Arial" w:hAnsi="Arial" w:cs="Arial"/>
                <w:sz w:val="18"/>
                <w:szCs w:val="18"/>
              </w:rPr>
              <w:t>No Assigned Readings</w:t>
            </w:r>
            <w:r w:rsidRPr="00316F50">
              <w:rPr>
                <w:rFonts w:ascii="Arial" w:hAnsi="Arial" w:cs="Arial"/>
                <w:b/>
                <w:sz w:val="18"/>
                <w:szCs w:val="18"/>
              </w:rPr>
              <w:t xml:space="preserve"> </w:t>
            </w:r>
          </w:p>
          <w:p w14:paraId="2F57F3A3" w14:textId="77777777" w:rsidR="008B04C4" w:rsidRDefault="008B04C4" w:rsidP="00AD1A49">
            <w:pPr>
              <w:rPr>
                <w:rFonts w:ascii="Arial" w:hAnsi="Arial" w:cs="Arial"/>
                <w:b/>
                <w:sz w:val="18"/>
                <w:szCs w:val="18"/>
              </w:rPr>
            </w:pPr>
          </w:p>
          <w:p w14:paraId="61D491FF" w14:textId="7412A864" w:rsidR="008B04C4" w:rsidRPr="001533BF" w:rsidRDefault="008B04C4" w:rsidP="00AD1A49">
            <w:pPr>
              <w:rPr>
                <w:rFonts w:ascii="Arial" w:hAnsi="Arial" w:cs="Arial"/>
                <w:sz w:val="18"/>
                <w:szCs w:val="18"/>
              </w:rPr>
            </w:pPr>
            <w:r w:rsidRPr="00316F50">
              <w:rPr>
                <w:rFonts w:ascii="Arial" w:hAnsi="Arial" w:cs="Arial"/>
                <w:b/>
                <w:sz w:val="18"/>
                <w:szCs w:val="18"/>
              </w:rPr>
              <w:t>Social Emotional Report</w:t>
            </w:r>
            <w:r>
              <w:rPr>
                <w:rFonts w:ascii="Arial" w:hAnsi="Arial" w:cs="Arial"/>
                <w:b/>
                <w:sz w:val="18"/>
                <w:szCs w:val="18"/>
              </w:rPr>
              <w:t xml:space="preserve"> #1</w:t>
            </w:r>
          </w:p>
        </w:tc>
        <w:tc>
          <w:tcPr>
            <w:tcW w:w="755" w:type="pct"/>
            <w:shd w:val="clear" w:color="auto" w:fill="auto"/>
          </w:tcPr>
          <w:p w14:paraId="1BD5A5B2" w14:textId="77777777" w:rsidR="008B04C4" w:rsidRDefault="008B04C4">
            <w:pPr>
              <w:rPr>
                <w:rFonts w:ascii="Arial" w:hAnsi="Arial" w:cs="Arial"/>
                <w:b/>
                <w:sz w:val="18"/>
                <w:szCs w:val="18"/>
              </w:rPr>
            </w:pPr>
          </w:p>
          <w:p w14:paraId="6E425436" w14:textId="77777777" w:rsidR="008419EF" w:rsidRDefault="008419EF">
            <w:pPr>
              <w:rPr>
                <w:rFonts w:ascii="Arial" w:hAnsi="Arial" w:cs="Arial"/>
                <w:b/>
                <w:sz w:val="18"/>
                <w:szCs w:val="18"/>
              </w:rPr>
            </w:pPr>
          </w:p>
          <w:p w14:paraId="32F1C1F9" w14:textId="05A6889E" w:rsidR="008419EF" w:rsidRPr="007A43B5" w:rsidRDefault="00AE2509">
            <w:pPr>
              <w:rPr>
                <w:rFonts w:ascii="Arial" w:hAnsi="Arial" w:cs="Arial"/>
                <w:b/>
                <w:sz w:val="18"/>
                <w:szCs w:val="18"/>
              </w:rPr>
            </w:pPr>
            <w:r>
              <w:rPr>
                <w:rFonts w:ascii="Arial" w:hAnsi="Arial" w:cs="Arial"/>
                <w:b/>
                <w:sz w:val="18"/>
                <w:szCs w:val="18"/>
              </w:rPr>
              <w:t>90 points</w:t>
            </w:r>
          </w:p>
        </w:tc>
        <w:tc>
          <w:tcPr>
            <w:tcW w:w="672" w:type="pct"/>
          </w:tcPr>
          <w:p w14:paraId="7FAB3B3B" w14:textId="0F248CF2" w:rsidR="008B04C4" w:rsidRPr="00E746D3" w:rsidRDefault="008B04C4">
            <w:pPr>
              <w:rPr>
                <w:rFonts w:ascii="Arial" w:hAnsi="Arial" w:cs="Arial"/>
                <w:sz w:val="18"/>
                <w:szCs w:val="18"/>
              </w:rPr>
            </w:pPr>
            <w:r>
              <w:rPr>
                <w:rFonts w:ascii="Arial" w:hAnsi="Arial" w:cs="Arial"/>
                <w:sz w:val="18"/>
                <w:szCs w:val="18"/>
              </w:rPr>
              <w:t>Rubric in CANVAS</w:t>
            </w:r>
          </w:p>
        </w:tc>
      </w:tr>
      <w:tr w:rsidR="00D24A20" w:rsidRPr="00E746D3" w14:paraId="62FEF5EC" w14:textId="77777777" w:rsidTr="008B04C4">
        <w:tc>
          <w:tcPr>
            <w:tcW w:w="499" w:type="pct"/>
            <w:shd w:val="clear" w:color="auto" w:fill="auto"/>
            <w:vAlign w:val="center"/>
          </w:tcPr>
          <w:p w14:paraId="0F8FFB89" w14:textId="272620F6" w:rsidR="00D24A20" w:rsidRDefault="00D24A20" w:rsidP="00F3363F">
            <w:pPr>
              <w:rPr>
                <w:rFonts w:ascii="Arial" w:hAnsi="Arial" w:cs="Arial"/>
                <w:sz w:val="18"/>
                <w:szCs w:val="18"/>
              </w:rPr>
            </w:pPr>
            <w:r>
              <w:rPr>
                <w:rFonts w:ascii="Arial" w:hAnsi="Arial" w:cs="Arial"/>
                <w:sz w:val="18"/>
                <w:szCs w:val="18"/>
              </w:rPr>
              <w:t>Week 11</w:t>
            </w:r>
          </w:p>
          <w:p w14:paraId="5A5E0B39" w14:textId="22715EA6" w:rsidR="00D24A20" w:rsidRPr="00E63CB5" w:rsidRDefault="00D24A20" w:rsidP="0044731F">
            <w:pPr>
              <w:rPr>
                <w:rFonts w:ascii="Arial" w:hAnsi="Arial" w:cs="Arial"/>
                <w:sz w:val="18"/>
                <w:szCs w:val="18"/>
              </w:rPr>
            </w:pPr>
            <w:r>
              <w:rPr>
                <w:rFonts w:ascii="Arial" w:hAnsi="Arial" w:cs="Arial"/>
                <w:sz w:val="18"/>
                <w:szCs w:val="18"/>
              </w:rPr>
              <w:t>March 21</w:t>
            </w:r>
          </w:p>
        </w:tc>
        <w:tc>
          <w:tcPr>
            <w:tcW w:w="1100" w:type="pct"/>
          </w:tcPr>
          <w:p w14:paraId="64E16F4F" w14:textId="1103EC7A" w:rsidR="00D24A20" w:rsidRPr="006A4A38" w:rsidRDefault="00D24A20">
            <w:pPr>
              <w:rPr>
                <w:rFonts w:ascii="Arial" w:hAnsi="Arial" w:cs="Arial"/>
                <w:b/>
                <w:sz w:val="18"/>
                <w:szCs w:val="18"/>
              </w:rPr>
            </w:pPr>
            <w:r w:rsidRPr="00B31921">
              <w:rPr>
                <w:rFonts w:ascii="Arial" w:hAnsi="Arial" w:cs="Arial"/>
                <w:sz w:val="18"/>
                <w:szCs w:val="18"/>
              </w:rPr>
              <w:t>Diversity in Assessment (Disproportionality)</w:t>
            </w:r>
          </w:p>
        </w:tc>
        <w:tc>
          <w:tcPr>
            <w:tcW w:w="973" w:type="pct"/>
            <w:shd w:val="clear" w:color="auto" w:fill="auto"/>
          </w:tcPr>
          <w:p w14:paraId="37780F3A" w14:textId="5E93B266" w:rsidR="00D24A20" w:rsidRPr="00E746D3" w:rsidRDefault="00D24A20">
            <w:pPr>
              <w:rPr>
                <w:rFonts w:ascii="Arial" w:hAnsi="Arial" w:cs="Arial"/>
                <w:sz w:val="18"/>
                <w:szCs w:val="18"/>
              </w:rPr>
            </w:pPr>
            <w:r>
              <w:rPr>
                <w:rFonts w:ascii="Arial" w:hAnsi="Arial" w:cs="Arial"/>
                <w:sz w:val="18"/>
                <w:szCs w:val="18"/>
              </w:rPr>
              <w:t>1, 4</w:t>
            </w:r>
          </w:p>
        </w:tc>
        <w:tc>
          <w:tcPr>
            <w:tcW w:w="1001" w:type="pct"/>
          </w:tcPr>
          <w:p w14:paraId="62E8DE68" w14:textId="77777777" w:rsidR="00D24A20" w:rsidRPr="000C377A" w:rsidRDefault="00D24A20" w:rsidP="00AD1A49">
            <w:pPr>
              <w:rPr>
                <w:rFonts w:ascii="Arial" w:hAnsi="Arial" w:cs="Arial"/>
                <w:b/>
                <w:sz w:val="18"/>
                <w:szCs w:val="18"/>
              </w:rPr>
            </w:pPr>
            <w:r w:rsidRPr="000C377A">
              <w:rPr>
                <w:rFonts w:ascii="Arial" w:hAnsi="Arial" w:cs="Arial"/>
                <w:b/>
                <w:sz w:val="18"/>
                <w:szCs w:val="18"/>
              </w:rPr>
              <w:t>Crisis Plan Evaluation</w:t>
            </w:r>
            <w:r>
              <w:rPr>
                <w:rFonts w:ascii="Arial" w:hAnsi="Arial" w:cs="Arial"/>
                <w:b/>
                <w:sz w:val="18"/>
                <w:szCs w:val="18"/>
              </w:rPr>
              <w:t xml:space="preserve"> Due</w:t>
            </w:r>
          </w:p>
          <w:p w14:paraId="726F88A5" w14:textId="77777777" w:rsidR="00D24A20" w:rsidRDefault="00D24A20" w:rsidP="00D24A20">
            <w:pPr>
              <w:rPr>
                <w:rFonts w:ascii="Arial" w:hAnsi="Arial" w:cs="Arial"/>
                <w:sz w:val="18"/>
                <w:szCs w:val="18"/>
              </w:rPr>
            </w:pPr>
          </w:p>
          <w:p w14:paraId="6E60184F" w14:textId="77777777" w:rsidR="00D24A20" w:rsidRDefault="00D24A20" w:rsidP="00D24A20">
            <w:pPr>
              <w:rPr>
                <w:rFonts w:ascii="Arial" w:hAnsi="Arial" w:cs="Arial"/>
                <w:sz w:val="18"/>
                <w:szCs w:val="18"/>
              </w:rPr>
            </w:pPr>
            <w:r w:rsidRPr="00BA6E6F">
              <w:rPr>
                <w:rFonts w:ascii="Arial" w:hAnsi="Arial" w:cs="Arial"/>
                <w:sz w:val="18"/>
                <w:szCs w:val="18"/>
              </w:rPr>
              <w:t xml:space="preserve">Gregory, </w:t>
            </w:r>
            <w:proofErr w:type="spellStart"/>
            <w:r w:rsidRPr="00BA6E6F">
              <w:rPr>
                <w:rFonts w:ascii="Arial" w:hAnsi="Arial" w:cs="Arial"/>
                <w:sz w:val="18"/>
                <w:szCs w:val="18"/>
              </w:rPr>
              <w:t>Skiba</w:t>
            </w:r>
            <w:proofErr w:type="spellEnd"/>
            <w:r w:rsidRPr="00BA6E6F">
              <w:rPr>
                <w:rFonts w:ascii="Arial" w:hAnsi="Arial" w:cs="Arial"/>
                <w:sz w:val="18"/>
                <w:szCs w:val="18"/>
              </w:rPr>
              <w:t xml:space="preserve"> </w:t>
            </w:r>
          </w:p>
          <w:p w14:paraId="7791835C" w14:textId="77777777" w:rsidR="00D24A20" w:rsidRDefault="00D24A20" w:rsidP="00D24A20">
            <w:pPr>
              <w:rPr>
                <w:rFonts w:ascii="Arial" w:hAnsi="Arial" w:cs="Arial"/>
                <w:sz w:val="18"/>
                <w:szCs w:val="18"/>
              </w:rPr>
            </w:pPr>
            <w:r w:rsidRPr="00BA6E6F">
              <w:rPr>
                <w:rFonts w:ascii="Arial" w:hAnsi="Arial" w:cs="Arial"/>
                <w:sz w:val="18"/>
                <w:szCs w:val="18"/>
              </w:rPr>
              <w:t xml:space="preserve">&amp; </w:t>
            </w:r>
            <w:proofErr w:type="spellStart"/>
            <w:r w:rsidRPr="00BA6E6F">
              <w:rPr>
                <w:rFonts w:ascii="Arial" w:hAnsi="Arial" w:cs="Arial"/>
                <w:sz w:val="18"/>
                <w:szCs w:val="18"/>
              </w:rPr>
              <w:t>Noguera</w:t>
            </w:r>
            <w:proofErr w:type="spellEnd"/>
            <w:r w:rsidRPr="00BA6E6F">
              <w:rPr>
                <w:rFonts w:ascii="Arial" w:hAnsi="Arial" w:cs="Arial"/>
                <w:sz w:val="18"/>
                <w:szCs w:val="18"/>
              </w:rPr>
              <w:t xml:space="preserve"> (2010); Harry (2007); Raines et al (2012)</w:t>
            </w:r>
          </w:p>
          <w:p w14:paraId="24695995" w14:textId="77777777" w:rsidR="00D24A20" w:rsidRDefault="00D24A20" w:rsidP="00D24A20">
            <w:pPr>
              <w:rPr>
                <w:rFonts w:ascii="Arial" w:hAnsi="Arial" w:cs="Arial"/>
                <w:sz w:val="18"/>
                <w:szCs w:val="18"/>
              </w:rPr>
            </w:pPr>
          </w:p>
          <w:p w14:paraId="13ED02A2" w14:textId="789E7806" w:rsidR="00D24A20" w:rsidRPr="00316F50" w:rsidRDefault="00D24A20" w:rsidP="00D24A20">
            <w:pPr>
              <w:rPr>
                <w:rFonts w:ascii="Arial" w:hAnsi="Arial" w:cs="Arial"/>
                <w:sz w:val="18"/>
                <w:szCs w:val="18"/>
              </w:rPr>
            </w:pPr>
            <w:r w:rsidRPr="004F760B">
              <w:rPr>
                <w:rFonts w:ascii="Arial" w:hAnsi="Arial" w:cs="Arial"/>
                <w:b/>
                <w:sz w:val="18"/>
                <w:szCs w:val="18"/>
                <w:highlight w:val="yellow"/>
              </w:rPr>
              <w:t xml:space="preserve">Discussion of </w:t>
            </w:r>
            <w:r>
              <w:rPr>
                <w:rFonts w:ascii="Arial" w:hAnsi="Arial" w:cs="Arial"/>
                <w:b/>
                <w:sz w:val="18"/>
                <w:szCs w:val="18"/>
                <w:highlight w:val="yellow"/>
              </w:rPr>
              <w:t xml:space="preserve">Universal </w:t>
            </w:r>
            <w:proofErr w:type="gramStart"/>
            <w:r>
              <w:rPr>
                <w:rFonts w:ascii="Arial" w:hAnsi="Arial" w:cs="Arial"/>
                <w:b/>
                <w:sz w:val="18"/>
                <w:szCs w:val="18"/>
                <w:highlight w:val="yellow"/>
              </w:rPr>
              <w:t xml:space="preserve">Screening </w:t>
            </w:r>
            <w:r w:rsidRPr="004F760B">
              <w:rPr>
                <w:rFonts w:ascii="Arial" w:hAnsi="Arial" w:cs="Arial"/>
                <w:b/>
                <w:sz w:val="18"/>
                <w:szCs w:val="18"/>
                <w:highlight w:val="yellow"/>
              </w:rPr>
              <w:t xml:space="preserve"> Results</w:t>
            </w:r>
            <w:proofErr w:type="gramEnd"/>
          </w:p>
        </w:tc>
        <w:tc>
          <w:tcPr>
            <w:tcW w:w="755" w:type="pct"/>
            <w:shd w:val="clear" w:color="auto" w:fill="auto"/>
          </w:tcPr>
          <w:p w14:paraId="068ABD2C" w14:textId="58619E1E" w:rsidR="00D24A20" w:rsidRPr="007A43B5" w:rsidRDefault="008430A3">
            <w:pPr>
              <w:rPr>
                <w:rFonts w:ascii="Arial" w:hAnsi="Arial" w:cs="Arial"/>
                <w:b/>
                <w:sz w:val="18"/>
                <w:szCs w:val="18"/>
              </w:rPr>
            </w:pPr>
            <w:r>
              <w:rPr>
                <w:rFonts w:ascii="Arial" w:hAnsi="Arial" w:cs="Arial"/>
                <w:b/>
                <w:sz w:val="18"/>
                <w:szCs w:val="18"/>
              </w:rPr>
              <w:t>2</w:t>
            </w:r>
            <w:r w:rsidR="00D24A20" w:rsidRPr="007A43B5">
              <w:rPr>
                <w:rFonts w:ascii="Arial" w:hAnsi="Arial" w:cs="Arial"/>
                <w:b/>
                <w:sz w:val="18"/>
                <w:szCs w:val="18"/>
              </w:rPr>
              <w:t>0 points</w:t>
            </w:r>
          </w:p>
        </w:tc>
        <w:tc>
          <w:tcPr>
            <w:tcW w:w="672" w:type="pct"/>
          </w:tcPr>
          <w:p w14:paraId="1387FCEE" w14:textId="083FC7EE" w:rsidR="00D24A20" w:rsidRPr="00E746D3" w:rsidRDefault="00D24A20">
            <w:pPr>
              <w:rPr>
                <w:rFonts w:ascii="Arial" w:hAnsi="Arial" w:cs="Arial"/>
                <w:sz w:val="18"/>
                <w:szCs w:val="18"/>
              </w:rPr>
            </w:pPr>
            <w:r>
              <w:rPr>
                <w:rFonts w:ascii="Arial" w:hAnsi="Arial" w:cs="Arial"/>
                <w:sz w:val="18"/>
                <w:szCs w:val="18"/>
              </w:rPr>
              <w:t>Rubric in CANVAS</w:t>
            </w:r>
          </w:p>
        </w:tc>
      </w:tr>
      <w:tr w:rsidR="00D24A20" w:rsidRPr="00E746D3" w14:paraId="74D681C9" w14:textId="77777777" w:rsidTr="008B04C4">
        <w:tc>
          <w:tcPr>
            <w:tcW w:w="499" w:type="pct"/>
            <w:shd w:val="clear" w:color="auto" w:fill="auto"/>
            <w:vAlign w:val="center"/>
          </w:tcPr>
          <w:p w14:paraId="76CEC0BF" w14:textId="1F3C652C" w:rsidR="00D24A20" w:rsidRDefault="00D24A20" w:rsidP="00F3363F">
            <w:pPr>
              <w:rPr>
                <w:rFonts w:ascii="Arial" w:hAnsi="Arial" w:cs="Arial"/>
                <w:sz w:val="18"/>
                <w:szCs w:val="18"/>
              </w:rPr>
            </w:pPr>
            <w:r>
              <w:rPr>
                <w:rFonts w:ascii="Arial" w:hAnsi="Arial" w:cs="Arial"/>
                <w:sz w:val="18"/>
                <w:szCs w:val="18"/>
              </w:rPr>
              <w:t>Week 12</w:t>
            </w:r>
          </w:p>
          <w:p w14:paraId="6A2D592A" w14:textId="7248BD00" w:rsidR="00D24A20" w:rsidRPr="00E63CB5" w:rsidRDefault="00D24A20" w:rsidP="00F3363F">
            <w:pPr>
              <w:rPr>
                <w:rFonts w:ascii="Arial" w:hAnsi="Arial" w:cs="Arial"/>
                <w:sz w:val="18"/>
                <w:szCs w:val="18"/>
              </w:rPr>
            </w:pPr>
            <w:r>
              <w:rPr>
                <w:rFonts w:ascii="Arial" w:hAnsi="Arial" w:cs="Arial"/>
                <w:sz w:val="18"/>
                <w:szCs w:val="18"/>
              </w:rPr>
              <w:t>March 28</w:t>
            </w:r>
          </w:p>
        </w:tc>
        <w:tc>
          <w:tcPr>
            <w:tcW w:w="1100" w:type="pct"/>
          </w:tcPr>
          <w:p w14:paraId="4486EA41" w14:textId="77777777" w:rsidR="00D24A20" w:rsidRDefault="00D24A20" w:rsidP="009C5620">
            <w:pPr>
              <w:rPr>
                <w:rFonts w:ascii="Arial" w:hAnsi="Arial" w:cs="Arial"/>
                <w:sz w:val="18"/>
                <w:szCs w:val="18"/>
              </w:rPr>
            </w:pPr>
            <w:r w:rsidRPr="00712F2E">
              <w:rPr>
                <w:rFonts w:ascii="Arial" w:hAnsi="Arial" w:cs="Arial"/>
                <w:sz w:val="18"/>
                <w:szCs w:val="18"/>
              </w:rPr>
              <w:t>Assessing Social Skills and Social Emotional Strengths/Bulling</w:t>
            </w:r>
          </w:p>
          <w:p w14:paraId="06D5AA8A" w14:textId="77777777" w:rsidR="00D24A20" w:rsidRDefault="00D24A20" w:rsidP="009C5620">
            <w:pPr>
              <w:rPr>
                <w:rFonts w:ascii="Arial" w:hAnsi="Arial" w:cs="Arial"/>
                <w:sz w:val="18"/>
                <w:szCs w:val="18"/>
              </w:rPr>
            </w:pPr>
          </w:p>
          <w:p w14:paraId="68C298D1" w14:textId="4DFC2B53" w:rsidR="00D24A20" w:rsidRPr="00B31921" w:rsidRDefault="00D24A20">
            <w:pPr>
              <w:rPr>
                <w:rFonts w:ascii="Arial" w:hAnsi="Arial" w:cs="Arial"/>
                <w:sz w:val="18"/>
                <w:szCs w:val="18"/>
              </w:rPr>
            </w:pPr>
            <w:r>
              <w:rPr>
                <w:rFonts w:ascii="Arial" w:hAnsi="Arial" w:cs="Arial"/>
                <w:sz w:val="18"/>
                <w:szCs w:val="18"/>
              </w:rPr>
              <w:t>Evaluating Student Outcomes</w:t>
            </w:r>
          </w:p>
        </w:tc>
        <w:tc>
          <w:tcPr>
            <w:tcW w:w="973" w:type="pct"/>
            <w:shd w:val="clear" w:color="auto" w:fill="auto"/>
          </w:tcPr>
          <w:p w14:paraId="0C6D6DBC" w14:textId="5E16FC06" w:rsidR="00D24A20" w:rsidRPr="00E746D3" w:rsidRDefault="00D24A20">
            <w:pPr>
              <w:rPr>
                <w:rFonts w:ascii="Arial" w:hAnsi="Arial" w:cs="Arial"/>
                <w:sz w:val="18"/>
                <w:szCs w:val="18"/>
              </w:rPr>
            </w:pPr>
            <w:r>
              <w:rPr>
                <w:rFonts w:ascii="Arial" w:hAnsi="Arial" w:cs="Arial"/>
                <w:sz w:val="18"/>
                <w:szCs w:val="18"/>
              </w:rPr>
              <w:t>1, 2, 4, 5</w:t>
            </w:r>
          </w:p>
        </w:tc>
        <w:tc>
          <w:tcPr>
            <w:tcW w:w="1001" w:type="pct"/>
          </w:tcPr>
          <w:p w14:paraId="32CF4919" w14:textId="77777777" w:rsidR="00D24A20" w:rsidRPr="00316F50" w:rsidRDefault="00D24A20" w:rsidP="009C5620">
            <w:pPr>
              <w:rPr>
                <w:rFonts w:ascii="Arial" w:hAnsi="Arial" w:cs="Arial"/>
                <w:sz w:val="18"/>
                <w:szCs w:val="18"/>
              </w:rPr>
            </w:pPr>
            <w:r>
              <w:rPr>
                <w:rFonts w:ascii="Arial" w:hAnsi="Arial" w:cs="Arial"/>
                <w:sz w:val="18"/>
                <w:szCs w:val="18"/>
              </w:rPr>
              <w:t>W &amp; M</w:t>
            </w:r>
            <w:r w:rsidRPr="00316F50">
              <w:rPr>
                <w:rFonts w:ascii="Arial" w:hAnsi="Arial" w:cs="Arial"/>
                <w:sz w:val="18"/>
                <w:szCs w:val="18"/>
              </w:rPr>
              <w:t xml:space="preserve"> </w:t>
            </w:r>
            <w:r>
              <w:rPr>
                <w:rFonts w:ascii="Arial" w:hAnsi="Arial" w:cs="Arial"/>
                <w:sz w:val="18"/>
                <w:szCs w:val="18"/>
              </w:rPr>
              <w:t>(</w:t>
            </w:r>
            <w:proofErr w:type="spellStart"/>
            <w:r w:rsidRPr="00316F50">
              <w:rPr>
                <w:rFonts w:ascii="Arial" w:hAnsi="Arial" w:cs="Arial"/>
                <w:sz w:val="18"/>
                <w:szCs w:val="18"/>
              </w:rPr>
              <w:t>Chpt</w:t>
            </w:r>
            <w:proofErr w:type="spellEnd"/>
            <w:r w:rsidRPr="00316F50">
              <w:rPr>
                <w:rFonts w:ascii="Arial" w:hAnsi="Arial" w:cs="Arial"/>
                <w:sz w:val="18"/>
                <w:szCs w:val="18"/>
              </w:rPr>
              <w:t>. 13</w:t>
            </w:r>
            <w:r>
              <w:rPr>
                <w:rFonts w:ascii="Arial" w:hAnsi="Arial" w:cs="Arial"/>
                <w:sz w:val="18"/>
                <w:szCs w:val="18"/>
              </w:rPr>
              <w:t>)</w:t>
            </w:r>
          </w:p>
          <w:p w14:paraId="55341288" w14:textId="77777777" w:rsidR="00D24A20" w:rsidRDefault="00D24A20" w:rsidP="009C5620">
            <w:pPr>
              <w:rPr>
                <w:rFonts w:ascii="Arial" w:hAnsi="Arial" w:cs="Arial"/>
                <w:sz w:val="18"/>
                <w:szCs w:val="18"/>
              </w:rPr>
            </w:pPr>
          </w:p>
          <w:p w14:paraId="49B7CC10" w14:textId="77777777" w:rsidR="00D24A20" w:rsidRDefault="00D24A20" w:rsidP="009C5620">
            <w:pPr>
              <w:rPr>
                <w:rFonts w:ascii="Arial" w:hAnsi="Arial" w:cs="Arial"/>
                <w:sz w:val="18"/>
                <w:szCs w:val="18"/>
              </w:rPr>
            </w:pPr>
            <w:proofErr w:type="spellStart"/>
            <w:r w:rsidRPr="00316F50">
              <w:rPr>
                <w:rFonts w:ascii="Arial" w:hAnsi="Arial" w:cs="Arial"/>
                <w:sz w:val="18"/>
                <w:szCs w:val="18"/>
              </w:rPr>
              <w:t>Espelage</w:t>
            </w:r>
            <w:proofErr w:type="spellEnd"/>
            <w:r w:rsidRPr="00316F50">
              <w:rPr>
                <w:rFonts w:ascii="Arial" w:hAnsi="Arial" w:cs="Arial"/>
                <w:sz w:val="18"/>
                <w:szCs w:val="18"/>
              </w:rPr>
              <w:t xml:space="preserve"> &amp; Holt (2012)</w:t>
            </w:r>
          </w:p>
          <w:p w14:paraId="2B1C67CB" w14:textId="77777777" w:rsidR="00D24A20" w:rsidRDefault="00D24A20" w:rsidP="009C5620">
            <w:pPr>
              <w:rPr>
                <w:rFonts w:ascii="Arial" w:hAnsi="Arial" w:cs="Arial"/>
                <w:sz w:val="18"/>
                <w:szCs w:val="18"/>
              </w:rPr>
            </w:pPr>
          </w:p>
          <w:p w14:paraId="5D1776AC" w14:textId="7BC69263" w:rsidR="00D24A20" w:rsidRPr="003E3C29" w:rsidRDefault="00D24A20" w:rsidP="00E76D08">
            <w:pPr>
              <w:rPr>
                <w:rFonts w:ascii="Arial" w:hAnsi="Arial" w:cs="Arial"/>
                <w:b/>
                <w:sz w:val="18"/>
                <w:szCs w:val="18"/>
              </w:rPr>
            </w:pPr>
            <w:r>
              <w:rPr>
                <w:rFonts w:ascii="Arial" w:hAnsi="Arial" w:cs="Arial"/>
                <w:sz w:val="18"/>
                <w:szCs w:val="18"/>
              </w:rPr>
              <w:t xml:space="preserve">Volpe, </w:t>
            </w:r>
            <w:proofErr w:type="spellStart"/>
            <w:r>
              <w:rPr>
                <w:rFonts w:ascii="Arial" w:hAnsi="Arial" w:cs="Arial"/>
                <w:sz w:val="18"/>
                <w:szCs w:val="18"/>
              </w:rPr>
              <w:t>Briesch</w:t>
            </w:r>
            <w:proofErr w:type="spellEnd"/>
            <w:r>
              <w:rPr>
                <w:rFonts w:ascii="Arial" w:hAnsi="Arial" w:cs="Arial"/>
                <w:sz w:val="18"/>
                <w:szCs w:val="18"/>
              </w:rPr>
              <w:t xml:space="preserve">, &amp; </w:t>
            </w:r>
            <w:proofErr w:type="spellStart"/>
            <w:r>
              <w:rPr>
                <w:rFonts w:ascii="Arial" w:hAnsi="Arial" w:cs="Arial"/>
                <w:sz w:val="18"/>
                <w:szCs w:val="18"/>
              </w:rPr>
              <w:t>Chafouleas</w:t>
            </w:r>
            <w:proofErr w:type="spellEnd"/>
            <w:r>
              <w:rPr>
                <w:rFonts w:ascii="Arial" w:hAnsi="Arial" w:cs="Arial"/>
                <w:sz w:val="18"/>
                <w:szCs w:val="18"/>
              </w:rPr>
              <w:t xml:space="preserve"> (2010).</w:t>
            </w:r>
          </w:p>
        </w:tc>
        <w:tc>
          <w:tcPr>
            <w:tcW w:w="755" w:type="pct"/>
            <w:shd w:val="clear" w:color="auto" w:fill="auto"/>
          </w:tcPr>
          <w:p w14:paraId="67BA8F17" w14:textId="77777777" w:rsidR="00D24A20" w:rsidRDefault="00D24A20" w:rsidP="000E6ED6">
            <w:pPr>
              <w:rPr>
                <w:rFonts w:ascii="Arial" w:hAnsi="Arial" w:cs="Arial"/>
                <w:sz w:val="18"/>
                <w:szCs w:val="18"/>
              </w:rPr>
            </w:pPr>
          </w:p>
          <w:p w14:paraId="7B10610F" w14:textId="77777777" w:rsidR="00D24A20" w:rsidRDefault="00D24A20" w:rsidP="000E6ED6">
            <w:pPr>
              <w:rPr>
                <w:rFonts w:ascii="Arial" w:hAnsi="Arial" w:cs="Arial"/>
                <w:sz w:val="18"/>
                <w:szCs w:val="18"/>
              </w:rPr>
            </w:pPr>
          </w:p>
          <w:p w14:paraId="3E687862" w14:textId="77777777" w:rsidR="00D24A20" w:rsidRDefault="00D24A20" w:rsidP="000E6ED6">
            <w:pPr>
              <w:rPr>
                <w:rFonts w:ascii="Arial" w:hAnsi="Arial" w:cs="Arial"/>
                <w:sz w:val="18"/>
                <w:szCs w:val="18"/>
              </w:rPr>
            </w:pPr>
          </w:p>
          <w:p w14:paraId="48DF0BDC" w14:textId="77777777" w:rsidR="00D24A20" w:rsidRDefault="00D24A20" w:rsidP="000E6ED6">
            <w:pPr>
              <w:rPr>
                <w:rFonts w:ascii="Arial" w:hAnsi="Arial" w:cs="Arial"/>
                <w:sz w:val="18"/>
                <w:szCs w:val="18"/>
              </w:rPr>
            </w:pPr>
          </w:p>
          <w:p w14:paraId="2FD6E2F8" w14:textId="77777777" w:rsidR="00D24A20" w:rsidRDefault="00D24A20" w:rsidP="000E6ED6">
            <w:pPr>
              <w:rPr>
                <w:rFonts w:ascii="Arial" w:hAnsi="Arial" w:cs="Arial"/>
                <w:sz w:val="18"/>
                <w:szCs w:val="18"/>
              </w:rPr>
            </w:pPr>
          </w:p>
          <w:p w14:paraId="68309938" w14:textId="4DE342E3" w:rsidR="00D24A20" w:rsidRPr="003E3C29" w:rsidRDefault="00D24A20" w:rsidP="000E6ED6">
            <w:pPr>
              <w:rPr>
                <w:rFonts w:ascii="Arial" w:hAnsi="Arial" w:cs="Arial"/>
                <w:b/>
                <w:sz w:val="18"/>
                <w:szCs w:val="18"/>
              </w:rPr>
            </w:pPr>
          </w:p>
        </w:tc>
        <w:tc>
          <w:tcPr>
            <w:tcW w:w="672" w:type="pct"/>
          </w:tcPr>
          <w:p w14:paraId="2B72F966" w14:textId="77777777" w:rsidR="00D24A20" w:rsidRPr="00E746D3" w:rsidRDefault="00D24A20">
            <w:pPr>
              <w:rPr>
                <w:rFonts w:ascii="Arial" w:hAnsi="Arial" w:cs="Arial"/>
                <w:sz w:val="18"/>
                <w:szCs w:val="18"/>
              </w:rPr>
            </w:pPr>
          </w:p>
        </w:tc>
      </w:tr>
      <w:tr w:rsidR="00D24A20" w:rsidRPr="00E746D3" w14:paraId="7142CDE4" w14:textId="77777777" w:rsidTr="008B04C4">
        <w:tc>
          <w:tcPr>
            <w:tcW w:w="499" w:type="pct"/>
            <w:shd w:val="clear" w:color="auto" w:fill="auto"/>
            <w:vAlign w:val="center"/>
          </w:tcPr>
          <w:p w14:paraId="56AA99D9" w14:textId="45FBEA97" w:rsidR="00D24A20" w:rsidRDefault="00D24A20" w:rsidP="00E63CB5">
            <w:pPr>
              <w:rPr>
                <w:rFonts w:ascii="Arial" w:hAnsi="Arial" w:cs="Arial"/>
                <w:sz w:val="18"/>
                <w:szCs w:val="18"/>
              </w:rPr>
            </w:pPr>
            <w:r>
              <w:rPr>
                <w:rFonts w:ascii="Arial" w:hAnsi="Arial" w:cs="Arial"/>
                <w:sz w:val="18"/>
                <w:szCs w:val="18"/>
              </w:rPr>
              <w:t>Week 13</w:t>
            </w:r>
          </w:p>
          <w:p w14:paraId="3426F438" w14:textId="6258A5D6" w:rsidR="00D24A20" w:rsidRPr="00E63CB5" w:rsidRDefault="00D24A20" w:rsidP="00B00B94">
            <w:pPr>
              <w:rPr>
                <w:rFonts w:ascii="Arial" w:hAnsi="Arial" w:cs="Arial"/>
                <w:sz w:val="18"/>
                <w:szCs w:val="18"/>
              </w:rPr>
            </w:pPr>
            <w:r>
              <w:rPr>
                <w:rFonts w:ascii="Arial" w:hAnsi="Arial" w:cs="Arial"/>
                <w:sz w:val="18"/>
                <w:szCs w:val="18"/>
              </w:rPr>
              <w:t>April 4</w:t>
            </w:r>
          </w:p>
        </w:tc>
        <w:tc>
          <w:tcPr>
            <w:tcW w:w="1100" w:type="pct"/>
          </w:tcPr>
          <w:p w14:paraId="69F4861C" w14:textId="77777777" w:rsidR="00D24A20" w:rsidRDefault="00D24A20" w:rsidP="00D24A20">
            <w:pPr>
              <w:rPr>
                <w:rFonts w:ascii="Arial" w:hAnsi="Arial" w:cs="Arial"/>
                <w:sz w:val="18"/>
                <w:szCs w:val="18"/>
              </w:rPr>
            </w:pPr>
            <w:r>
              <w:rPr>
                <w:rFonts w:ascii="Arial" w:hAnsi="Arial" w:cs="Arial"/>
                <w:sz w:val="18"/>
                <w:szCs w:val="18"/>
              </w:rPr>
              <w:t>Student Presentations</w:t>
            </w:r>
          </w:p>
          <w:p w14:paraId="1B152796" w14:textId="77777777" w:rsidR="00D24A20" w:rsidRDefault="00D24A20">
            <w:pPr>
              <w:rPr>
                <w:rFonts w:ascii="Arial" w:hAnsi="Arial" w:cs="Arial"/>
                <w:sz w:val="18"/>
                <w:szCs w:val="18"/>
              </w:rPr>
            </w:pPr>
          </w:p>
          <w:p w14:paraId="5573CAA8" w14:textId="6CD5B08C" w:rsidR="00D24A20" w:rsidRDefault="00D24A20">
            <w:pPr>
              <w:rPr>
                <w:rFonts w:ascii="Arial" w:hAnsi="Arial" w:cs="Arial"/>
                <w:sz w:val="18"/>
                <w:szCs w:val="18"/>
              </w:rPr>
            </w:pPr>
          </w:p>
        </w:tc>
        <w:tc>
          <w:tcPr>
            <w:tcW w:w="973" w:type="pct"/>
            <w:shd w:val="clear" w:color="auto" w:fill="auto"/>
          </w:tcPr>
          <w:p w14:paraId="56325F5A" w14:textId="6B4BC172" w:rsidR="00D24A20" w:rsidRDefault="00D24A20" w:rsidP="00B31921">
            <w:pPr>
              <w:rPr>
                <w:rFonts w:ascii="Arial" w:hAnsi="Arial" w:cs="Arial"/>
                <w:sz w:val="18"/>
                <w:szCs w:val="18"/>
              </w:rPr>
            </w:pPr>
            <w:r>
              <w:rPr>
                <w:rFonts w:ascii="Arial" w:hAnsi="Arial" w:cs="Arial"/>
                <w:sz w:val="18"/>
                <w:szCs w:val="18"/>
              </w:rPr>
              <w:t>4, 5, 6, 7</w:t>
            </w:r>
          </w:p>
        </w:tc>
        <w:tc>
          <w:tcPr>
            <w:tcW w:w="1001" w:type="pct"/>
          </w:tcPr>
          <w:p w14:paraId="159C5899" w14:textId="77777777" w:rsidR="00D24A20" w:rsidRDefault="00D24A20" w:rsidP="00BA6E6F">
            <w:pPr>
              <w:rPr>
                <w:rFonts w:ascii="Arial" w:hAnsi="Arial" w:cs="Arial"/>
                <w:b/>
                <w:sz w:val="18"/>
                <w:szCs w:val="18"/>
              </w:rPr>
            </w:pPr>
            <w:r w:rsidRPr="00BA6E6F">
              <w:rPr>
                <w:rFonts w:ascii="Arial" w:hAnsi="Arial" w:cs="Arial"/>
                <w:b/>
                <w:sz w:val="18"/>
                <w:szCs w:val="18"/>
              </w:rPr>
              <w:t>Social Emotional Report</w:t>
            </w:r>
            <w:r>
              <w:rPr>
                <w:rFonts w:ascii="Arial" w:hAnsi="Arial" w:cs="Arial"/>
                <w:b/>
                <w:sz w:val="18"/>
                <w:szCs w:val="18"/>
              </w:rPr>
              <w:t xml:space="preserve"> #2</w:t>
            </w:r>
          </w:p>
          <w:p w14:paraId="29FF946A" w14:textId="77777777" w:rsidR="00D24A20" w:rsidRDefault="00D24A20" w:rsidP="00BA6E6F">
            <w:pPr>
              <w:rPr>
                <w:rFonts w:ascii="Arial" w:hAnsi="Arial" w:cs="Arial"/>
                <w:b/>
                <w:sz w:val="18"/>
                <w:szCs w:val="18"/>
              </w:rPr>
            </w:pPr>
          </w:p>
          <w:p w14:paraId="6580F51B" w14:textId="4CED6E24" w:rsidR="00D24A20" w:rsidRDefault="00D24A20" w:rsidP="00BA6E6F">
            <w:pPr>
              <w:rPr>
                <w:rFonts w:ascii="Arial" w:hAnsi="Arial" w:cs="Arial"/>
                <w:sz w:val="18"/>
                <w:szCs w:val="18"/>
              </w:rPr>
            </w:pPr>
            <w:r>
              <w:rPr>
                <w:rFonts w:ascii="Arial" w:hAnsi="Arial" w:cs="Arial"/>
                <w:b/>
                <w:sz w:val="18"/>
                <w:szCs w:val="18"/>
              </w:rPr>
              <w:t>Final Exam</w:t>
            </w:r>
          </w:p>
        </w:tc>
        <w:tc>
          <w:tcPr>
            <w:tcW w:w="755" w:type="pct"/>
            <w:shd w:val="clear" w:color="auto" w:fill="auto"/>
          </w:tcPr>
          <w:p w14:paraId="5A9EC3C4" w14:textId="53D441DB" w:rsidR="00FE628C" w:rsidRDefault="00AE2509">
            <w:pPr>
              <w:rPr>
                <w:rFonts w:ascii="Arial" w:hAnsi="Arial" w:cs="Arial"/>
                <w:b/>
                <w:sz w:val="18"/>
                <w:szCs w:val="18"/>
              </w:rPr>
            </w:pPr>
            <w:r>
              <w:rPr>
                <w:rFonts w:ascii="Arial" w:hAnsi="Arial" w:cs="Arial"/>
                <w:b/>
                <w:sz w:val="18"/>
                <w:szCs w:val="18"/>
              </w:rPr>
              <w:t xml:space="preserve">90 points </w:t>
            </w:r>
          </w:p>
          <w:p w14:paraId="17C9276C" w14:textId="77777777" w:rsidR="00FE628C" w:rsidRDefault="00FE628C">
            <w:pPr>
              <w:rPr>
                <w:rFonts w:ascii="Arial" w:hAnsi="Arial" w:cs="Arial"/>
                <w:b/>
                <w:sz w:val="18"/>
                <w:szCs w:val="18"/>
              </w:rPr>
            </w:pPr>
          </w:p>
          <w:p w14:paraId="10EF4434" w14:textId="77777777" w:rsidR="00AE2509" w:rsidRDefault="00AE2509">
            <w:pPr>
              <w:rPr>
                <w:rFonts w:ascii="Arial" w:hAnsi="Arial" w:cs="Arial"/>
                <w:b/>
                <w:sz w:val="18"/>
                <w:szCs w:val="18"/>
              </w:rPr>
            </w:pPr>
          </w:p>
          <w:p w14:paraId="1F47FEDA" w14:textId="1AFA1F52" w:rsidR="00FE628C" w:rsidRPr="00E746D3" w:rsidRDefault="00FE628C">
            <w:pPr>
              <w:rPr>
                <w:rFonts w:ascii="Arial" w:hAnsi="Arial" w:cs="Arial"/>
                <w:sz w:val="18"/>
                <w:szCs w:val="18"/>
              </w:rPr>
            </w:pPr>
            <w:r>
              <w:rPr>
                <w:rFonts w:ascii="Arial" w:hAnsi="Arial" w:cs="Arial"/>
                <w:b/>
                <w:sz w:val="18"/>
                <w:szCs w:val="18"/>
              </w:rPr>
              <w:t>25 points</w:t>
            </w:r>
          </w:p>
        </w:tc>
        <w:tc>
          <w:tcPr>
            <w:tcW w:w="672" w:type="pct"/>
          </w:tcPr>
          <w:p w14:paraId="2808B635" w14:textId="66266129" w:rsidR="00D24A20" w:rsidRPr="00E746D3" w:rsidRDefault="00D24A20">
            <w:pPr>
              <w:rPr>
                <w:rFonts w:ascii="Arial" w:hAnsi="Arial" w:cs="Arial"/>
                <w:sz w:val="18"/>
                <w:szCs w:val="18"/>
              </w:rPr>
            </w:pPr>
            <w:r>
              <w:rPr>
                <w:rFonts w:ascii="Arial" w:hAnsi="Arial" w:cs="Arial"/>
                <w:sz w:val="18"/>
                <w:szCs w:val="18"/>
              </w:rPr>
              <w:t xml:space="preserve">Rubric in CANVAS </w:t>
            </w:r>
          </w:p>
        </w:tc>
      </w:tr>
      <w:tr w:rsidR="00D24A20" w:rsidRPr="00E746D3" w14:paraId="3509908D" w14:textId="77777777" w:rsidTr="008B04C4">
        <w:tc>
          <w:tcPr>
            <w:tcW w:w="499" w:type="pct"/>
            <w:shd w:val="clear" w:color="auto" w:fill="auto"/>
            <w:vAlign w:val="center"/>
          </w:tcPr>
          <w:p w14:paraId="6F224DA3" w14:textId="23B5E315" w:rsidR="00D24A20" w:rsidRDefault="00FE628C" w:rsidP="00F3363F">
            <w:pPr>
              <w:rPr>
                <w:rFonts w:ascii="Arial" w:hAnsi="Arial" w:cs="Arial"/>
                <w:sz w:val="18"/>
                <w:szCs w:val="18"/>
              </w:rPr>
            </w:pPr>
            <w:r>
              <w:rPr>
                <w:rFonts w:ascii="Arial" w:hAnsi="Arial" w:cs="Arial"/>
                <w:sz w:val="18"/>
                <w:szCs w:val="18"/>
              </w:rPr>
              <w:t>Week 14</w:t>
            </w:r>
          </w:p>
          <w:p w14:paraId="12096BD1" w14:textId="6A174DEB" w:rsidR="00D24A20" w:rsidRDefault="00D24A20" w:rsidP="006E260F">
            <w:pPr>
              <w:rPr>
                <w:rFonts w:ascii="Arial" w:hAnsi="Arial" w:cs="Arial"/>
                <w:sz w:val="18"/>
                <w:szCs w:val="18"/>
              </w:rPr>
            </w:pPr>
            <w:r>
              <w:rPr>
                <w:rFonts w:ascii="Arial" w:hAnsi="Arial" w:cs="Arial"/>
                <w:sz w:val="18"/>
                <w:szCs w:val="18"/>
              </w:rPr>
              <w:t>April 11</w:t>
            </w:r>
          </w:p>
          <w:p w14:paraId="6ACE753D" w14:textId="765C760B" w:rsidR="00D24A20" w:rsidRPr="00E63CB5" w:rsidRDefault="00D24A20" w:rsidP="00F3363F">
            <w:pPr>
              <w:rPr>
                <w:rFonts w:ascii="Arial" w:hAnsi="Arial" w:cs="Arial"/>
                <w:sz w:val="18"/>
                <w:szCs w:val="18"/>
              </w:rPr>
            </w:pPr>
          </w:p>
        </w:tc>
        <w:tc>
          <w:tcPr>
            <w:tcW w:w="1100" w:type="pct"/>
          </w:tcPr>
          <w:p w14:paraId="0D74842C" w14:textId="0B712ECC" w:rsidR="00D24A20" w:rsidRPr="00836F0F" w:rsidRDefault="00D24A20">
            <w:pPr>
              <w:rPr>
                <w:rFonts w:ascii="Arial" w:hAnsi="Arial" w:cs="Arial"/>
                <w:sz w:val="18"/>
                <w:szCs w:val="18"/>
              </w:rPr>
            </w:pPr>
            <w:r>
              <w:rPr>
                <w:rFonts w:ascii="Arial" w:hAnsi="Arial" w:cs="Arial"/>
                <w:sz w:val="18"/>
                <w:szCs w:val="18"/>
              </w:rPr>
              <w:t>Student Presentations</w:t>
            </w:r>
          </w:p>
        </w:tc>
        <w:tc>
          <w:tcPr>
            <w:tcW w:w="973" w:type="pct"/>
            <w:shd w:val="clear" w:color="auto" w:fill="auto"/>
          </w:tcPr>
          <w:p w14:paraId="49FF4BC0" w14:textId="101D113E" w:rsidR="00D24A20" w:rsidRPr="00E746D3" w:rsidRDefault="00D24A20">
            <w:pPr>
              <w:rPr>
                <w:rFonts w:ascii="Arial" w:hAnsi="Arial" w:cs="Arial"/>
                <w:sz w:val="18"/>
                <w:szCs w:val="18"/>
              </w:rPr>
            </w:pPr>
            <w:r>
              <w:rPr>
                <w:rFonts w:ascii="Arial" w:hAnsi="Arial" w:cs="Arial"/>
                <w:sz w:val="18"/>
                <w:szCs w:val="18"/>
              </w:rPr>
              <w:t>4, 5, 6, 7</w:t>
            </w:r>
          </w:p>
        </w:tc>
        <w:tc>
          <w:tcPr>
            <w:tcW w:w="1001" w:type="pct"/>
          </w:tcPr>
          <w:p w14:paraId="6209CE54" w14:textId="66A08452" w:rsidR="00D24A20" w:rsidRPr="00BA6E6F" w:rsidRDefault="00D24A20">
            <w:pPr>
              <w:rPr>
                <w:rFonts w:ascii="Arial" w:hAnsi="Arial" w:cs="Arial"/>
                <w:b/>
                <w:sz w:val="18"/>
                <w:szCs w:val="18"/>
              </w:rPr>
            </w:pPr>
            <w:r>
              <w:rPr>
                <w:rFonts w:ascii="Arial" w:hAnsi="Arial" w:cs="Arial"/>
                <w:b/>
                <w:sz w:val="18"/>
                <w:szCs w:val="18"/>
              </w:rPr>
              <w:t>Final Exam</w:t>
            </w:r>
          </w:p>
        </w:tc>
        <w:tc>
          <w:tcPr>
            <w:tcW w:w="755" w:type="pct"/>
            <w:shd w:val="clear" w:color="auto" w:fill="auto"/>
          </w:tcPr>
          <w:p w14:paraId="2D3D5498" w14:textId="462B35CA" w:rsidR="00D24A20" w:rsidRPr="007A43B5" w:rsidRDefault="00D24A20">
            <w:pPr>
              <w:rPr>
                <w:rFonts w:ascii="Arial" w:hAnsi="Arial" w:cs="Arial"/>
                <w:b/>
                <w:sz w:val="18"/>
                <w:szCs w:val="18"/>
              </w:rPr>
            </w:pPr>
            <w:r w:rsidRPr="007A43B5">
              <w:rPr>
                <w:rFonts w:ascii="Arial" w:hAnsi="Arial" w:cs="Arial"/>
                <w:b/>
                <w:sz w:val="18"/>
                <w:szCs w:val="18"/>
              </w:rPr>
              <w:t>25 points</w:t>
            </w:r>
          </w:p>
        </w:tc>
        <w:tc>
          <w:tcPr>
            <w:tcW w:w="672" w:type="pct"/>
          </w:tcPr>
          <w:p w14:paraId="23151436" w14:textId="77777777" w:rsidR="00D24A20" w:rsidRDefault="00D24A20">
            <w:pPr>
              <w:rPr>
                <w:rFonts w:ascii="Arial" w:hAnsi="Arial" w:cs="Arial"/>
                <w:sz w:val="18"/>
                <w:szCs w:val="18"/>
              </w:rPr>
            </w:pPr>
            <w:r>
              <w:rPr>
                <w:rFonts w:ascii="Arial" w:hAnsi="Arial" w:cs="Arial"/>
                <w:sz w:val="18"/>
                <w:szCs w:val="18"/>
              </w:rPr>
              <w:t>Rubric in CANVAS</w:t>
            </w:r>
          </w:p>
          <w:p w14:paraId="24E30A29" w14:textId="02BB5E0E" w:rsidR="00FE628C" w:rsidRPr="00E746D3" w:rsidRDefault="00FE628C">
            <w:pPr>
              <w:rPr>
                <w:rFonts w:ascii="Arial" w:hAnsi="Arial" w:cs="Arial"/>
                <w:sz w:val="18"/>
                <w:szCs w:val="18"/>
              </w:rPr>
            </w:pPr>
          </w:p>
        </w:tc>
      </w:tr>
    </w:tbl>
    <w:p w14:paraId="338C9E6A" w14:textId="77777777" w:rsidR="00DE6C5E" w:rsidRPr="00E746D3" w:rsidRDefault="00DE6C5E">
      <w:pPr>
        <w:keepNext/>
        <w:rPr>
          <w:rFonts w:ascii="Arial" w:hAnsi="Arial" w:cs="Arial"/>
          <w:sz w:val="20"/>
        </w:rPr>
      </w:pPr>
      <w:bookmarkStart w:id="15" w:name="OLE_LINK39"/>
      <w:bookmarkStart w:id="16" w:name="OLE_LINK40"/>
      <w:bookmarkEnd w:id="1"/>
      <w:bookmarkEnd w:id="2"/>
      <w:bookmarkEnd w:id="13"/>
      <w:bookmarkEnd w:id="14"/>
    </w:p>
    <w:bookmarkEnd w:id="15"/>
    <w:bookmarkEnd w:id="16"/>
    <w:p w14:paraId="6A49BCBD" w14:textId="3031FB93" w:rsidR="006B7840" w:rsidRDefault="006B7840">
      <w:pPr>
        <w:rPr>
          <w:rFonts w:ascii="Arial" w:hAnsi="Arial" w:cs="Arial"/>
          <w:b/>
          <w:smallCaps/>
          <w:sz w:val="22"/>
          <w:u w:val="single"/>
        </w:rPr>
      </w:pPr>
    </w:p>
    <w:tbl>
      <w:tblPr>
        <w:tblpPr w:leftFromText="180" w:rightFromText="180" w:vertAnchor="text" w:horzAnchor="page" w:tblpX="1097" w:tblpY="-61"/>
        <w:tblW w:w="5000" w:type="pct"/>
        <w:tblBorders>
          <w:top w:val="single" w:sz="12" w:space="0" w:color="000080"/>
          <w:bottom w:val="single" w:sz="12" w:space="0" w:color="000080"/>
          <w:insideH w:val="single" w:sz="4" w:space="0" w:color="auto"/>
          <w:insideV w:val="single" w:sz="4" w:space="0" w:color="auto"/>
        </w:tblBorders>
        <w:shd w:val="clear" w:color="auto" w:fill="CCCCFF"/>
        <w:tblCellMar>
          <w:top w:w="58" w:type="dxa"/>
          <w:left w:w="115" w:type="dxa"/>
          <w:bottom w:w="58" w:type="dxa"/>
          <w:right w:w="115" w:type="dxa"/>
        </w:tblCellMar>
        <w:tblLook w:val="01E0" w:firstRow="1" w:lastRow="1" w:firstColumn="1" w:lastColumn="1" w:noHBand="0" w:noVBand="0"/>
      </w:tblPr>
      <w:tblGrid>
        <w:gridCol w:w="10166"/>
      </w:tblGrid>
      <w:tr w:rsidR="002B14B6" w:rsidRPr="00BE5216" w14:paraId="7FBF04E3" w14:textId="77777777" w:rsidTr="002B14B6">
        <w:tc>
          <w:tcPr>
            <w:tcW w:w="5000" w:type="pct"/>
            <w:tcBorders>
              <w:top w:val="single" w:sz="12" w:space="0" w:color="000080"/>
              <w:left w:val="single" w:sz="12" w:space="0" w:color="000080"/>
              <w:bottom w:val="single" w:sz="12" w:space="0" w:color="000080"/>
              <w:right w:val="single" w:sz="12" w:space="0" w:color="000080"/>
            </w:tcBorders>
            <w:shd w:val="clear" w:color="auto" w:fill="CCCCFF"/>
            <w:vAlign w:val="center"/>
          </w:tcPr>
          <w:p w14:paraId="19342012" w14:textId="451D05BB" w:rsidR="002B14B6" w:rsidRPr="0086727B" w:rsidRDefault="002B14B6" w:rsidP="002B14B6">
            <w:pPr>
              <w:keepNext/>
              <w:keepLines/>
              <w:spacing w:before="200"/>
              <w:jc w:val="center"/>
              <w:outlineLvl w:val="7"/>
              <w:rPr>
                <w:rFonts w:ascii="Arial" w:hAnsi="Arial" w:cs="Arial"/>
                <w:b/>
                <w:szCs w:val="24"/>
              </w:rPr>
            </w:pPr>
            <w:r>
              <w:rPr>
                <w:rFonts w:ascii="Arial" w:hAnsi="Arial" w:cs="Arial"/>
                <w:b/>
                <w:szCs w:val="24"/>
              </w:rPr>
              <w:t>Total Course Points</w:t>
            </w:r>
          </w:p>
        </w:tc>
      </w:tr>
    </w:tbl>
    <w:tbl>
      <w:tblPr>
        <w:tblStyle w:val="TableGrid"/>
        <w:tblpPr w:leftFromText="180" w:rightFromText="180" w:vertAnchor="text" w:horzAnchor="page" w:tblpX="1284" w:tblpY="1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1984"/>
        <w:gridCol w:w="1436"/>
      </w:tblGrid>
      <w:tr w:rsidR="008430A3" w14:paraId="6EB4EBAF" w14:textId="77777777" w:rsidTr="0067378A">
        <w:tc>
          <w:tcPr>
            <w:tcW w:w="4590" w:type="dxa"/>
            <w:tcBorders>
              <w:bottom w:val="single" w:sz="4" w:space="0" w:color="auto"/>
            </w:tcBorders>
          </w:tcPr>
          <w:p w14:paraId="606D0DA1" w14:textId="468440CD" w:rsidR="002B14B6" w:rsidRPr="00C60513" w:rsidRDefault="002B14B6" w:rsidP="0067378A">
            <w:pPr>
              <w:spacing w:line="360" w:lineRule="auto"/>
              <w:rPr>
                <w:rFonts w:ascii="Arial" w:hAnsi="Arial" w:cs="Arial"/>
                <w:b/>
                <w:sz w:val="20"/>
              </w:rPr>
            </w:pPr>
            <w:r w:rsidRPr="00C60513">
              <w:rPr>
                <w:rFonts w:ascii="Arial" w:hAnsi="Arial" w:cs="Arial"/>
                <w:b/>
                <w:sz w:val="20"/>
              </w:rPr>
              <w:t>A</w:t>
            </w:r>
            <w:r w:rsidRPr="0067378A">
              <w:rPr>
                <w:rFonts w:ascii="Arial" w:hAnsi="Arial" w:cs="Arial"/>
                <w:b/>
                <w:sz w:val="20"/>
              </w:rPr>
              <w:t>ssignment</w:t>
            </w:r>
            <w:r w:rsidRPr="00C60513">
              <w:rPr>
                <w:rFonts w:ascii="Arial" w:hAnsi="Arial" w:cs="Arial"/>
                <w:b/>
                <w:sz w:val="20"/>
                <w:bdr w:val="single" w:sz="4" w:space="0" w:color="auto"/>
              </w:rPr>
              <w:t xml:space="preserve"> </w:t>
            </w:r>
          </w:p>
        </w:tc>
        <w:tc>
          <w:tcPr>
            <w:tcW w:w="1984" w:type="dxa"/>
          </w:tcPr>
          <w:p w14:paraId="52B0D2F2" w14:textId="77777777" w:rsidR="002B14B6" w:rsidRDefault="002B14B6" w:rsidP="0067378A">
            <w:pPr>
              <w:spacing w:line="360" w:lineRule="auto"/>
              <w:rPr>
                <w:rFonts w:ascii="Arial" w:hAnsi="Arial" w:cs="Arial"/>
                <w:sz w:val="20"/>
              </w:rPr>
            </w:pPr>
          </w:p>
        </w:tc>
        <w:tc>
          <w:tcPr>
            <w:tcW w:w="1436" w:type="dxa"/>
            <w:tcBorders>
              <w:bottom w:val="single" w:sz="4" w:space="0" w:color="auto"/>
            </w:tcBorders>
          </w:tcPr>
          <w:p w14:paraId="6499789C" w14:textId="32D0C957" w:rsidR="002B14B6" w:rsidRPr="008430A3" w:rsidRDefault="002B14B6" w:rsidP="0067378A">
            <w:pPr>
              <w:spacing w:line="360" w:lineRule="auto"/>
              <w:jc w:val="center"/>
              <w:rPr>
                <w:rFonts w:ascii="Arial" w:hAnsi="Arial" w:cs="Arial"/>
                <w:b/>
                <w:sz w:val="20"/>
              </w:rPr>
            </w:pPr>
            <w:r w:rsidRPr="008430A3">
              <w:rPr>
                <w:rFonts w:ascii="Arial" w:hAnsi="Arial" w:cs="Arial"/>
                <w:b/>
                <w:sz w:val="20"/>
              </w:rPr>
              <w:t>Points</w:t>
            </w:r>
          </w:p>
        </w:tc>
      </w:tr>
      <w:tr w:rsidR="008430A3" w14:paraId="2C2E606A" w14:textId="77777777" w:rsidTr="0067378A">
        <w:tc>
          <w:tcPr>
            <w:tcW w:w="4590" w:type="dxa"/>
          </w:tcPr>
          <w:p w14:paraId="2DC291CF" w14:textId="5F8E5F44" w:rsidR="002B14B6" w:rsidRPr="00551B2B" w:rsidRDefault="008430A3" w:rsidP="0067378A">
            <w:pPr>
              <w:rPr>
                <w:rFonts w:ascii="Arial" w:hAnsi="Arial" w:cs="Arial"/>
                <w:sz w:val="22"/>
                <w:szCs w:val="22"/>
              </w:rPr>
            </w:pPr>
            <w:r w:rsidRPr="00551B2B">
              <w:rPr>
                <w:rFonts w:ascii="Arial" w:hAnsi="Arial" w:cs="Arial"/>
                <w:sz w:val="22"/>
                <w:szCs w:val="22"/>
              </w:rPr>
              <w:t>Flip the Classroom</w:t>
            </w:r>
          </w:p>
        </w:tc>
        <w:tc>
          <w:tcPr>
            <w:tcW w:w="1984" w:type="dxa"/>
          </w:tcPr>
          <w:p w14:paraId="1C608825" w14:textId="77777777" w:rsidR="002B14B6" w:rsidRPr="00551B2B" w:rsidRDefault="002B14B6" w:rsidP="0067378A">
            <w:pPr>
              <w:rPr>
                <w:rFonts w:ascii="Arial" w:hAnsi="Arial" w:cs="Arial"/>
                <w:sz w:val="22"/>
                <w:szCs w:val="22"/>
              </w:rPr>
            </w:pPr>
          </w:p>
        </w:tc>
        <w:tc>
          <w:tcPr>
            <w:tcW w:w="1436" w:type="dxa"/>
          </w:tcPr>
          <w:p w14:paraId="3E53B408" w14:textId="73E995DB" w:rsidR="002B14B6" w:rsidRPr="00551B2B" w:rsidRDefault="008430A3" w:rsidP="0067378A">
            <w:pPr>
              <w:jc w:val="center"/>
              <w:rPr>
                <w:rFonts w:ascii="Arial" w:hAnsi="Arial" w:cs="Arial"/>
                <w:sz w:val="22"/>
                <w:szCs w:val="22"/>
              </w:rPr>
            </w:pPr>
            <w:r w:rsidRPr="00551B2B">
              <w:rPr>
                <w:rFonts w:ascii="Arial" w:hAnsi="Arial" w:cs="Arial"/>
                <w:sz w:val="22"/>
                <w:szCs w:val="22"/>
              </w:rPr>
              <w:t>10</w:t>
            </w:r>
          </w:p>
        </w:tc>
      </w:tr>
      <w:tr w:rsidR="008430A3" w14:paraId="1C03CD31" w14:textId="77777777" w:rsidTr="0067378A">
        <w:tc>
          <w:tcPr>
            <w:tcW w:w="4590" w:type="dxa"/>
          </w:tcPr>
          <w:p w14:paraId="0A357D41" w14:textId="2BFC3DB2" w:rsidR="002B14B6" w:rsidRPr="00551B2B" w:rsidRDefault="008430A3" w:rsidP="0067378A">
            <w:pPr>
              <w:rPr>
                <w:rFonts w:ascii="Arial" w:hAnsi="Arial" w:cs="Arial"/>
                <w:sz w:val="22"/>
                <w:szCs w:val="22"/>
              </w:rPr>
            </w:pPr>
            <w:r w:rsidRPr="00551B2B">
              <w:rPr>
                <w:rFonts w:ascii="Arial" w:hAnsi="Arial" w:cs="Arial"/>
                <w:sz w:val="22"/>
                <w:szCs w:val="22"/>
              </w:rPr>
              <w:t>Assessment of a Construct Due</w:t>
            </w:r>
          </w:p>
        </w:tc>
        <w:tc>
          <w:tcPr>
            <w:tcW w:w="1984" w:type="dxa"/>
          </w:tcPr>
          <w:p w14:paraId="4112E9AD" w14:textId="77777777" w:rsidR="002B14B6" w:rsidRPr="00551B2B" w:rsidRDefault="002B14B6" w:rsidP="0067378A">
            <w:pPr>
              <w:rPr>
                <w:rFonts w:ascii="Arial" w:hAnsi="Arial" w:cs="Arial"/>
                <w:sz w:val="22"/>
                <w:szCs w:val="22"/>
              </w:rPr>
            </w:pPr>
          </w:p>
        </w:tc>
        <w:tc>
          <w:tcPr>
            <w:tcW w:w="1436" w:type="dxa"/>
          </w:tcPr>
          <w:p w14:paraId="0D9B5B22" w14:textId="06D79608" w:rsidR="002B14B6" w:rsidRPr="00551B2B" w:rsidRDefault="008430A3" w:rsidP="0067378A">
            <w:pPr>
              <w:jc w:val="center"/>
              <w:rPr>
                <w:rFonts w:ascii="Arial" w:hAnsi="Arial" w:cs="Arial"/>
                <w:sz w:val="22"/>
                <w:szCs w:val="22"/>
              </w:rPr>
            </w:pPr>
            <w:r w:rsidRPr="00551B2B">
              <w:rPr>
                <w:rFonts w:ascii="Arial" w:hAnsi="Arial" w:cs="Arial"/>
                <w:sz w:val="22"/>
                <w:szCs w:val="22"/>
              </w:rPr>
              <w:t>15</w:t>
            </w:r>
          </w:p>
        </w:tc>
      </w:tr>
      <w:tr w:rsidR="008430A3" w14:paraId="7AAC249E" w14:textId="77777777" w:rsidTr="0067378A">
        <w:trPr>
          <w:trHeight w:val="282"/>
        </w:trPr>
        <w:tc>
          <w:tcPr>
            <w:tcW w:w="4590" w:type="dxa"/>
          </w:tcPr>
          <w:p w14:paraId="58E3A039" w14:textId="4DB31996" w:rsidR="002B14B6" w:rsidRPr="00551B2B" w:rsidRDefault="008430A3" w:rsidP="0067378A">
            <w:pPr>
              <w:rPr>
                <w:rFonts w:ascii="Arial" w:hAnsi="Arial" w:cs="Arial"/>
                <w:sz w:val="22"/>
                <w:szCs w:val="22"/>
              </w:rPr>
            </w:pPr>
            <w:r w:rsidRPr="00551B2B">
              <w:rPr>
                <w:rFonts w:ascii="Arial" w:hAnsi="Arial" w:cs="Arial"/>
                <w:sz w:val="22"/>
                <w:szCs w:val="22"/>
              </w:rPr>
              <w:t xml:space="preserve">Intervention/ Recommendation Development </w:t>
            </w:r>
          </w:p>
        </w:tc>
        <w:tc>
          <w:tcPr>
            <w:tcW w:w="1984" w:type="dxa"/>
          </w:tcPr>
          <w:p w14:paraId="2F86993A" w14:textId="77777777" w:rsidR="002B14B6" w:rsidRPr="00551B2B" w:rsidRDefault="002B14B6" w:rsidP="0067378A">
            <w:pPr>
              <w:rPr>
                <w:rFonts w:ascii="Arial" w:hAnsi="Arial" w:cs="Arial"/>
                <w:sz w:val="22"/>
                <w:szCs w:val="22"/>
              </w:rPr>
            </w:pPr>
          </w:p>
        </w:tc>
        <w:tc>
          <w:tcPr>
            <w:tcW w:w="1436" w:type="dxa"/>
          </w:tcPr>
          <w:p w14:paraId="59B11CD6" w14:textId="6CCB7E6C" w:rsidR="002B14B6" w:rsidRPr="00551B2B" w:rsidRDefault="00551B2B" w:rsidP="0067378A">
            <w:pPr>
              <w:jc w:val="center"/>
              <w:rPr>
                <w:rFonts w:ascii="Arial" w:hAnsi="Arial" w:cs="Arial"/>
                <w:sz w:val="22"/>
                <w:szCs w:val="22"/>
              </w:rPr>
            </w:pPr>
            <w:r>
              <w:rPr>
                <w:rFonts w:ascii="Arial" w:hAnsi="Arial" w:cs="Arial"/>
                <w:sz w:val="22"/>
                <w:szCs w:val="22"/>
              </w:rPr>
              <w:t>15</w:t>
            </w:r>
          </w:p>
        </w:tc>
      </w:tr>
      <w:tr w:rsidR="008430A3" w14:paraId="3AC2E48C" w14:textId="77777777" w:rsidTr="0067378A">
        <w:tc>
          <w:tcPr>
            <w:tcW w:w="4590" w:type="dxa"/>
          </w:tcPr>
          <w:p w14:paraId="3905AA4C" w14:textId="3BE5D8FB" w:rsidR="002B14B6" w:rsidRPr="00551B2B" w:rsidRDefault="00551B2B" w:rsidP="0067378A">
            <w:pPr>
              <w:rPr>
                <w:rFonts w:ascii="Arial" w:hAnsi="Arial" w:cs="Arial"/>
                <w:sz w:val="22"/>
                <w:szCs w:val="22"/>
              </w:rPr>
            </w:pPr>
            <w:r w:rsidRPr="00551B2B">
              <w:rPr>
                <w:rFonts w:ascii="Arial" w:hAnsi="Arial" w:cs="Arial"/>
                <w:sz w:val="22"/>
                <w:szCs w:val="22"/>
              </w:rPr>
              <w:t>Social Emotional Report #1</w:t>
            </w:r>
          </w:p>
        </w:tc>
        <w:tc>
          <w:tcPr>
            <w:tcW w:w="1984" w:type="dxa"/>
          </w:tcPr>
          <w:p w14:paraId="29630AD7" w14:textId="77777777" w:rsidR="002B14B6" w:rsidRPr="00551B2B" w:rsidRDefault="002B14B6" w:rsidP="0067378A">
            <w:pPr>
              <w:rPr>
                <w:rFonts w:ascii="Arial" w:hAnsi="Arial" w:cs="Arial"/>
                <w:sz w:val="22"/>
                <w:szCs w:val="22"/>
              </w:rPr>
            </w:pPr>
          </w:p>
        </w:tc>
        <w:tc>
          <w:tcPr>
            <w:tcW w:w="1436" w:type="dxa"/>
          </w:tcPr>
          <w:p w14:paraId="57A39CCA" w14:textId="55BDDB10" w:rsidR="002B14B6" w:rsidRPr="00551B2B" w:rsidRDefault="00551B2B" w:rsidP="0067378A">
            <w:pPr>
              <w:jc w:val="center"/>
              <w:rPr>
                <w:rFonts w:ascii="Arial" w:hAnsi="Arial" w:cs="Arial"/>
                <w:sz w:val="22"/>
                <w:szCs w:val="22"/>
              </w:rPr>
            </w:pPr>
            <w:r>
              <w:rPr>
                <w:rFonts w:ascii="Arial" w:hAnsi="Arial" w:cs="Arial"/>
                <w:sz w:val="22"/>
                <w:szCs w:val="22"/>
              </w:rPr>
              <w:t>90</w:t>
            </w:r>
          </w:p>
        </w:tc>
      </w:tr>
      <w:tr w:rsidR="008430A3" w14:paraId="151C81F5" w14:textId="77777777" w:rsidTr="0067378A">
        <w:tc>
          <w:tcPr>
            <w:tcW w:w="4590" w:type="dxa"/>
          </w:tcPr>
          <w:p w14:paraId="61C6AFAA" w14:textId="388F4EB6" w:rsidR="002B14B6" w:rsidRPr="00551B2B" w:rsidRDefault="00551B2B" w:rsidP="0067378A">
            <w:pPr>
              <w:rPr>
                <w:rFonts w:ascii="Arial" w:hAnsi="Arial" w:cs="Arial"/>
                <w:sz w:val="22"/>
                <w:szCs w:val="22"/>
              </w:rPr>
            </w:pPr>
            <w:r w:rsidRPr="00551B2B">
              <w:rPr>
                <w:rFonts w:ascii="Arial" w:hAnsi="Arial" w:cs="Arial"/>
                <w:sz w:val="22"/>
                <w:szCs w:val="22"/>
              </w:rPr>
              <w:t>Social Emotional Report #</w:t>
            </w:r>
            <w:r>
              <w:rPr>
                <w:rFonts w:ascii="Arial" w:hAnsi="Arial" w:cs="Arial"/>
                <w:sz w:val="22"/>
                <w:szCs w:val="22"/>
              </w:rPr>
              <w:t>2</w:t>
            </w:r>
          </w:p>
        </w:tc>
        <w:tc>
          <w:tcPr>
            <w:tcW w:w="1984" w:type="dxa"/>
          </w:tcPr>
          <w:p w14:paraId="1E4E00AD" w14:textId="77777777" w:rsidR="002B14B6" w:rsidRPr="00551B2B" w:rsidRDefault="002B14B6" w:rsidP="0067378A">
            <w:pPr>
              <w:rPr>
                <w:rFonts w:ascii="Arial" w:hAnsi="Arial" w:cs="Arial"/>
                <w:sz w:val="22"/>
                <w:szCs w:val="22"/>
              </w:rPr>
            </w:pPr>
          </w:p>
        </w:tc>
        <w:tc>
          <w:tcPr>
            <w:tcW w:w="1436" w:type="dxa"/>
          </w:tcPr>
          <w:p w14:paraId="317CA040" w14:textId="6F89C8F4" w:rsidR="002B14B6" w:rsidRPr="00551B2B" w:rsidRDefault="00551B2B" w:rsidP="0067378A">
            <w:pPr>
              <w:jc w:val="center"/>
              <w:rPr>
                <w:rFonts w:ascii="Arial" w:hAnsi="Arial" w:cs="Arial"/>
                <w:sz w:val="22"/>
                <w:szCs w:val="22"/>
              </w:rPr>
            </w:pPr>
            <w:r>
              <w:rPr>
                <w:rFonts w:ascii="Arial" w:hAnsi="Arial" w:cs="Arial"/>
                <w:sz w:val="22"/>
                <w:szCs w:val="22"/>
              </w:rPr>
              <w:t>90</w:t>
            </w:r>
          </w:p>
        </w:tc>
      </w:tr>
      <w:tr w:rsidR="00551B2B" w14:paraId="13835FDC" w14:textId="77777777" w:rsidTr="0067378A">
        <w:tc>
          <w:tcPr>
            <w:tcW w:w="4590" w:type="dxa"/>
          </w:tcPr>
          <w:p w14:paraId="3278BBCF" w14:textId="3201245C" w:rsidR="00551B2B" w:rsidRPr="00551B2B" w:rsidRDefault="00551B2B" w:rsidP="0067378A">
            <w:pPr>
              <w:rPr>
                <w:rFonts w:ascii="Arial" w:hAnsi="Arial" w:cs="Arial"/>
                <w:sz w:val="22"/>
                <w:szCs w:val="22"/>
              </w:rPr>
            </w:pPr>
            <w:r>
              <w:rPr>
                <w:rFonts w:ascii="Arial" w:hAnsi="Arial" w:cs="Arial"/>
                <w:sz w:val="22"/>
                <w:szCs w:val="22"/>
              </w:rPr>
              <w:t>Crisis Plan Evaluation</w:t>
            </w:r>
          </w:p>
        </w:tc>
        <w:tc>
          <w:tcPr>
            <w:tcW w:w="1984" w:type="dxa"/>
          </w:tcPr>
          <w:p w14:paraId="5CC9B755" w14:textId="77777777" w:rsidR="00551B2B" w:rsidRPr="00551B2B" w:rsidRDefault="00551B2B" w:rsidP="0067378A">
            <w:pPr>
              <w:rPr>
                <w:rFonts w:ascii="Arial" w:hAnsi="Arial" w:cs="Arial"/>
                <w:sz w:val="22"/>
                <w:szCs w:val="22"/>
              </w:rPr>
            </w:pPr>
          </w:p>
        </w:tc>
        <w:tc>
          <w:tcPr>
            <w:tcW w:w="1436" w:type="dxa"/>
          </w:tcPr>
          <w:p w14:paraId="418B2E7E" w14:textId="70DCA20E" w:rsidR="00551B2B" w:rsidRPr="00551B2B" w:rsidRDefault="00551B2B" w:rsidP="0067378A">
            <w:pPr>
              <w:jc w:val="center"/>
              <w:rPr>
                <w:rFonts w:ascii="Arial" w:hAnsi="Arial" w:cs="Arial"/>
                <w:sz w:val="22"/>
                <w:szCs w:val="22"/>
              </w:rPr>
            </w:pPr>
            <w:r>
              <w:rPr>
                <w:rFonts w:ascii="Arial" w:hAnsi="Arial" w:cs="Arial"/>
                <w:sz w:val="22"/>
                <w:szCs w:val="22"/>
              </w:rPr>
              <w:t>20</w:t>
            </w:r>
          </w:p>
        </w:tc>
      </w:tr>
      <w:tr w:rsidR="00551B2B" w14:paraId="61A8D9C3" w14:textId="77777777" w:rsidTr="0067378A">
        <w:tc>
          <w:tcPr>
            <w:tcW w:w="4590" w:type="dxa"/>
          </w:tcPr>
          <w:p w14:paraId="572819C6" w14:textId="0892D880" w:rsidR="00551B2B" w:rsidRPr="00551B2B" w:rsidRDefault="00551B2B" w:rsidP="0067378A">
            <w:pPr>
              <w:rPr>
                <w:rFonts w:ascii="Arial" w:hAnsi="Arial" w:cs="Arial"/>
                <w:sz w:val="22"/>
                <w:szCs w:val="22"/>
              </w:rPr>
            </w:pPr>
            <w:r>
              <w:rPr>
                <w:rFonts w:ascii="Arial" w:hAnsi="Arial" w:cs="Arial"/>
                <w:sz w:val="22"/>
                <w:szCs w:val="22"/>
              </w:rPr>
              <w:t>Final Exam / Case Presentation</w:t>
            </w:r>
          </w:p>
        </w:tc>
        <w:tc>
          <w:tcPr>
            <w:tcW w:w="1984" w:type="dxa"/>
          </w:tcPr>
          <w:p w14:paraId="3871AD20" w14:textId="77777777" w:rsidR="00551B2B" w:rsidRPr="00551B2B" w:rsidRDefault="00551B2B" w:rsidP="0067378A">
            <w:pPr>
              <w:rPr>
                <w:rFonts w:ascii="Arial" w:hAnsi="Arial" w:cs="Arial"/>
                <w:sz w:val="22"/>
                <w:szCs w:val="22"/>
              </w:rPr>
            </w:pPr>
          </w:p>
        </w:tc>
        <w:tc>
          <w:tcPr>
            <w:tcW w:w="1436" w:type="dxa"/>
            <w:tcBorders>
              <w:bottom w:val="single" w:sz="4" w:space="0" w:color="auto"/>
            </w:tcBorders>
          </w:tcPr>
          <w:p w14:paraId="7C0B898D" w14:textId="04885E67" w:rsidR="00551B2B" w:rsidRPr="00551B2B" w:rsidRDefault="00551B2B" w:rsidP="0067378A">
            <w:pPr>
              <w:jc w:val="center"/>
              <w:rPr>
                <w:rFonts w:ascii="Arial" w:hAnsi="Arial" w:cs="Arial"/>
                <w:sz w:val="22"/>
                <w:szCs w:val="22"/>
              </w:rPr>
            </w:pPr>
            <w:r>
              <w:rPr>
                <w:rFonts w:ascii="Arial" w:hAnsi="Arial" w:cs="Arial"/>
                <w:sz w:val="22"/>
                <w:szCs w:val="22"/>
              </w:rPr>
              <w:t>25</w:t>
            </w:r>
          </w:p>
        </w:tc>
      </w:tr>
      <w:tr w:rsidR="008430A3" w14:paraId="767D29F0" w14:textId="77777777" w:rsidTr="0067378A">
        <w:trPr>
          <w:trHeight w:val="218"/>
        </w:trPr>
        <w:tc>
          <w:tcPr>
            <w:tcW w:w="4590" w:type="dxa"/>
          </w:tcPr>
          <w:p w14:paraId="01B24B28" w14:textId="77777777" w:rsidR="002B14B6" w:rsidRPr="00551B2B" w:rsidRDefault="002B14B6" w:rsidP="0067378A">
            <w:pPr>
              <w:rPr>
                <w:rFonts w:ascii="Arial" w:hAnsi="Arial" w:cs="Arial"/>
                <w:sz w:val="22"/>
                <w:szCs w:val="22"/>
              </w:rPr>
            </w:pPr>
          </w:p>
        </w:tc>
        <w:tc>
          <w:tcPr>
            <w:tcW w:w="1984" w:type="dxa"/>
          </w:tcPr>
          <w:p w14:paraId="2FF9E505" w14:textId="3147C8E7" w:rsidR="002B14B6" w:rsidRPr="00A81AC5" w:rsidRDefault="002B14B6" w:rsidP="0067378A">
            <w:pPr>
              <w:jc w:val="right"/>
              <w:rPr>
                <w:rFonts w:ascii="Arial" w:hAnsi="Arial" w:cs="Arial"/>
                <w:b/>
                <w:sz w:val="22"/>
                <w:szCs w:val="22"/>
              </w:rPr>
            </w:pPr>
            <w:r w:rsidRPr="00A81AC5">
              <w:rPr>
                <w:rFonts w:ascii="Arial" w:hAnsi="Arial" w:cs="Arial"/>
                <w:b/>
                <w:sz w:val="22"/>
                <w:szCs w:val="22"/>
              </w:rPr>
              <w:t xml:space="preserve">Total Points </w:t>
            </w:r>
          </w:p>
        </w:tc>
        <w:tc>
          <w:tcPr>
            <w:tcW w:w="1436" w:type="dxa"/>
            <w:tcBorders>
              <w:top w:val="single" w:sz="4" w:space="0" w:color="auto"/>
            </w:tcBorders>
          </w:tcPr>
          <w:p w14:paraId="20D3C018" w14:textId="385D8830" w:rsidR="002B14B6" w:rsidRPr="00551B2B" w:rsidRDefault="00A81AC5" w:rsidP="0067378A">
            <w:pPr>
              <w:jc w:val="center"/>
              <w:rPr>
                <w:rFonts w:ascii="Arial" w:hAnsi="Arial" w:cs="Arial"/>
                <w:sz w:val="22"/>
                <w:szCs w:val="22"/>
              </w:rPr>
            </w:pPr>
            <w:r>
              <w:rPr>
                <w:rFonts w:ascii="Arial" w:hAnsi="Arial" w:cs="Arial"/>
                <w:sz w:val="22"/>
                <w:szCs w:val="22"/>
              </w:rPr>
              <w:t>265</w:t>
            </w:r>
          </w:p>
        </w:tc>
      </w:tr>
    </w:tbl>
    <w:p w14:paraId="740D9F51" w14:textId="77777777" w:rsidR="002B14B6" w:rsidRDefault="00884F4E" w:rsidP="00E160A8">
      <w:pPr>
        <w:rPr>
          <w:rFonts w:ascii="Arial" w:hAnsi="Arial" w:cs="Arial"/>
          <w:sz w:val="20"/>
        </w:rPr>
      </w:pPr>
      <w:r>
        <w:rPr>
          <w:rFonts w:ascii="Arial" w:hAnsi="Arial" w:cs="Arial"/>
          <w:b/>
          <w:smallCaps/>
          <w:sz w:val="22"/>
          <w:u w:val="single"/>
        </w:rPr>
        <w:br w:type="page"/>
      </w:r>
    </w:p>
    <w:p w14:paraId="7CF1D644" w14:textId="0571A683" w:rsidR="00E160A8" w:rsidRDefault="00E160A8" w:rsidP="00E160A8">
      <w:pPr>
        <w:rPr>
          <w:rFonts w:ascii="Arial" w:hAnsi="Arial" w:cs="Arial"/>
          <w:sz w:val="20"/>
        </w:rPr>
      </w:pPr>
    </w:p>
    <w:p w14:paraId="64B5F7D2" w14:textId="77777777" w:rsidR="00E160A8" w:rsidRPr="00E746D3" w:rsidRDefault="00E160A8" w:rsidP="00E160A8">
      <w:pPr>
        <w:rPr>
          <w:rFonts w:ascii="Arial" w:hAnsi="Arial" w:cs="Arial"/>
          <w:sz w:val="20"/>
        </w:rPr>
      </w:pPr>
    </w:p>
    <w:p w14:paraId="1E9E420B" w14:textId="77777777" w:rsidR="00E160A8" w:rsidRPr="00DA4831" w:rsidRDefault="00E160A8" w:rsidP="00E160A8">
      <w:pPr>
        <w:rPr>
          <w:rFonts w:ascii="Arial" w:hAnsi="Arial" w:cs="Arial"/>
          <w:sz w:val="20"/>
        </w:rPr>
      </w:pPr>
    </w:p>
    <w:p w14:paraId="4163C283" w14:textId="77777777" w:rsidR="00884F4E" w:rsidRDefault="00884F4E">
      <w:pPr>
        <w:rPr>
          <w:rFonts w:ascii="Arial" w:hAnsi="Arial" w:cs="Arial"/>
          <w:b/>
          <w:smallCaps/>
          <w:sz w:val="22"/>
          <w:u w:val="single"/>
        </w:rPr>
      </w:pPr>
    </w:p>
    <w:p w14:paraId="34A62831" w14:textId="756BBDF8" w:rsidR="00A36B16" w:rsidRPr="00A36B16" w:rsidRDefault="00A36B16" w:rsidP="00A62C3E">
      <w:pPr>
        <w:spacing w:after="120"/>
        <w:rPr>
          <w:rFonts w:ascii="Arial" w:hAnsi="Arial" w:cs="Arial"/>
          <w:b/>
          <w:i/>
          <w:sz w:val="20"/>
        </w:rPr>
      </w:pPr>
      <w:r w:rsidRPr="00274772">
        <w:rPr>
          <w:rFonts w:ascii="Arial" w:hAnsi="Arial" w:cs="Arial"/>
          <w:b/>
          <w:smallCaps/>
          <w:sz w:val="22"/>
          <w:u w:val="single"/>
        </w:rPr>
        <w:t xml:space="preserve">Credit </w:t>
      </w:r>
      <w:r w:rsidRPr="00A36B16">
        <w:rPr>
          <w:rFonts w:ascii="Arial" w:hAnsi="Arial" w:cs="Arial"/>
          <w:b/>
          <w:smallCaps/>
          <w:sz w:val="22"/>
          <w:u w:val="single"/>
        </w:rPr>
        <w:t>Hour</w:t>
      </w:r>
      <w:r w:rsidR="00A62C3E">
        <w:rPr>
          <w:rFonts w:ascii="Arial" w:hAnsi="Arial" w:cs="Arial"/>
          <w:b/>
          <w:smallCaps/>
          <w:sz w:val="22"/>
          <w:u w:val="single"/>
        </w:rPr>
        <w:t xml:space="preserve"> Requirement</w:t>
      </w:r>
      <w:r w:rsidRPr="00A36B16">
        <w:rPr>
          <w:rFonts w:ascii="Arial" w:hAnsi="Arial" w:cs="Arial"/>
          <w:b/>
          <w:smallCaps/>
          <w:sz w:val="22"/>
          <w:u w:val="single"/>
        </w:rPr>
        <w:t>s (</w:t>
      </w:r>
      <w:r w:rsidR="00A62C3E">
        <w:rPr>
          <w:rFonts w:ascii="Arial" w:hAnsi="Arial" w:cs="Arial"/>
          <w:b/>
          <w:smallCaps/>
          <w:sz w:val="22"/>
          <w:u w:val="single"/>
        </w:rPr>
        <w:t xml:space="preserve">for On Campus 14 Week Courses) </w:t>
      </w:r>
    </w:p>
    <w:p w14:paraId="6560B7EA" w14:textId="77777777" w:rsidR="00A36B16" w:rsidRPr="00A36B16" w:rsidRDefault="00A36B16" w:rsidP="001A7CAD">
      <w:pPr>
        <w:numPr>
          <w:ilvl w:val="0"/>
          <w:numId w:val="9"/>
        </w:numPr>
        <w:spacing w:after="120"/>
        <w:ind w:left="180" w:hanging="180"/>
        <w:rPr>
          <w:rFonts w:ascii="Arial" w:hAnsi="Arial" w:cs="Arial"/>
          <w:sz w:val="20"/>
        </w:rPr>
      </w:pPr>
      <w:r w:rsidRPr="00A36B16">
        <w:rPr>
          <w:rFonts w:ascii="Arial" w:hAnsi="Arial" w:cs="Arial"/>
          <w:b/>
          <w:sz w:val="20"/>
          <w:u w:val="single"/>
        </w:rPr>
        <w:t>One credit hour</w:t>
      </w:r>
      <w:r w:rsidRPr="00B841F4">
        <w:rPr>
          <w:rFonts w:ascii="Arial" w:hAnsi="Arial" w:cs="Arial"/>
          <w:sz w:val="20"/>
        </w:rPr>
        <w:t xml:space="preserve"> is equivalent to a minimum of 53 minutes of faculty instructional time per week (742 minutes or 12.4 hours in 14 weeks) plus out-of-class student preparation time </w:t>
      </w:r>
      <w:r w:rsidRPr="00B841F4">
        <w:rPr>
          <w:rFonts w:ascii="Arial" w:hAnsi="Arial" w:cs="Arial"/>
          <w:sz w:val="20"/>
          <w:u w:val="single"/>
        </w:rPr>
        <w:t>as defined by degree level.</w:t>
      </w:r>
      <w:r w:rsidRPr="00B841F4">
        <w:rPr>
          <w:rFonts w:ascii="Arial" w:hAnsi="Arial" w:cs="Arial"/>
          <w:sz w:val="20"/>
        </w:rPr>
        <w:t xml:space="preserve">  </w:t>
      </w:r>
    </w:p>
    <w:p w14:paraId="4A7C7D39" w14:textId="77777777" w:rsidR="009D6AA3" w:rsidRPr="009D6AA3" w:rsidRDefault="00A36B16" w:rsidP="001A7CAD">
      <w:pPr>
        <w:numPr>
          <w:ilvl w:val="0"/>
          <w:numId w:val="9"/>
        </w:numPr>
        <w:spacing w:after="120"/>
        <w:ind w:left="180" w:hanging="180"/>
        <w:rPr>
          <w:rFonts w:ascii="Arial" w:hAnsi="Arial" w:cs="Arial"/>
          <w:sz w:val="20"/>
          <w:u w:val="single"/>
        </w:rPr>
      </w:pPr>
      <w:r w:rsidRPr="00A36B16">
        <w:rPr>
          <w:rFonts w:ascii="Arial" w:hAnsi="Arial" w:cs="Arial"/>
          <w:b/>
          <w:sz w:val="20"/>
          <w:u w:val="single"/>
        </w:rPr>
        <w:t>Three credit hours</w:t>
      </w:r>
      <w:r w:rsidRPr="00B841F4">
        <w:rPr>
          <w:rFonts w:ascii="Arial" w:hAnsi="Arial" w:cs="Arial"/>
          <w:sz w:val="20"/>
        </w:rPr>
        <w:t xml:space="preserve"> are equivalent to a minimum of 160 minutes (2.65 hours) of faculty instruction time per week (2226 minutes or 37 hours in 14 weeks) plus out of class student preparation time as </w:t>
      </w:r>
      <w:r w:rsidRPr="00B841F4">
        <w:rPr>
          <w:rFonts w:ascii="Arial" w:hAnsi="Arial" w:cs="Arial"/>
          <w:sz w:val="20"/>
          <w:u w:val="single"/>
        </w:rPr>
        <w:t xml:space="preserve">defined by degree level.  </w:t>
      </w:r>
    </w:p>
    <w:p w14:paraId="23CC7330" w14:textId="77777777" w:rsidR="00884F4E" w:rsidRDefault="00884F4E" w:rsidP="00A36B16">
      <w:pPr>
        <w:rPr>
          <w:rFonts w:ascii="Arial" w:hAnsi="Arial" w:cs="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1440"/>
        <w:gridCol w:w="1440"/>
        <w:gridCol w:w="1440"/>
        <w:gridCol w:w="1458"/>
      </w:tblGrid>
      <w:tr w:rsidR="00A36B16" w:rsidRPr="00F3363F" w14:paraId="022D3F38" w14:textId="77777777" w:rsidTr="000410D2">
        <w:trPr>
          <w:cantSplit/>
          <w:trHeight w:val="432"/>
        </w:trPr>
        <w:tc>
          <w:tcPr>
            <w:tcW w:w="3690" w:type="dxa"/>
            <w:shd w:val="clear" w:color="auto" w:fill="DBE5F1"/>
            <w:vAlign w:val="center"/>
          </w:tcPr>
          <w:p w14:paraId="4869C724" w14:textId="77777777" w:rsidR="00A36B16" w:rsidRPr="00A62C3E" w:rsidRDefault="00A62C3E" w:rsidP="000410D2">
            <w:pPr>
              <w:jc w:val="center"/>
              <w:rPr>
                <w:rFonts w:ascii="Arial" w:hAnsi="Arial" w:cs="Arial"/>
                <w:b/>
                <w:sz w:val="20"/>
              </w:rPr>
            </w:pPr>
            <w:r w:rsidRPr="00A62C3E">
              <w:rPr>
                <w:rFonts w:ascii="Arial" w:hAnsi="Arial" w:cs="Arial"/>
                <w:b/>
                <w:sz w:val="20"/>
                <w:u w:val="single"/>
              </w:rPr>
              <w:t>On Campus 14 Week Courses</w:t>
            </w:r>
          </w:p>
        </w:tc>
        <w:tc>
          <w:tcPr>
            <w:tcW w:w="2880" w:type="dxa"/>
            <w:gridSpan w:val="2"/>
            <w:shd w:val="clear" w:color="auto" w:fill="DBE5F1"/>
            <w:vAlign w:val="center"/>
          </w:tcPr>
          <w:p w14:paraId="1D09801B" w14:textId="77777777" w:rsidR="00A36B16" w:rsidRPr="00F3363F" w:rsidRDefault="00A36B16" w:rsidP="000410D2">
            <w:pPr>
              <w:jc w:val="center"/>
              <w:rPr>
                <w:rFonts w:ascii="Arial" w:hAnsi="Arial" w:cs="Arial"/>
                <w:b/>
                <w:sz w:val="20"/>
              </w:rPr>
            </w:pPr>
            <w:r w:rsidRPr="00F3363F">
              <w:rPr>
                <w:rFonts w:ascii="Arial" w:hAnsi="Arial" w:cs="Arial"/>
                <w:b/>
                <w:sz w:val="20"/>
              </w:rPr>
              <w:t>Total Out of class Time</w:t>
            </w:r>
          </w:p>
          <w:p w14:paraId="10843EFD" w14:textId="77777777" w:rsidR="00A36B16" w:rsidRPr="00F3363F" w:rsidRDefault="00A36B16" w:rsidP="000410D2">
            <w:pPr>
              <w:jc w:val="center"/>
              <w:rPr>
                <w:rFonts w:ascii="Arial" w:hAnsi="Arial" w:cs="Arial"/>
                <w:b/>
                <w:sz w:val="20"/>
              </w:rPr>
            </w:pPr>
            <w:r w:rsidRPr="00F3363F">
              <w:rPr>
                <w:rFonts w:ascii="Arial" w:hAnsi="Arial" w:cs="Arial"/>
                <w:b/>
                <w:sz w:val="20"/>
              </w:rPr>
              <w:t>Per Week in Minutes</w:t>
            </w:r>
          </w:p>
        </w:tc>
        <w:tc>
          <w:tcPr>
            <w:tcW w:w="2898" w:type="dxa"/>
            <w:gridSpan w:val="2"/>
            <w:shd w:val="clear" w:color="auto" w:fill="DBE5F1"/>
            <w:vAlign w:val="center"/>
          </w:tcPr>
          <w:p w14:paraId="3C7125B6" w14:textId="77777777" w:rsidR="00A36B16" w:rsidRPr="00F3363F" w:rsidRDefault="00A36B16" w:rsidP="000410D2">
            <w:pPr>
              <w:jc w:val="center"/>
              <w:rPr>
                <w:rFonts w:ascii="Arial" w:hAnsi="Arial" w:cs="Arial"/>
                <w:b/>
                <w:sz w:val="20"/>
              </w:rPr>
            </w:pPr>
            <w:r w:rsidRPr="00F3363F">
              <w:rPr>
                <w:rFonts w:ascii="Arial" w:hAnsi="Arial" w:cs="Arial"/>
                <w:b/>
                <w:sz w:val="20"/>
              </w:rPr>
              <w:t>Total Out of class Time</w:t>
            </w:r>
          </w:p>
          <w:p w14:paraId="5BC07AA0" w14:textId="77777777" w:rsidR="00A36B16" w:rsidRPr="00F3363F" w:rsidRDefault="00A36B16" w:rsidP="000410D2">
            <w:pPr>
              <w:jc w:val="center"/>
              <w:rPr>
                <w:rFonts w:ascii="Arial" w:hAnsi="Arial" w:cs="Arial"/>
                <w:b/>
                <w:sz w:val="20"/>
              </w:rPr>
            </w:pPr>
            <w:r w:rsidRPr="00F3363F">
              <w:rPr>
                <w:rFonts w:ascii="Arial" w:hAnsi="Arial" w:cs="Arial"/>
                <w:b/>
                <w:sz w:val="20"/>
              </w:rPr>
              <w:t>Per Week in Hours</w:t>
            </w:r>
          </w:p>
        </w:tc>
      </w:tr>
      <w:tr w:rsidR="00A36B16" w:rsidRPr="00F3363F" w14:paraId="6543CAE8" w14:textId="77777777" w:rsidTr="000410D2">
        <w:trPr>
          <w:cantSplit/>
          <w:trHeight w:val="432"/>
        </w:trPr>
        <w:tc>
          <w:tcPr>
            <w:tcW w:w="3690" w:type="dxa"/>
            <w:shd w:val="clear" w:color="auto" w:fill="DBE5F1"/>
            <w:vAlign w:val="center"/>
          </w:tcPr>
          <w:p w14:paraId="1CDEFAD2" w14:textId="77777777" w:rsidR="00A36B16" w:rsidRPr="00F3363F" w:rsidRDefault="00A36B16" w:rsidP="000410D2">
            <w:pPr>
              <w:jc w:val="center"/>
              <w:rPr>
                <w:rFonts w:ascii="Arial" w:hAnsi="Arial" w:cs="Arial"/>
                <w:b/>
                <w:sz w:val="20"/>
              </w:rPr>
            </w:pPr>
            <w:r w:rsidRPr="00F3363F">
              <w:rPr>
                <w:rFonts w:ascii="Arial" w:hAnsi="Arial" w:cs="Arial"/>
                <w:b/>
                <w:sz w:val="20"/>
              </w:rPr>
              <w:t>Degree Level</w:t>
            </w:r>
          </w:p>
        </w:tc>
        <w:tc>
          <w:tcPr>
            <w:tcW w:w="1440" w:type="dxa"/>
            <w:shd w:val="clear" w:color="auto" w:fill="DBE5F1"/>
            <w:vAlign w:val="center"/>
          </w:tcPr>
          <w:p w14:paraId="31491BF7" w14:textId="77777777" w:rsidR="00A36B16" w:rsidRPr="00F3363F" w:rsidRDefault="00A36B16" w:rsidP="000410D2">
            <w:pPr>
              <w:jc w:val="center"/>
              <w:rPr>
                <w:rFonts w:ascii="Arial" w:hAnsi="Arial" w:cs="Arial"/>
                <w:b/>
                <w:sz w:val="20"/>
              </w:rPr>
            </w:pPr>
            <w:r w:rsidRPr="00F3363F">
              <w:rPr>
                <w:rFonts w:ascii="Arial" w:hAnsi="Arial" w:cs="Arial"/>
                <w:b/>
                <w:sz w:val="20"/>
              </w:rPr>
              <w:t>One Credit Hour</w:t>
            </w:r>
          </w:p>
        </w:tc>
        <w:tc>
          <w:tcPr>
            <w:tcW w:w="1440" w:type="dxa"/>
            <w:shd w:val="clear" w:color="auto" w:fill="DBE5F1"/>
            <w:vAlign w:val="center"/>
          </w:tcPr>
          <w:p w14:paraId="5CC29CC2" w14:textId="77777777" w:rsidR="00A36B16" w:rsidRPr="00F3363F" w:rsidRDefault="00A36B16" w:rsidP="000410D2">
            <w:pPr>
              <w:jc w:val="center"/>
              <w:rPr>
                <w:rFonts w:ascii="Arial" w:hAnsi="Arial" w:cs="Arial"/>
                <w:b/>
                <w:sz w:val="20"/>
              </w:rPr>
            </w:pPr>
            <w:r w:rsidRPr="00F3363F">
              <w:rPr>
                <w:rFonts w:ascii="Arial" w:hAnsi="Arial" w:cs="Arial"/>
                <w:b/>
                <w:sz w:val="20"/>
              </w:rPr>
              <w:t>Three</w:t>
            </w:r>
          </w:p>
          <w:p w14:paraId="3104AA00" w14:textId="77777777" w:rsidR="00A36B16" w:rsidRPr="00F3363F" w:rsidRDefault="00A36B16" w:rsidP="000410D2">
            <w:pPr>
              <w:jc w:val="center"/>
              <w:rPr>
                <w:rFonts w:ascii="Arial" w:hAnsi="Arial" w:cs="Arial"/>
                <w:b/>
                <w:sz w:val="20"/>
              </w:rPr>
            </w:pPr>
            <w:r w:rsidRPr="00F3363F">
              <w:rPr>
                <w:rFonts w:ascii="Arial" w:hAnsi="Arial" w:cs="Arial"/>
                <w:b/>
                <w:sz w:val="20"/>
              </w:rPr>
              <w:t>Credit Hours</w:t>
            </w:r>
          </w:p>
        </w:tc>
        <w:tc>
          <w:tcPr>
            <w:tcW w:w="1440" w:type="dxa"/>
            <w:shd w:val="clear" w:color="auto" w:fill="DBE5F1"/>
            <w:vAlign w:val="center"/>
          </w:tcPr>
          <w:p w14:paraId="1AFA8E94" w14:textId="77777777" w:rsidR="00A36B16" w:rsidRPr="00F3363F" w:rsidRDefault="00A36B16" w:rsidP="000410D2">
            <w:pPr>
              <w:jc w:val="center"/>
              <w:rPr>
                <w:rFonts w:ascii="Arial" w:hAnsi="Arial" w:cs="Arial"/>
                <w:b/>
                <w:sz w:val="20"/>
              </w:rPr>
            </w:pPr>
            <w:r w:rsidRPr="00F3363F">
              <w:rPr>
                <w:rFonts w:ascii="Arial" w:hAnsi="Arial" w:cs="Arial"/>
                <w:b/>
                <w:sz w:val="20"/>
              </w:rPr>
              <w:t>One Credit Hour</w:t>
            </w:r>
          </w:p>
        </w:tc>
        <w:tc>
          <w:tcPr>
            <w:tcW w:w="1458" w:type="dxa"/>
            <w:shd w:val="clear" w:color="auto" w:fill="DBE5F1"/>
            <w:vAlign w:val="center"/>
          </w:tcPr>
          <w:p w14:paraId="193C8FAC" w14:textId="77777777" w:rsidR="00A36B16" w:rsidRPr="00F3363F" w:rsidRDefault="00A36B16" w:rsidP="000410D2">
            <w:pPr>
              <w:jc w:val="center"/>
              <w:rPr>
                <w:rFonts w:ascii="Arial" w:hAnsi="Arial" w:cs="Arial"/>
                <w:b/>
                <w:sz w:val="20"/>
              </w:rPr>
            </w:pPr>
            <w:r w:rsidRPr="00F3363F">
              <w:rPr>
                <w:rFonts w:ascii="Arial" w:hAnsi="Arial" w:cs="Arial"/>
                <w:b/>
                <w:sz w:val="20"/>
              </w:rPr>
              <w:t>Three</w:t>
            </w:r>
          </w:p>
          <w:p w14:paraId="43606D09" w14:textId="77777777" w:rsidR="00A36B16" w:rsidRPr="00F3363F" w:rsidRDefault="00A36B16" w:rsidP="000410D2">
            <w:pPr>
              <w:jc w:val="center"/>
              <w:rPr>
                <w:rFonts w:ascii="Arial" w:hAnsi="Arial" w:cs="Arial"/>
                <w:b/>
                <w:sz w:val="20"/>
              </w:rPr>
            </w:pPr>
            <w:r w:rsidRPr="00F3363F">
              <w:rPr>
                <w:rFonts w:ascii="Arial" w:hAnsi="Arial" w:cs="Arial"/>
                <w:b/>
                <w:sz w:val="20"/>
              </w:rPr>
              <w:t>Credit Hours</w:t>
            </w:r>
          </w:p>
        </w:tc>
      </w:tr>
      <w:tr w:rsidR="00A36B16" w:rsidRPr="00F3363F" w14:paraId="51D504B6" w14:textId="77777777" w:rsidTr="00A36B16">
        <w:trPr>
          <w:cantSplit/>
          <w:trHeight w:val="432"/>
        </w:trPr>
        <w:tc>
          <w:tcPr>
            <w:tcW w:w="3690" w:type="dxa"/>
            <w:shd w:val="clear" w:color="auto" w:fill="auto"/>
            <w:vAlign w:val="center"/>
          </w:tcPr>
          <w:p w14:paraId="74CC21E9" w14:textId="77777777" w:rsidR="00A36B16" w:rsidRPr="00F3363F" w:rsidRDefault="00A36B16" w:rsidP="000410D2">
            <w:pPr>
              <w:rPr>
                <w:rFonts w:ascii="Arial" w:hAnsi="Arial" w:cs="Arial"/>
                <w:sz w:val="20"/>
              </w:rPr>
            </w:pPr>
            <w:r w:rsidRPr="00F3363F">
              <w:rPr>
                <w:rFonts w:ascii="Arial" w:hAnsi="Arial" w:cs="Arial"/>
                <w:sz w:val="20"/>
              </w:rPr>
              <w:t>Bachelor’s level courses</w:t>
            </w:r>
          </w:p>
        </w:tc>
        <w:tc>
          <w:tcPr>
            <w:tcW w:w="1440" w:type="dxa"/>
            <w:shd w:val="clear" w:color="auto" w:fill="auto"/>
            <w:vAlign w:val="center"/>
          </w:tcPr>
          <w:p w14:paraId="563DDC9B" w14:textId="77777777" w:rsidR="00A36B16" w:rsidRPr="00F3363F" w:rsidRDefault="00A36B16" w:rsidP="00A36B16">
            <w:pPr>
              <w:jc w:val="center"/>
              <w:rPr>
                <w:rFonts w:ascii="Arial" w:hAnsi="Arial" w:cs="Arial"/>
                <w:sz w:val="20"/>
              </w:rPr>
            </w:pPr>
            <w:r w:rsidRPr="00F3363F">
              <w:rPr>
                <w:rFonts w:ascii="Arial" w:hAnsi="Arial" w:cs="Arial"/>
                <w:sz w:val="20"/>
              </w:rPr>
              <w:t>106</w:t>
            </w:r>
          </w:p>
        </w:tc>
        <w:tc>
          <w:tcPr>
            <w:tcW w:w="1440" w:type="dxa"/>
            <w:shd w:val="clear" w:color="auto" w:fill="auto"/>
            <w:vAlign w:val="center"/>
          </w:tcPr>
          <w:p w14:paraId="1E4514FB" w14:textId="77777777" w:rsidR="00A36B16" w:rsidRPr="00F3363F" w:rsidRDefault="00A36B16" w:rsidP="00A36B16">
            <w:pPr>
              <w:jc w:val="center"/>
              <w:rPr>
                <w:rFonts w:ascii="Arial" w:hAnsi="Arial" w:cs="Arial"/>
                <w:sz w:val="20"/>
              </w:rPr>
            </w:pPr>
            <w:r w:rsidRPr="00F3363F">
              <w:rPr>
                <w:rFonts w:ascii="Arial" w:hAnsi="Arial" w:cs="Arial"/>
                <w:sz w:val="20"/>
              </w:rPr>
              <w:t>318</w:t>
            </w:r>
          </w:p>
        </w:tc>
        <w:tc>
          <w:tcPr>
            <w:tcW w:w="1440" w:type="dxa"/>
            <w:shd w:val="clear" w:color="auto" w:fill="auto"/>
            <w:vAlign w:val="center"/>
          </w:tcPr>
          <w:p w14:paraId="5B429F86" w14:textId="77777777" w:rsidR="00A36B16" w:rsidRPr="00F3363F" w:rsidRDefault="00A36B16" w:rsidP="00A36B16">
            <w:pPr>
              <w:jc w:val="center"/>
              <w:rPr>
                <w:rFonts w:ascii="Arial" w:hAnsi="Arial" w:cs="Arial"/>
                <w:sz w:val="20"/>
              </w:rPr>
            </w:pPr>
            <w:r w:rsidRPr="00F3363F">
              <w:rPr>
                <w:rFonts w:ascii="Arial" w:hAnsi="Arial" w:cs="Arial"/>
                <w:sz w:val="20"/>
              </w:rPr>
              <w:t>1.75</w:t>
            </w:r>
          </w:p>
        </w:tc>
        <w:tc>
          <w:tcPr>
            <w:tcW w:w="1458" w:type="dxa"/>
            <w:shd w:val="clear" w:color="auto" w:fill="auto"/>
            <w:vAlign w:val="center"/>
          </w:tcPr>
          <w:p w14:paraId="25EEB651" w14:textId="77777777" w:rsidR="00A36B16" w:rsidRPr="00F3363F" w:rsidRDefault="00A36B16" w:rsidP="00A36B16">
            <w:pPr>
              <w:jc w:val="center"/>
              <w:rPr>
                <w:rFonts w:ascii="Arial" w:hAnsi="Arial" w:cs="Arial"/>
                <w:sz w:val="20"/>
              </w:rPr>
            </w:pPr>
            <w:r w:rsidRPr="00F3363F">
              <w:rPr>
                <w:rFonts w:ascii="Arial" w:hAnsi="Arial" w:cs="Arial"/>
                <w:sz w:val="20"/>
              </w:rPr>
              <w:t>5.3</w:t>
            </w:r>
          </w:p>
        </w:tc>
      </w:tr>
      <w:tr w:rsidR="00A36B16" w:rsidRPr="00F3363F" w14:paraId="60FE6D49" w14:textId="77777777" w:rsidTr="00A36B16">
        <w:trPr>
          <w:cantSplit/>
          <w:trHeight w:val="432"/>
        </w:trPr>
        <w:tc>
          <w:tcPr>
            <w:tcW w:w="3690" w:type="dxa"/>
            <w:shd w:val="clear" w:color="auto" w:fill="auto"/>
            <w:vAlign w:val="center"/>
          </w:tcPr>
          <w:p w14:paraId="7422984D" w14:textId="77777777" w:rsidR="00A36B16" w:rsidRPr="00F3363F" w:rsidRDefault="00A36B16" w:rsidP="000410D2">
            <w:pPr>
              <w:rPr>
                <w:rFonts w:ascii="Arial" w:hAnsi="Arial" w:cs="Arial"/>
                <w:sz w:val="20"/>
              </w:rPr>
            </w:pPr>
            <w:r w:rsidRPr="00F3363F">
              <w:rPr>
                <w:rFonts w:ascii="Arial" w:hAnsi="Arial" w:cs="Arial"/>
                <w:sz w:val="20"/>
              </w:rPr>
              <w:t>Master’s level courses</w:t>
            </w:r>
          </w:p>
        </w:tc>
        <w:tc>
          <w:tcPr>
            <w:tcW w:w="1440" w:type="dxa"/>
            <w:shd w:val="clear" w:color="auto" w:fill="auto"/>
            <w:vAlign w:val="center"/>
          </w:tcPr>
          <w:p w14:paraId="6E39A82C" w14:textId="77777777" w:rsidR="00A36B16" w:rsidRPr="00F3363F" w:rsidRDefault="00A36B16" w:rsidP="00A36B16">
            <w:pPr>
              <w:jc w:val="center"/>
              <w:rPr>
                <w:rFonts w:ascii="Arial" w:hAnsi="Arial" w:cs="Arial"/>
                <w:sz w:val="20"/>
              </w:rPr>
            </w:pPr>
            <w:r w:rsidRPr="00F3363F">
              <w:rPr>
                <w:rFonts w:ascii="Arial" w:hAnsi="Arial" w:cs="Arial"/>
                <w:sz w:val="20"/>
              </w:rPr>
              <w:t>159</w:t>
            </w:r>
          </w:p>
        </w:tc>
        <w:tc>
          <w:tcPr>
            <w:tcW w:w="1440" w:type="dxa"/>
            <w:shd w:val="clear" w:color="auto" w:fill="auto"/>
            <w:vAlign w:val="center"/>
          </w:tcPr>
          <w:p w14:paraId="34F596E6" w14:textId="77777777" w:rsidR="00A36B16" w:rsidRPr="00F3363F" w:rsidRDefault="00A36B16" w:rsidP="00A36B16">
            <w:pPr>
              <w:jc w:val="center"/>
              <w:rPr>
                <w:rFonts w:ascii="Arial" w:hAnsi="Arial" w:cs="Arial"/>
                <w:sz w:val="20"/>
              </w:rPr>
            </w:pPr>
            <w:r w:rsidRPr="00F3363F">
              <w:rPr>
                <w:rFonts w:ascii="Arial" w:hAnsi="Arial" w:cs="Arial"/>
                <w:sz w:val="20"/>
              </w:rPr>
              <w:t>477</w:t>
            </w:r>
          </w:p>
        </w:tc>
        <w:tc>
          <w:tcPr>
            <w:tcW w:w="1440" w:type="dxa"/>
            <w:shd w:val="clear" w:color="auto" w:fill="auto"/>
            <w:vAlign w:val="center"/>
          </w:tcPr>
          <w:p w14:paraId="4CAAB338" w14:textId="77777777" w:rsidR="00A36B16" w:rsidRPr="00F3363F" w:rsidRDefault="00A36B16" w:rsidP="00A36B16">
            <w:pPr>
              <w:jc w:val="center"/>
              <w:rPr>
                <w:rFonts w:ascii="Arial" w:hAnsi="Arial" w:cs="Arial"/>
                <w:sz w:val="20"/>
              </w:rPr>
            </w:pPr>
            <w:r w:rsidRPr="00F3363F">
              <w:rPr>
                <w:rFonts w:ascii="Arial" w:hAnsi="Arial" w:cs="Arial"/>
                <w:sz w:val="20"/>
              </w:rPr>
              <w:t>2.65</w:t>
            </w:r>
          </w:p>
        </w:tc>
        <w:tc>
          <w:tcPr>
            <w:tcW w:w="1458" w:type="dxa"/>
            <w:shd w:val="clear" w:color="auto" w:fill="auto"/>
            <w:vAlign w:val="center"/>
          </w:tcPr>
          <w:p w14:paraId="4BAA57FD" w14:textId="77777777" w:rsidR="00A36B16" w:rsidRPr="00F3363F" w:rsidRDefault="00A36B16" w:rsidP="00A36B16">
            <w:pPr>
              <w:jc w:val="center"/>
              <w:rPr>
                <w:rFonts w:ascii="Arial" w:hAnsi="Arial" w:cs="Arial"/>
                <w:sz w:val="20"/>
              </w:rPr>
            </w:pPr>
            <w:r w:rsidRPr="00F3363F">
              <w:rPr>
                <w:rFonts w:ascii="Arial" w:hAnsi="Arial" w:cs="Arial"/>
                <w:sz w:val="20"/>
              </w:rPr>
              <w:t>8</w:t>
            </w:r>
          </w:p>
        </w:tc>
      </w:tr>
      <w:tr w:rsidR="00A36B16" w:rsidRPr="00F3363F" w14:paraId="4FEC3E50" w14:textId="77777777" w:rsidTr="00A36B16">
        <w:trPr>
          <w:cantSplit/>
          <w:trHeight w:val="432"/>
        </w:trPr>
        <w:tc>
          <w:tcPr>
            <w:tcW w:w="3690" w:type="dxa"/>
            <w:shd w:val="clear" w:color="auto" w:fill="auto"/>
            <w:vAlign w:val="center"/>
          </w:tcPr>
          <w:p w14:paraId="1BB36456" w14:textId="77777777" w:rsidR="00A36B16" w:rsidRPr="00F3363F" w:rsidRDefault="00A36B16" w:rsidP="000410D2">
            <w:pPr>
              <w:rPr>
                <w:rFonts w:ascii="Arial" w:hAnsi="Arial" w:cs="Arial"/>
                <w:sz w:val="20"/>
              </w:rPr>
            </w:pPr>
            <w:r w:rsidRPr="00F3363F">
              <w:rPr>
                <w:rFonts w:ascii="Arial" w:hAnsi="Arial" w:cs="Arial"/>
                <w:sz w:val="20"/>
              </w:rPr>
              <w:t>Doctoral level courses</w:t>
            </w:r>
            <w:r>
              <w:rPr>
                <w:rFonts w:ascii="Arial" w:hAnsi="Arial" w:cs="Arial"/>
                <w:sz w:val="20"/>
              </w:rPr>
              <w:t>*</w:t>
            </w:r>
          </w:p>
          <w:p w14:paraId="4C1CF069" w14:textId="77777777" w:rsidR="00A36B16" w:rsidRPr="00A36B16" w:rsidRDefault="00A36B16" w:rsidP="00A36B16">
            <w:pPr>
              <w:rPr>
                <w:rFonts w:ascii="Arial" w:hAnsi="Arial" w:cs="Arial"/>
                <w:i/>
                <w:sz w:val="20"/>
              </w:rPr>
            </w:pPr>
            <w:r w:rsidRPr="00A62C3E">
              <w:rPr>
                <w:rFonts w:ascii="Arial" w:hAnsi="Arial" w:cs="Arial"/>
                <w:i/>
                <w:sz w:val="18"/>
              </w:rPr>
              <w:t>*Dissertation preparation time additional</w:t>
            </w:r>
          </w:p>
        </w:tc>
        <w:tc>
          <w:tcPr>
            <w:tcW w:w="1440" w:type="dxa"/>
            <w:shd w:val="clear" w:color="auto" w:fill="auto"/>
            <w:vAlign w:val="center"/>
          </w:tcPr>
          <w:p w14:paraId="0D3FDCB1" w14:textId="77777777" w:rsidR="00A36B16" w:rsidRPr="00F3363F" w:rsidRDefault="00A36B16" w:rsidP="00A36B16">
            <w:pPr>
              <w:jc w:val="center"/>
              <w:rPr>
                <w:rFonts w:ascii="Arial" w:hAnsi="Arial" w:cs="Arial"/>
                <w:sz w:val="20"/>
              </w:rPr>
            </w:pPr>
            <w:r w:rsidRPr="00F3363F">
              <w:rPr>
                <w:rFonts w:ascii="Arial" w:hAnsi="Arial" w:cs="Arial"/>
                <w:sz w:val="20"/>
              </w:rPr>
              <w:t>159</w:t>
            </w:r>
            <w:r w:rsidR="00A62C3E">
              <w:rPr>
                <w:rFonts w:ascii="Arial" w:hAnsi="Arial" w:cs="Arial"/>
                <w:sz w:val="20"/>
              </w:rPr>
              <w:t>*</w:t>
            </w:r>
          </w:p>
        </w:tc>
        <w:tc>
          <w:tcPr>
            <w:tcW w:w="1440" w:type="dxa"/>
            <w:shd w:val="clear" w:color="auto" w:fill="auto"/>
            <w:vAlign w:val="center"/>
          </w:tcPr>
          <w:p w14:paraId="66021F08" w14:textId="77777777" w:rsidR="00A36B16" w:rsidRPr="00F3363F" w:rsidRDefault="00A36B16" w:rsidP="00A36B16">
            <w:pPr>
              <w:jc w:val="center"/>
              <w:rPr>
                <w:rFonts w:ascii="Arial" w:hAnsi="Arial" w:cs="Arial"/>
                <w:sz w:val="20"/>
              </w:rPr>
            </w:pPr>
            <w:r w:rsidRPr="00F3363F">
              <w:rPr>
                <w:rFonts w:ascii="Arial" w:hAnsi="Arial" w:cs="Arial"/>
                <w:sz w:val="20"/>
              </w:rPr>
              <w:t>477</w:t>
            </w:r>
            <w:r w:rsidR="00A62C3E">
              <w:rPr>
                <w:rFonts w:ascii="Arial" w:hAnsi="Arial" w:cs="Arial"/>
                <w:sz w:val="20"/>
              </w:rPr>
              <w:t>*</w:t>
            </w:r>
          </w:p>
        </w:tc>
        <w:tc>
          <w:tcPr>
            <w:tcW w:w="1440" w:type="dxa"/>
            <w:shd w:val="clear" w:color="auto" w:fill="auto"/>
            <w:vAlign w:val="center"/>
          </w:tcPr>
          <w:p w14:paraId="7A6D609A" w14:textId="77777777" w:rsidR="00A36B16" w:rsidRPr="00F3363F" w:rsidRDefault="00A36B16" w:rsidP="00A36B16">
            <w:pPr>
              <w:jc w:val="center"/>
              <w:rPr>
                <w:rFonts w:ascii="Arial" w:hAnsi="Arial" w:cs="Arial"/>
                <w:sz w:val="20"/>
              </w:rPr>
            </w:pPr>
            <w:r w:rsidRPr="00F3363F">
              <w:rPr>
                <w:rFonts w:ascii="Arial" w:hAnsi="Arial" w:cs="Arial"/>
                <w:sz w:val="20"/>
              </w:rPr>
              <w:t>2.65</w:t>
            </w:r>
            <w:r w:rsidR="00A62C3E">
              <w:rPr>
                <w:rFonts w:ascii="Arial" w:hAnsi="Arial" w:cs="Arial"/>
                <w:sz w:val="20"/>
              </w:rPr>
              <w:t>*</w:t>
            </w:r>
          </w:p>
        </w:tc>
        <w:tc>
          <w:tcPr>
            <w:tcW w:w="1458" w:type="dxa"/>
            <w:shd w:val="clear" w:color="auto" w:fill="auto"/>
            <w:vAlign w:val="center"/>
          </w:tcPr>
          <w:p w14:paraId="511FE6F6" w14:textId="77777777" w:rsidR="00A36B16" w:rsidRPr="00F3363F" w:rsidRDefault="00A36B16" w:rsidP="00A36B16">
            <w:pPr>
              <w:jc w:val="center"/>
              <w:rPr>
                <w:rFonts w:ascii="Arial" w:hAnsi="Arial" w:cs="Arial"/>
                <w:sz w:val="20"/>
              </w:rPr>
            </w:pPr>
            <w:r w:rsidRPr="00F3363F">
              <w:rPr>
                <w:rFonts w:ascii="Arial" w:hAnsi="Arial" w:cs="Arial"/>
                <w:sz w:val="20"/>
              </w:rPr>
              <w:t>8</w:t>
            </w:r>
            <w:r w:rsidR="00A62C3E">
              <w:rPr>
                <w:rFonts w:ascii="Arial" w:hAnsi="Arial" w:cs="Arial"/>
                <w:sz w:val="20"/>
              </w:rPr>
              <w:t>*</w:t>
            </w:r>
          </w:p>
        </w:tc>
      </w:tr>
    </w:tbl>
    <w:p w14:paraId="351F5FD3" w14:textId="77777777" w:rsidR="00A36B16" w:rsidRPr="001B49BA" w:rsidRDefault="00A36B16" w:rsidP="00A36B16">
      <w:pPr>
        <w:rPr>
          <w:rFonts w:ascii="Arial" w:hAnsi="Arial" w:cs="Arial"/>
          <w:sz w:val="20"/>
          <w:u w:val="single"/>
        </w:rPr>
      </w:pPr>
    </w:p>
    <w:p w14:paraId="0FABF68D" w14:textId="77777777" w:rsidR="008E5ADE" w:rsidRPr="008E5ADE" w:rsidRDefault="008E5ADE" w:rsidP="008E5ADE">
      <w:pPr>
        <w:rPr>
          <w:rFonts w:ascii="Arial" w:hAnsi="Arial" w:cs="Arial"/>
          <w:b/>
          <w:sz w:val="20"/>
        </w:rPr>
      </w:pPr>
      <w:bookmarkStart w:id="17" w:name="Professional_Comportment"/>
      <w:bookmarkEnd w:id="17"/>
      <w:r w:rsidRPr="008E5ADE">
        <w:rPr>
          <w:rFonts w:ascii="Arial" w:hAnsi="Arial" w:cs="Arial"/>
          <w:b/>
          <w:sz w:val="20"/>
        </w:rPr>
        <w:t>Statutory Holidays or Instructor Absences</w:t>
      </w:r>
    </w:p>
    <w:p w14:paraId="531E2AFB" w14:textId="77777777" w:rsidR="00A62C3E" w:rsidRDefault="008E5ADE" w:rsidP="008E5ADE">
      <w:pPr>
        <w:rPr>
          <w:rFonts w:ascii="Arial" w:hAnsi="Arial" w:cs="Arial"/>
          <w:sz w:val="20"/>
        </w:rPr>
      </w:pPr>
      <w:r w:rsidRPr="008E5ADE">
        <w:rPr>
          <w:rFonts w:ascii="Arial" w:hAnsi="Arial" w:cs="Arial"/>
          <w:sz w:val="20"/>
        </w:rPr>
        <w:t>Assignments and assessments are designed for students to achieve competencies as described by the learning outcomes.  For class time that is cancelled due to statutory holidays or instructor absences, students will be guided by faculty and course requirements to continue with learning opportunities to contribute to achieving competencies. </w:t>
      </w:r>
    </w:p>
    <w:p w14:paraId="4763BC05" w14:textId="77777777" w:rsidR="008E5ADE" w:rsidRPr="00E746D3" w:rsidRDefault="008E5ADE" w:rsidP="008E5ADE">
      <w:pPr>
        <w:rPr>
          <w:rFonts w:ascii="Arial" w:hAnsi="Arial" w:cs="Arial"/>
          <w:sz w:val="20"/>
        </w:rPr>
      </w:pPr>
    </w:p>
    <w:tbl>
      <w:tblPr>
        <w:tblW w:w="5000" w:type="pct"/>
        <w:tblBorders>
          <w:top w:val="single" w:sz="12" w:space="0" w:color="000080"/>
          <w:bottom w:val="single" w:sz="12" w:space="0" w:color="000080"/>
          <w:insideH w:val="single" w:sz="4" w:space="0" w:color="auto"/>
          <w:insideV w:val="single" w:sz="4" w:space="0" w:color="auto"/>
        </w:tblBorders>
        <w:shd w:val="clear" w:color="auto" w:fill="CCCCFF"/>
        <w:tblCellMar>
          <w:top w:w="58" w:type="dxa"/>
          <w:left w:w="115" w:type="dxa"/>
          <w:bottom w:w="58" w:type="dxa"/>
          <w:right w:w="115" w:type="dxa"/>
        </w:tblCellMar>
        <w:tblLook w:val="01E0" w:firstRow="1" w:lastRow="1" w:firstColumn="1" w:lastColumn="1" w:noHBand="0" w:noVBand="0"/>
      </w:tblPr>
      <w:tblGrid>
        <w:gridCol w:w="10166"/>
      </w:tblGrid>
      <w:tr w:rsidR="00DA4831" w:rsidRPr="00BE5216" w14:paraId="6734CC36" w14:textId="77777777" w:rsidTr="00914EE9">
        <w:tc>
          <w:tcPr>
            <w:tcW w:w="5000" w:type="pct"/>
            <w:tcBorders>
              <w:top w:val="single" w:sz="12" w:space="0" w:color="000080"/>
              <w:left w:val="single" w:sz="12" w:space="0" w:color="000080"/>
              <w:bottom w:val="single" w:sz="12" w:space="0" w:color="000080"/>
              <w:right w:val="single" w:sz="12" w:space="0" w:color="000080"/>
            </w:tcBorders>
            <w:shd w:val="clear" w:color="auto" w:fill="CCCCFF"/>
            <w:vAlign w:val="center"/>
          </w:tcPr>
          <w:p w14:paraId="5830E7AD" w14:textId="77777777" w:rsidR="00DA4831" w:rsidRPr="0086727B" w:rsidRDefault="00DA4831" w:rsidP="00914EE9">
            <w:pPr>
              <w:keepNext/>
              <w:keepLines/>
              <w:spacing w:before="200"/>
              <w:jc w:val="center"/>
              <w:outlineLvl w:val="7"/>
              <w:rPr>
                <w:rFonts w:ascii="Arial" w:hAnsi="Arial" w:cs="Arial"/>
                <w:b/>
                <w:szCs w:val="24"/>
              </w:rPr>
            </w:pPr>
            <w:r w:rsidRPr="0086727B">
              <w:rPr>
                <w:rFonts w:ascii="Arial" w:hAnsi="Arial" w:cs="Arial"/>
                <w:b/>
                <w:szCs w:val="24"/>
              </w:rPr>
              <w:t>Program Procedures</w:t>
            </w:r>
          </w:p>
        </w:tc>
      </w:tr>
    </w:tbl>
    <w:p w14:paraId="13DA3DAF" w14:textId="77777777" w:rsidR="00DA4831" w:rsidRPr="00DA4831" w:rsidRDefault="00DA4831" w:rsidP="00DA4831">
      <w:pPr>
        <w:rPr>
          <w:rFonts w:ascii="Arial" w:hAnsi="Arial" w:cs="Arial"/>
          <w:sz w:val="20"/>
        </w:rPr>
      </w:pPr>
    </w:p>
    <w:p w14:paraId="367D1C6B" w14:textId="77777777" w:rsidR="00DA4831" w:rsidRPr="00AE52AD" w:rsidRDefault="00DA4831" w:rsidP="00DA4831">
      <w:pPr>
        <w:rPr>
          <w:rFonts w:ascii="Arial" w:hAnsi="Arial" w:cs="Arial"/>
          <w:b/>
          <w:sz w:val="20"/>
        </w:rPr>
      </w:pPr>
      <w:r w:rsidRPr="00AE52AD">
        <w:rPr>
          <w:rFonts w:ascii="Arial" w:hAnsi="Arial" w:cs="Arial"/>
          <w:b/>
          <w:sz w:val="20"/>
        </w:rPr>
        <w:t xml:space="preserve">Written Assignments </w:t>
      </w:r>
    </w:p>
    <w:p w14:paraId="78B81766" w14:textId="77777777" w:rsidR="00DA4831" w:rsidRPr="00AE52AD" w:rsidRDefault="00DA4831" w:rsidP="00DA4831">
      <w:pPr>
        <w:pStyle w:val="ListParagraph"/>
        <w:numPr>
          <w:ilvl w:val="0"/>
          <w:numId w:val="4"/>
        </w:numPr>
        <w:contextualSpacing/>
        <w:rPr>
          <w:rFonts w:cs="Arial"/>
          <w:sz w:val="20"/>
        </w:rPr>
      </w:pPr>
      <w:r w:rsidRPr="00AE52AD">
        <w:rPr>
          <w:rFonts w:cs="Arial"/>
          <w:sz w:val="20"/>
        </w:rPr>
        <w:t>APA Style: All assignments are written in APA style using the Publication Manual of the American Psychological Association, 6</w:t>
      </w:r>
      <w:r w:rsidRPr="00AE52AD">
        <w:rPr>
          <w:rFonts w:cs="Arial"/>
          <w:sz w:val="20"/>
          <w:vertAlign w:val="superscript"/>
        </w:rPr>
        <w:t>th</w:t>
      </w:r>
      <w:r w:rsidRPr="00AE52AD">
        <w:rPr>
          <w:rFonts w:cs="Arial"/>
          <w:sz w:val="20"/>
        </w:rPr>
        <w:t xml:space="preserve"> edition.</w:t>
      </w:r>
    </w:p>
    <w:p w14:paraId="49669EC9" w14:textId="77777777" w:rsidR="00DA4831" w:rsidRPr="00AE52AD" w:rsidRDefault="00DA4831" w:rsidP="00DA4831">
      <w:pPr>
        <w:pStyle w:val="ListParagraph"/>
        <w:numPr>
          <w:ilvl w:val="0"/>
          <w:numId w:val="4"/>
        </w:numPr>
        <w:contextualSpacing/>
        <w:rPr>
          <w:rFonts w:cs="Arial"/>
          <w:sz w:val="20"/>
        </w:rPr>
      </w:pPr>
      <w:r w:rsidRPr="00AE52AD">
        <w:rPr>
          <w:rFonts w:cs="Arial"/>
          <w:sz w:val="20"/>
        </w:rPr>
        <w:t>Title and Reference Pages are required, as are inline citations.</w:t>
      </w:r>
    </w:p>
    <w:p w14:paraId="00E6733E" w14:textId="77777777" w:rsidR="00DA4831" w:rsidRPr="00AE52AD" w:rsidRDefault="00DA4831" w:rsidP="00DA4831">
      <w:pPr>
        <w:pStyle w:val="ListParagraph"/>
        <w:numPr>
          <w:ilvl w:val="0"/>
          <w:numId w:val="4"/>
        </w:numPr>
        <w:contextualSpacing/>
        <w:rPr>
          <w:rFonts w:cs="Arial"/>
          <w:sz w:val="20"/>
        </w:rPr>
      </w:pPr>
      <w:r w:rsidRPr="00AE52AD">
        <w:rPr>
          <w:rFonts w:cs="Arial"/>
          <w:sz w:val="20"/>
        </w:rPr>
        <w:t>Papers will be graded using the Written Assignment Guidelines posted in the course.</w:t>
      </w:r>
    </w:p>
    <w:p w14:paraId="23DFCC6B" w14:textId="77777777" w:rsidR="00DA4831" w:rsidRPr="00AE52AD" w:rsidRDefault="00DA4831" w:rsidP="00DA4831">
      <w:pPr>
        <w:rPr>
          <w:rFonts w:ascii="Arial" w:hAnsi="Arial" w:cs="Arial"/>
          <w:b/>
          <w:sz w:val="20"/>
        </w:rPr>
      </w:pPr>
    </w:p>
    <w:p w14:paraId="5BB1F5DE" w14:textId="77777777" w:rsidR="00DA4831" w:rsidRPr="00AE52AD" w:rsidRDefault="00DA4831" w:rsidP="00DA4831">
      <w:pPr>
        <w:rPr>
          <w:rFonts w:ascii="Arial" w:hAnsi="Arial" w:cs="Arial"/>
          <w:b/>
          <w:sz w:val="20"/>
        </w:rPr>
      </w:pPr>
      <w:r w:rsidRPr="00AE52AD">
        <w:rPr>
          <w:rFonts w:ascii="Arial" w:hAnsi="Arial" w:cs="Arial"/>
          <w:b/>
          <w:sz w:val="20"/>
        </w:rPr>
        <w:t>Rework</w:t>
      </w:r>
    </w:p>
    <w:p w14:paraId="5532388D" w14:textId="77777777" w:rsidR="00DA4831" w:rsidRPr="00AE52AD" w:rsidRDefault="00DA4831" w:rsidP="00DA4831">
      <w:pPr>
        <w:numPr>
          <w:ilvl w:val="0"/>
          <w:numId w:val="4"/>
        </w:numPr>
        <w:autoSpaceDE w:val="0"/>
        <w:autoSpaceDN w:val="0"/>
        <w:adjustRightInd w:val="0"/>
        <w:rPr>
          <w:rFonts w:ascii="Arial" w:hAnsi="Arial" w:cs="Arial"/>
          <w:sz w:val="20"/>
        </w:rPr>
      </w:pPr>
      <w:r w:rsidRPr="00AE52AD">
        <w:rPr>
          <w:rFonts w:ascii="Arial" w:hAnsi="Arial" w:cs="Arial"/>
          <w:sz w:val="20"/>
        </w:rPr>
        <w:t>Instructors may allow a student to resubmit an assignment if they believe that it would advance the student’s learning and skill mastery. Instructors are directed to use this option with discretion.</w:t>
      </w:r>
    </w:p>
    <w:p w14:paraId="02B054CA" w14:textId="77777777" w:rsidR="00DA4831" w:rsidRPr="00AE52AD" w:rsidRDefault="00DA4831" w:rsidP="00DA4831">
      <w:pPr>
        <w:tabs>
          <w:tab w:val="left" w:pos="900"/>
        </w:tabs>
        <w:rPr>
          <w:rFonts w:ascii="Arial" w:hAnsi="Arial" w:cs="Arial"/>
          <w:sz w:val="20"/>
        </w:rPr>
      </w:pPr>
      <w:r w:rsidRPr="00AE52AD">
        <w:rPr>
          <w:rFonts w:ascii="Arial" w:hAnsi="Arial" w:cs="Arial"/>
          <w:sz w:val="20"/>
        </w:rPr>
        <w:tab/>
      </w:r>
    </w:p>
    <w:p w14:paraId="41B17B83" w14:textId="77777777" w:rsidR="00DA4831" w:rsidRPr="00AE52AD" w:rsidRDefault="00DA4831" w:rsidP="00DA4831">
      <w:pPr>
        <w:rPr>
          <w:rFonts w:ascii="Arial" w:hAnsi="Arial" w:cs="Arial"/>
          <w:b/>
          <w:sz w:val="20"/>
        </w:rPr>
      </w:pPr>
      <w:r w:rsidRPr="00AE52AD">
        <w:rPr>
          <w:rFonts w:ascii="Arial" w:hAnsi="Arial" w:cs="Arial"/>
          <w:b/>
          <w:sz w:val="20"/>
        </w:rPr>
        <w:t xml:space="preserve">Late Assignments: </w:t>
      </w:r>
    </w:p>
    <w:p w14:paraId="50DC17EC" w14:textId="77777777" w:rsidR="00DA4831" w:rsidRPr="00AE52AD" w:rsidRDefault="00DA4831" w:rsidP="00DA4831">
      <w:pPr>
        <w:pStyle w:val="ListParagraph"/>
        <w:numPr>
          <w:ilvl w:val="0"/>
          <w:numId w:val="4"/>
        </w:numPr>
        <w:contextualSpacing/>
        <w:rPr>
          <w:rFonts w:cs="Arial"/>
          <w:sz w:val="20"/>
        </w:rPr>
      </w:pPr>
      <w:r w:rsidRPr="00AE52AD">
        <w:rPr>
          <w:rFonts w:cs="Arial"/>
          <w:sz w:val="20"/>
        </w:rPr>
        <w:t xml:space="preserve">Late assignments may be accepted only with prior permission. </w:t>
      </w:r>
    </w:p>
    <w:p w14:paraId="268EA695" w14:textId="77777777" w:rsidR="00DA4831" w:rsidRPr="00AE52AD" w:rsidRDefault="00DA4831" w:rsidP="00DA4831">
      <w:pPr>
        <w:pStyle w:val="ListParagraph"/>
        <w:numPr>
          <w:ilvl w:val="1"/>
          <w:numId w:val="4"/>
        </w:numPr>
        <w:contextualSpacing/>
        <w:rPr>
          <w:rFonts w:cs="Arial"/>
          <w:sz w:val="20"/>
        </w:rPr>
      </w:pPr>
      <w:r w:rsidRPr="00AE52AD">
        <w:rPr>
          <w:rFonts w:cs="Arial"/>
          <w:sz w:val="20"/>
        </w:rPr>
        <w:t xml:space="preserve">Prior permission means that you make the request more than 24 hours before the assignment is due and that you justify the late submission to the instructor. </w:t>
      </w:r>
    </w:p>
    <w:p w14:paraId="4999608B" w14:textId="77777777" w:rsidR="00DA4831" w:rsidRPr="00AE52AD" w:rsidRDefault="00DA4831" w:rsidP="00DA4831">
      <w:pPr>
        <w:pStyle w:val="ListParagraph"/>
        <w:numPr>
          <w:ilvl w:val="1"/>
          <w:numId w:val="4"/>
        </w:numPr>
        <w:contextualSpacing/>
        <w:rPr>
          <w:rFonts w:cs="Arial"/>
          <w:sz w:val="20"/>
        </w:rPr>
      </w:pPr>
      <w:r w:rsidRPr="00AE52AD">
        <w:rPr>
          <w:rFonts w:cs="Arial"/>
          <w:sz w:val="20"/>
        </w:rPr>
        <w:t xml:space="preserve">Permission to turn in an assignment late is given at the instructor’s discretion. </w:t>
      </w:r>
    </w:p>
    <w:p w14:paraId="1C199A1A" w14:textId="77777777" w:rsidR="00DA4831" w:rsidRPr="00AE52AD" w:rsidRDefault="00DA4831" w:rsidP="00DA4831">
      <w:pPr>
        <w:pStyle w:val="ListParagraph"/>
        <w:numPr>
          <w:ilvl w:val="1"/>
          <w:numId w:val="4"/>
        </w:numPr>
        <w:contextualSpacing/>
        <w:rPr>
          <w:rFonts w:cs="Arial"/>
          <w:sz w:val="20"/>
        </w:rPr>
      </w:pPr>
      <w:r w:rsidRPr="00AE52AD">
        <w:rPr>
          <w:rFonts w:cs="Arial"/>
          <w:sz w:val="20"/>
        </w:rPr>
        <w:t xml:space="preserve">Unless there is some extenuating circumstance, late papers must be turned in during the week following the due date. </w:t>
      </w:r>
    </w:p>
    <w:p w14:paraId="1D39969D" w14:textId="730FD515" w:rsidR="00DA4831" w:rsidRPr="00AE52AD" w:rsidRDefault="00DA4831" w:rsidP="00DA4831">
      <w:pPr>
        <w:pStyle w:val="ListParagraph"/>
        <w:numPr>
          <w:ilvl w:val="1"/>
          <w:numId w:val="4"/>
        </w:numPr>
        <w:contextualSpacing/>
        <w:rPr>
          <w:rFonts w:cs="Arial"/>
          <w:sz w:val="20"/>
        </w:rPr>
      </w:pPr>
      <w:r w:rsidRPr="00AE52AD">
        <w:rPr>
          <w:rFonts w:cs="Arial"/>
          <w:sz w:val="20"/>
        </w:rPr>
        <w:t xml:space="preserve">Papers submitted late without permission will automatically lose one letter grade if </w:t>
      </w:r>
      <w:r w:rsidRPr="00DA4831">
        <w:rPr>
          <w:rFonts w:cs="Arial"/>
          <w:sz w:val="20"/>
        </w:rPr>
        <w:t xml:space="preserve">submitted </w:t>
      </w:r>
      <w:r w:rsidR="002A205A">
        <w:rPr>
          <w:rFonts w:cs="Arial"/>
          <w:sz w:val="20"/>
        </w:rPr>
        <w:t>one day beyond the due date</w:t>
      </w:r>
      <w:r w:rsidRPr="00DA4831">
        <w:rPr>
          <w:rFonts w:cs="Arial"/>
          <w:sz w:val="20"/>
        </w:rPr>
        <w:t>.</w:t>
      </w:r>
      <w:r w:rsidRPr="00A62C3E">
        <w:rPr>
          <w:rFonts w:cs="Arial"/>
          <w:sz w:val="20"/>
        </w:rPr>
        <w:t xml:space="preserve"> </w:t>
      </w:r>
    </w:p>
    <w:p w14:paraId="4553BD3B" w14:textId="77777777" w:rsidR="00DA4831" w:rsidRPr="00AE52AD" w:rsidRDefault="00DA4831" w:rsidP="00DA4831">
      <w:pPr>
        <w:pStyle w:val="ListParagraph"/>
        <w:numPr>
          <w:ilvl w:val="1"/>
          <w:numId w:val="4"/>
        </w:numPr>
        <w:contextualSpacing/>
        <w:rPr>
          <w:rFonts w:cs="Arial"/>
          <w:sz w:val="20"/>
        </w:rPr>
      </w:pPr>
      <w:r w:rsidRPr="00AE52AD">
        <w:rPr>
          <w:rFonts w:cs="Arial"/>
          <w:sz w:val="20"/>
        </w:rPr>
        <w:t xml:space="preserve">Papers submitted four or more days past the due date will not be graded and you will receive a zero for that assignment. </w:t>
      </w:r>
    </w:p>
    <w:p w14:paraId="56F9D2D9" w14:textId="77777777" w:rsidR="00744158" w:rsidRDefault="00744158" w:rsidP="00DA4831">
      <w:pPr>
        <w:rPr>
          <w:rFonts w:ascii="Arial" w:hAnsi="Arial" w:cs="Arial"/>
          <w:b/>
          <w:sz w:val="20"/>
        </w:rPr>
      </w:pPr>
    </w:p>
    <w:p w14:paraId="773E66E9" w14:textId="77777777" w:rsidR="00A81AC5" w:rsidRDefault="00A81AC5" w:rsidP="00DA4831">
      <w:pPr>
        <w:rPr>
          <w:rFonts w:ascii="Arial" w:hAnsi="Arial" w:cs="Arial"/>
          <w:b/>
          <w:sz w:val="20"/>
        </w:rPr>
      </w:pPr>
    </w:p>
    <w:p w14:paraId="6FDA31D7" w14:textId="77777777" w:rsidR="00DA4831" w:rsidRPr="00AE52AD" w:rsidRDefault="00DA4831" w:rsidP="00DA4831">
      <w:pPr>
        <w:rPr>
          <w:rFonts w:ascii="Arial" w:hAnsi="Arial" w:cs="Arial"/>
          <w:b/>
          <w:sz w:val="20"/>
        </w:rPr>
      </w:pPr>
      <w:r w:rsidRPr="00AE52AD">
        <w:rPr>
          <w:rFonts w:ascii="Arial" w:hAnsi="Arial" w:cs="Arial"/>
          <w:b/>
          <w:sz w:val="20"/>
        </w:rPr>
        <w:lastRenderedPageBreak/>
        <w:t xml:space="preserve">Feedback </w:t>
      </w:r>
    </w:p>
    <w:p w14:paraId="20B6EAEF" w14:textId="77777777" w:rsidR="00DA4831" w:rsidRPr="004C4A38" w:rsidRDefault="00DA4831" w:rsidP="00DA4831">
      <w:pPr>
        <w:pStyle w:val="ListParagraph"/>
        <w:numPr>
          <w:ilvl w:val="0"/>
          <w:numId w:val="4"/>
        </w:numPr>
        <w:contextualSpacing/>
        <w:rPr>
          <w:rFonts w:cs="Arial"/>
          <w:sz w:val="20"/>
        </w:rPr>
      </w:pPr>
      <w:r w:rsidRPr="004C4A38">
        <w:rPr>
          <w:rFonts w:cs="Arial"/>
          <w:sz w:val="20"/>
        </w:rPr>
        <w:t xml:space="preserve">Please review your graded work and comments.  Incorporate feedback into your next assignment.  </w:t>
      </w:r>
    </w:p>
    <w:p w14:paraId="04955143" w14:textId="35D69FB2" w:rsidR="00DA4831" w:rsidRDefault="00DA4831" w:rsidP="00DA4831">
      <w:pPr>
        <w:pStyle w:val="ListParagraph"/>
        <w:numPr>
          <w:ilvl w:val="0"/>
          <w:numId w:val="4"/>
        </w:numPr>
        <w:contextualSpacing/>
        <w:rPr>
          <w:rFonts w:cs="Arial"/>
          <w:sz w:val="20"/>
        </w:rPr>
      </w:pPr>
      <w:r w:rsidRPr="00AE52AD">
        <w:rPr>
          <w:rFonts w:cs="Arial"/>
          <w:sz w:val="20"/>
        </w:rPr>
        <w:t>Written assignmen</w:t>
      </w:r>
      <w:r>
        <w:rPr>
          <w:rFonts w:cs="Arial"/>
          <w:sz w:val="20"/>
        </w:rPr>
        <w:t xml:space="preserve">t feedback is provided within </w:t>
      </w:r>
      <w:r w:rsidR="002A205A" w:rsidRPr="002A205A">
        <w:rPr>
          <w:rFonts w:cs="Arial"/>
          <w:sz w:val="20"/>
        </w:rPr>
        <w:t>96</w:t>
      </w:r>
      <w:r w:rsidRPr="002A205A">
        <w:rPr>
          <w:rFonts w:cs="Arial"/>
          <w:sz w:val="20"/>
        </w:rPr>
        <w:t xml:space="preserve"> hours</w:t>
      </w:r>
      <w:r w:rsidRPr="00AE52AD">
        <w:rPr>
          <w:rFonts w:cs="Arial"/>
          <w:sz w:val="20"/>
        </w:rPr>
        <w:t xml:space="preserve"> of the due date for the assignment (usually midnight Central Time of </w:t>
      </w:r>
      <w:r w:rsidR="002A205A">
        <w:rPr>
          <w:rFonts w:cs="Arial"/>
          <w:sz w:val="20"/>
        </w:rPr>
        <w:t>Monday</w:t>
      </w:r>
      <w:r w:rsidRPr="00AE52AD">
        <w:rPr>
          <w:rFonts w:cs="Arial"/>
          <w:sz w:val="20"/>
        </w:rPr>
        <w:t xml:space="preserve"> of the Week). </w:t>
      </w:r>
    </w:p>
    <w:p w14:paraId="6F5B30A8" w14:textId="77777777" w:rsidR="00DA4831" w:rsidRDefault="00DA4831" w:rsidP="00DA4831">
      <w:pPr>
        <w:pStyle w:val="ListParagraph"/>
        <w:contextualSpacing/>
        <w:rPr>
          <w:rFonts w:cs="Arial"/>
          <w:sz w:val="20"/>
        </w:rPr>
      </w:pPr>
    </w:p>
    <w:p w14:paraId="18669B83" w14:textId="77777777" w:rsidR="00DA4831" w:rsidRPr="00AE52AD" w:rsidRDefault="00DA4831" w:rsidP="00DA4831">
      <w:pPr>
        <w:rPr>
          <w:rFonts w:ascii="Arial" w:hAnsi="Arial" w:cs="Arial"/>
          <w:b/>
          <w:sz w:val="20"/>
        </w:rPr>
      </w:pPr>
      <w:r w:rsidRPr="00AE52AD">
        <w:rPr>
          <w:rFonts w:ascii="Arial" w:hAnsi="Arial" w:cs="Arial"/>
          <w:b/>
          <w:sz w:val="20"/>
        </w:rPr>
        <w:t xml:space="preserve">Class Presence, Participation, and Follow-Up </w:t>
      </w:r>
    </w:p>
    <w:p w14:paraId="3368BB72" w14:textId="77777777" w:rsidR="00DA4831" w:rsidRPr="00AE52AD" w:rsidRDefault="00DA4831" w:rsidP="00DA4831">
      <w:pPr>
        <w:pStyle w:val="ListParagraph"/>
        <w:numPr>
          <w:ilvl w:val="0"/>
          <w:numId w:val="5"/>
        </w:numPr>
        <w:contextualSpacing/>
        <w:rPr>
          <w:rFonts w:cs="Arial"/>
          <w:sz w:val="20"/>
        </w:rPr>
      </w:pPr>
      <w:r w:rsidRPr="00AE52AD">
        <w:rPr>
          <w:rFonts w:cs="Arial"/>
          <w:sz w:val="20"/>
        </w:rPr>
        <w:t xml:space="preserve">Active participation is crucial to the learning process. </w:t>
      </w:r>
    </w:p>
    <w:p w14:paraId="53EBC97F" w14:textId="77777777" w:rsidR="00DA4831" w:rsidRPr="00AE52AD" w:rsidRDefault="00DA4831" w:rsidP="00DA4831">
      <w:pPr>
        <w:pStyle w:val="ListParagraph"/>
        <w:numPr>
          <w:ilvl w:val="0"/>
          <w:numId w:val="5"/>
        </w:numPr>
        <w:contextualSpacing/>
        <w:rPr>
          <w:rFonts w:cs="Arial"/>
          <w:sz w:val="20"/>
        </w:rPr>
      </w:pPr>
      <w:r w:rsidRPr="00AE52AD">
        <w:rPr>
          <w:rFonts w:cs="Arial"/>
          <w:sz w:val="20"/>
        </w:rPr>
        <w:t xml:space="preserve">Unless you are notified that there is a school -wide systems problem, you are responsible to post on time, all the time. Plan to have back-up systems-computers at work, library, or commercial access point. </w:t>
      </w:r>
    </w:p>
    <w:p w14:paraId="179DF91C" w14:textId="77777777" w:rsidR="00DA4831" w:rsidRDefault="00DA4831" w:rsidP="00DA4831">
      <w:pPr>
        <w:rPr>
          <w:rFonts w:ascii="Arial" w:hAnsi="Arial" w:cs="Arial"/>
          <w:sz w:val="20"/>
        </w:rPr>
      </w:pPr>
    </w:p>
    <w:p w14:paraId="0E8898E4" w14:textId="77777777" w:rsidR="002A205A" w:rsidRDefault="002A205A" w:rsidP="002A205A">
      <w:pPr>
        <w:rPr>
          <w:rFonts w:ascii="Arial" w:hAnsi="Arial" w:cs="Arial"/>
          <w:b/>
          <w:bCs/>
          <w:sz w:val="20"/>
        </w:rPr>
      </w:pPr>
      <w:r w:rsidRPr="00476C8E">
        <w:rPr>
          <w:rFonts w:ascii="Arial" w:hAnsi="Arial" w:cs="Arial"/>
          <w:b/>
          <w:bCs/>
          <w:sz w:val="20"/>
        </w:rPr>
        <w:t>Gr</w:t>
      </w:r>
      <w:r>
        <w:rPr>
          <w:rFonts w:ascii="Arial" w:hAnsi="Arial" w:cs="Arial"/>
          <w:b/>
          <w:bCs/>
          <w:sz w:val="20"/>
        </w:rPr>
        <w:t>ading Petitions in Writing Only</w:t>
      </w:r>
    </w:p>
    <w:p w14:paraId="295E0F6A" w14:textId="77777777" w:rsidR="002A205A" w:rsidRPr="00476C8E" w:rsidRDefault="002A205A" w:rsidP="002A205A">
      <w:pPr>
        <w:rPr>
          <w:rFonts w:ascii="Arial" w:hAnsi="Arial" w:cs="Arial"/>
          <w:b/>
          <w:bCs/>
          <w:sz w:val="20"/>
        </w:rPr>
      </w:pPr>
      <w:r w:rsidRPr="00476C8E">
        <w:rPr>
          <w:rFonts w:ascii="Arial" w:hAnsi="Arial" w:cs="Arial"/>
          <w:bCs/>
          <w:sz w:val="20"/>
        </w:rPr>
        <w:t>Sometimes, discrepancies arise between a student's and an instructor's perceptions regarding grades. You are always welcome to discuss your grades with the instructor during office hours. However, if you want me to consider changing your grade, then you must turn in a petition in writing within one week of receiving your grade on the assignment. You must outline specifically why and how your work warrants more credit. Submitting written petitions does not guarantee point adjustments.</w:t>
      </w:r>
    </w:p>
    <w:p w14:paraId="7CB0325A" w14:textId="77777777" w:rsidR="002A205A" w:rsidRPr="00AE52AD" w:rsidRDefault="002A205A" w:rsidP="00DA4831">
      <w:pPr>
        <w:rPr>
          <w:rFonts w:ascii="Arial" w:hAnsi="Arial" w:cs="Arial"/>
          <w:sz w:val="20"/>
        </w:rPr>
      </w:pPr>
    </w:p>
    <w:p w14:paraId="226A7733" w14:textId="77777777" w:rsidR="00DA4831" w:rsidRPr="00AE52AD" w:rsidRDefault="00DA4831" w:rsidP="00DA4831">
      <w:pPr>
        <w:rPr>
          <w:rFonts w:ascii="Arial" w:hAnsi="Arial" w:cs="Arial"/>
          <w:b/>
          <w:sz w:val="20"/>
        </w:rPr>
      </w:pPr>
      <w:r w:rsidRPr="00AE52AD">
        <w:rPr>
          <w:rFonts w:ascii="Arial" w:hAnsi="Arial" w:cs="Arial"/>
          <w:b/>
          <w:sz w:val="20"/>
        </w:rPr>
        <w:t xml:space="preserve">Team Participation and Grading </w:t>
      </w:r>
    </w:p>
    <w:p w14:paraId="696B92B3" w14:textId="77777777" w:rsidR="00DA4831" w:rsidRPr="00AE52AD" w:rsidRDefault="00DA4831" w:rsidP="00DA4831">
      <w:pPr>
        <w:rPr>
          <w:rFonts w:ascii="Arial" w:hAnsi="Arial" w:cs="Arial"/>
          <w:sz w:val="20"/>
        </w:rPr>
      </w:pPr>
      <w:r w:rsidRPr="00AE52AD">
        <w:rPr>
          <w:rFonts w:ascii="Arial" w:hAnsi="Arial" w:cs="Arial"/>
          <w:sz w:val="20"/>
        </w:rPr>
        <w:t>For team projects, usually each team member will receive the same grade for the project, but team members may be assigned different grades if it is determined that one or more members is/are not fully participating.</w:t>
      </w:r>
    </w:p>
    <w:p w14:paraId="5EE7DF8D" w14:textId="77777777" w:rsidR="00DA4831" w:rsidRPr="00AE52AD" w:rsidRDefault="00DA4831" w:rsidP="00DA4831">
      <w:pPr>
        <w:pStyle w:val="ListParagraph"/>
        <w:numPr>
          <w:ilvl w:val="0"/>
          <w:numId w:val="6"/>
        </w:numPr>
        <w:contextualSpacing/>
        <w:rPr>
          <w:rFonts w:cs="Arial"/>
          <w:sz w:val="20"/>
        </w:rPr>
      </w:pPr>
      <w:r w:rsidRPr="00AE52AD">
        <w:rPr>
          <w:rFonts w:cs="Arial"/>
          <w:sz w:val="20"/>
        </w:rPr>
        <w:t xml:space="preserve">To receive credit for team assignments, students are to participate actively with the team and contribute to the project. </w:t>
      </w:r>
    </w:p>
    <w:p w14:paraId="00780E1A" w14:textId="77777777" w:rsidR="00DA4831" w:rsidRPr="00AE52AD" w:rsidRDefault="00DA4831" w:rsidP="00DA4831">
      <w:pPr>
        <w:pStyle w:val="ListParagraph"/>
        <w:numPr>
          <w:ilvl w:val="0"/>
          <w:numId w:val="6"/>
        </w:numPr>
        <w:contextualSpacing/>
        <w:rPr>
          <w:rFonts w:cs="Arial"/>
          <w:sz w:val="20"/>
        </w:rPr>
      </w:pPr>
      <w:r w:rsidRPr="00AE52AD">
        <w:rPr>
          <w:rFonts w:cs="Arial"/>
          <w:sz w:val="20"/>
        </w:rPr>
        <w:t xml:space="preserve">Students are graded on the process of team interaction/cooperation as much as the final product that the team produces. </w:t>
      </w:r>
    </w:p>
    <w:p w14:paraId="18C1A1D0" w14:textId="77777777" w:rsidR="00DA4831" w:rsidRPr="00AE52AD" w:rsidRDefault="00DA4831" w:rsidP="00DA4831">
      <w:pPr>
        <w:pStyle w:val="ListParagraph"/>
        <w:numPr>
          <w:ilvl w:val="0"/>
          <w:numId w:val="6"/>
        </w:numPr>
        <w:contextualSpacing/>
        <w:rPr>
          <w:rFonts w:cs="Arial"/>
          <w:sz w:val="20"/>
        </w:rPr>
      </w:pPr>
      <w:r w:rsidRPr="00AE52AD">
        <w:rPr>
          <w:rFonts w:cs="Arial"/>
          <w:sz w:val="20"/>
        </w:rPr>
        <w:t xml:space="preserve">As to process, students will want to review the Student Handbook on expected code of behavior, so that a safe and positive environment is maintained. If conflict occurs, please address it directly with the individual involved and avoid beyond the scenes conversations that usually only escalate conflict. </w:t>
      </w:r>
    </w:p>
    <w:p w14:paraId="57695C0A" w14:textId="77777777" w:rsidR="00DA4831" w:rsidRPr="00AE52AD" w:rsidRDefault="00DA4831" w:rsidP="00DA4831">
      <w:pPr>
        <w:pStyle w:val="ListParagraph"/>
        <w:numPr>
          <w:ilvl w:val="0"/>
          <w:numId w:val="6"/>
        </w:numPr>
        <w:contextualSpacing/>
        <w:rPr>
          <w:rFonts w:cs="Arial"/>
          <w:sz w:val="20"/>
        </w:rPr>
      </w:pPr>
      <w:r w:rsidRPr="00AE52AD">
        <w:rPr>
          <w:rFonts w:cs="Arial"/>
          <w:sz w:val="20"/>
        </w:rPr>
        <w:t xml:space="preserve">Although there are no set requirements for number of postings and/or days for participation in the team, students will want to be considerate and check-in often, keeping fellow team members advised as to one's whereabouts, progress to date on each assignment, upcoming schedule conflicts, if any, etc. In addition, the team as a whole is responsible for all team assignments. Waiting an inordinate amount of time for contributions from a non-responsive team member, or putting forth that the final project was not completed due to "someone else's" mistake, lack of effort, miscommunication, is not acceptable. </w:t>
      </w:r>
    </w:p>
    <w:p w14:paraId="7FFCC8CD" w14:textId="77777777" w:rsidR="00DA4831" w:rsidRPr="00AE52AD" w:rsidRDefault="00DA4831" w:rsidP="00DA4831">
      <w:pPr>
        <w:pStyle w:val="ListParagraph"/>
        <w:numPr>
          <w:ilvl w:val="0"/>
          <w:numId w:val="6"/>
        </w:numPr>
        <w:contextualSpacing/>
        <w:rPr>
          <w:rFonts w:cs="Arial"/>
          <w:sz w:val="20"/>
        </w:rPr>
      </w:pPr>
      <w:r w:rsidRPr="00AE52AD">
        <w:rPr>
          <w:rFonts w:cs="Arial"/>
          <w:sz w:val="20"/>
        </w:rPr>
        <w:t>Team projects are to be treated like workplace projects: deadlines are to meet, and team members are to find a way to meet that deadline. In the workplace, one's paycheck depends upon that effort; in the classroom, one's grade is dependent upon same. Students are encouraged to dialogue in an asynchronous environment. If all team members agree that synchronous dialogue would be beneficial, they may opt to co</w:t>
      </w:r>
      <w:r w:rsidR="00037817">
        <w:rPr>
          <w:rFonts w:cs="Arial"/>
          <w:sz w:val="20"/>
        </w:rPr>
        <w:t>nduct such a meeting through GoT</w:t>
      </w:r>
      <w:r w:rsidRPr="00AE52AD">
        <w:rPr>
          <w:rFonts w:cs="Arial"/>
          <w:sz w:val="20"/>
        </w:rPr>
        <w:t xml:space="preserve">oMeeting (provided by the school) telephone conference calls or instant messenger. </w:t>
      </w:r>
    </w:p>
    <w:p w14:paraId="1FB06ED7" w14:textId="77777777" w:rsidR="00DA4831" w:rsidRPr="00AE52AD" w:rsidRDefault="00DA4831" w:rsidP="00DA4831">
      <w:pPr>
        <w:pStyle w:val="ListParagraph"/>
        <w:numPr>
          <w:ilvl w:val="0"/>
          <w:numId w:val="6"/>
        </w:numPr>
        <w:contextualSpacing/>
        <w:rPr>
          <w:rFonts w:cs="Arial"/>
          <w:sz w:val="20"/>
        </w:rPr>
      </w:pPr>
      <w:r w:rsidRPr="00AE52AD">
        <w:rPr>
          <w:rFonts w:cs="Arial"/>
          <w:sz w:val="20"/>
        </w:rPr>
        <w:t xml:space="preserve">If at any time it is perceived that any offline meetings are deliberately exclusionary, isolating a student who cannot participate, students will be required to conduct all team activities within the confines of the asynchronous team environment. </w:t>
      </w:r>
    </w:p>
    <w:p w14:paraId="4D97D114" w14:textId="1F431DCC" w:rsidR="00744158" w:rsidRDefault="00744158">
      <w:pPr>
        <w:rPr>
          <w:rFonts w:ascii="Arial" w:hAnsi="Arial" w:cs="Arial"/>
          <w:b/>
          <w:sz w:val="20"/>
        </w:rPr>
      </w:pPr>
    </w:p>
    <w:p w14:paraId="628F3ABC" w14:textId="77777777" w:rsidR="00A81AC5" w:rsidRDefault="00A81AC5">
      <w:pPr>
        <w:rPr>
          <w:rFonts w:ascii="Arial" w:hAnsi="Arial" w:cs="Arial"/>
          <w:b/>
          <w:sz w:val="20"/>
        </w:rPr>
      </w:pPr>
      <w:r>
        <w:rPr>
          <w:rFonts w:ascii="Arial" w:hAnsi="Arial" w:cs="Arial"/>
          <w:b/>
          <w:sz w:val="20"/>
        </w:rPr>
        <w:br w:type="page"/>
      </w:r>
    </w:p>
    <w:p w14:paraId="7A147D4C" w14:textId="2FFEF1CE" w:rsidR="00DC3522" w:rsidRDefault="00DC3522" w:rsidP="00563A59">
      <w:pPr>
        <w:rPr>
          <w:rFonts w:ascii="Arial" w:hAnsi="Arial" w:cs="Arial"/>
          <w:b/>
          <w:sz w:val="20"/>
        </w:rPr>
      </w:pPr>
      <w:r w:rsidRPr="00AE52AD">
        <w:rPr>
          <w:rFonts w:ascii="Arial" w:hAnsi="Arial" w:cs="Arial"/>
          <w:b/>
          <w:sz w:val="20"/>
        </w:rPr>
        <w:lastRenderedPageBreak/>
        <w:t>Grad</w:t>
      </w:r>
      <w:r w:rsidR="00EB575E">
        <w:rPr>
          <w:rFonts w:ascii="Arial" w:hAnsi="Arial" w:cs="Arial"/>
          <w:b/>
          <w:sz w:val="20"/>
        </w:rPr>
        <w:t>e Point Classification</w:t>
      </w:r>
    </w:p>
    <w:p w14:paraId="7F17D7AC" w14:textId="77777777" w:rsidR="00EB575E" w:rsidRDefault="00EB575E" w:rsidP="00EB575E">
      <w:pPr>
        <w:rPr>
          <w:rFonts w:ascii="Arial" w:hAnsi="Arial" w:cs="Arial"/>
          <w:sz w:val="18"/>
          <w:szCs w:val="18"/>
        </w:rPr>
      </w:pPr>
    </w:p>
    <w:p w14:paraId="50B9E67B" w14:textId="77777777" w:rsidR="00FF06C9" w:rsidRPr="0086727B" w:rsidRDefault="00683B7A" w:rsidP="00FF06C9">
      <w:pPr>
        <w:rPr>
          <w:rFonts w:ascii="Arial" w:hAnsi="Arial" w:cs="Arial"/>
          <w:sz w:val="18"/>
        </w:rPr>
      </w:pPr>
      <w:hyperlink r:id="rId9" w:anchor="Grade_Point_Classification" w:history="1">
        <w:r w:rsidR="00FF06C9" w:rsidRPr="0086727B">
          <w:rPr>
            <w:rStyle w:val="Hyperlink"/>
            <w:rFonts w:ascii="Arial" w:hAnsi="Arial" w:cs="Arial"/>
            <w:sz w:val="18"/>
          </w:rPr>
          <w:t>http://catalog.thechicagoschool.edu/content.php?catoid=42&amp;navoid=2002#Grade_Point_Classification</w:t>
        </w:r>
      </w:hyperlink>
    </w:p>
    <w:p w14:paraId="06CBE669" w14:textId="77777777" w:rsidR="00EB575E" w:rsidRDefault="00EB575E" w:rsidP="0086727B">
      <w:pPr>
        <w:rPr>
          <w:rFonts w:ascii="Arial" w:hAnsi="Arial" w:cs="Arial"/>
          <w:sz w:val="20"/>
        </w:rPr>
      </w:pPr>
      <w:r w:rsidRPr="00EB575E">
        <w:rPr>
          <w:rFonts w:ascii="Arial" w:hAnsi="Arial" w:cs="Arial"/>
          <w:sz w:val="20"/>
        </w:rPr>
        <w:t>All academic work in courses, seminars, independent studies, and practicum/internship is evaluated by the instructor and is noted on the student’s transcript. Instructors aw</w:t>
      </w:r>
      <w:r w:rsidR="00CA0660">
        <w:rPr>
          <w:rFonts w:ascii="Arial" w:hAnsi="Arial" w:cs="Arial"/>
          <w:sz w:val="20"/>
        </w:rPr>
        <w:t>ard one of the following grades:</w:t>
      </w:r>
    </w:p>
    <w:p w14:paraId="575308EF" w14:textId="77777777" w:rsidR="00FF06C9" w:rsidRPr="00EB575E" w:rsidRDefault="00FF06C9" w:rsidP="0086727B">
      <w:pPr>
        <w:rPr>
          <w:rFonts w:ascii="Arial" w:hAnsi="Arial" w:cs="Arial"/>
          <w:sz w:val="20"/>
        </w:rPr>
      </w:pPr>
    </w:p>
    <w:tbl>
      <w:tblPr>
        <w:tblStyle w:val="TableGrid"/>
        <w:tblW w:w="0" w:type="auto"/>
        <w:tblInd w:w="108" w:type="dxa"/>
        <w:tblLook w:val="04A0" w:firstRow="1" w:lastRow="0" w:firstColumn="1" w:lastColumn="0" w:noHBand="0" w:noVBand="1"/>
      </w:tblPr>
      <w:tblGrid>
        <w:gridCol w:w="810"/>
        <w:gridCol w:w="3600"/>
        <w:gridCol w:w="990"/>
        <w:gridCol w:w="4068"/>
      </w:tblGrid>
      <w:tr w:rsidR="008568D1" w14:paraId="1CD4FC14" w14:textId="77777777" w:rsidTr="00884F4E">
        <w:trPr>
          <w:tblHeader/>
        </w:trPr>
        <w:tc>
          <w:tcPr>
            <w:tcW w:w="810" w:type="dxa"/>
            <w:shd w:val="clear" w:color="auto" w:fill="548DD4" w:themeFill="text2" w:themeFillTint="99"/>
          </w:tcPr>
          <w:p w14:paraId="278A9AE8" w14:textId="77777777" w:rsidR="008568D1" w:rsidRDefault="008568D1" w:rsidP="00E364A0">
            <w:pPr>
              <w:spacing w:line="225" w:lineRule="exact"/>
              <w:ind w:left="-18" w:right="-20"/>
              <w:rPr>
                <w:rFonts w:ascii="Arial" w:eastAsia="Arial" w:hAnsi="Arial" w:cs="Arial"/>
                <w:sz w:val="20"/>
              </w:rPr>
            </w:pPr>
            <w:r>
              <w:rPr>
                <w:rFonts w:ascii="Arial" w:eastAsia="Arial" w:hAnsi="Arial" w:cs="Arial"/>
                <w:b/>
                <w:bCs/>
                <w:color w:val="FFFFFF"/>
                <w:spacing w:val="1"/>
                <w:sz w:val="20"/>
              </w:rPr>
              <w:t>G</w:t>
            </w:r>
            <w:r>
              <w:rPr>
                <w:rFonts w:ascii="Arial" w:eastAsia="Arial" w:hAnsi="Arial" w:cs="Arial"/>
                <w:b/>
                <w:bCs/>
                <w:color w:val="FFFFFF"/>
                <w:spacing w:val="-1"/>
                <w:sz w:val="20"/>
              </w:rPr>
              <w:t>r</w:t>
            </w:r>
            <w:r>
              <w:rPr>
                <w:rFonts w:ascii="Arial" w:eastAsia="Arial" w:hAnsi="Arial" w:cs="Arial"/>
                <w:b/>
                <w:bCs/>
                <w:color w:val="FFFFFF"/>
                <w:sz w:val="20"/>
              </w:rPr>
              <w:t>ade</w:t>
            </w:r>
          </w:p>
        </w:tc>
        <w:tc>
          <w:tcPr>
            <w:tcW w:w="3600" w:type="dxa"/>
            <w:shd w:val="clear" w:color="auto" w:fill="548DD4" w:themeFill="text2" w:themeFillTint="99"/>
          </w:tcPr>
          <w:p w14:paraId="0B658735" w14:textId="77777777" w:rsidR="008568D1" w:rsidRDefault="008568D1" w:rsidP="00E364A0">
            <w:pPr>
              <w:spacing w:line="225" w:lineRule="exact"/>
              <w:ind w:right="-20"/>
              <w:rPr>
                <w:rFonts w:ascii="Arial" w:eastAsia="Arial" w:hAnsi="Arial" w:cs="Arial"/>
                <w:sz w:val="20"/>
              </w:rPr>
            </w:pPr>
            <w:r>
              <w:rPr>
                <w:rFonts w:ascii="Arial" w:eastAsia="Arial" w:hAnsi="Arial" w:cs="Arial"/>
                <w:b/>
                <w:bCs/>
                <w:color w:val="FFFFFF"/>
                <w:spacing w:val="-1"/>
                <w:sz w:val="20"/>
              </w:rPr>
              <w:t>P</w:t>
            </w:r>
            <w:r>
              <w:rPr>
                <w:rFonts w:ascii="Arial" w:eastAsia="Arial" w:hAnsi="Arial" w:cs="Arial"/>
                <w:b/>
                <w:bCs/>
                <w:color w:val="FFFFFF"/>
                <w:sz w:val="20"/>
              </w:rPr>
              <w:t>e</w:t>
            </w:r>
            <w:r>
              <w:rPr>
                <w:rFonts w:ascii="Arial" w:eastAsia="Arial" w:hAnsi="Arial" w:cs="Arial"/>
                <w:b/>
                <w:bCs/>
                <w:color w:val="FFFFFF"/>
                <w:spacing w:val="1"/>
                <w:sz w:val="20"/>
              </w:rPr>
              <w:t>r</w:t>
            </w:r>
            <w:r>
              <w:rPr>
                <w:rFonts w:ascii="Arial" w:eastAsia="Arial" w:hAnsi="Arial" w:cs="Arial"/>
                <w:b/>
                <w:bCs/>
                <w:color w:val="FFFFFF"/>
                <w:sz w:val="20"/>
              </w:rPr>
              <w:t>c</w:t>
            </w:r>
            <w:r>
              <w:rPr>
                <w:rFonts w:ascii="Arial" w:eastAsia="Arial" w:hAnsi="Arial" w:cs="Arial"/>
                <w:b/>
                <w:bCs/>
                <w:color w:val="FFFFFF"/>
                <w:spacing w:val="-1"/>
                <w:sz w:val="20"/>
              </w:rPr>
              <w:t>e</w:t>
            </w:r>
            <w:r>
              <w:rPr>
                <w:rFonts w:ascii="Arial" w:eastAsia="Arial" w:hAnsi="Arial" w:cs="Arial"/>
                <w:b/>
                <w:bCs/>
                <w:color w:val="FFFFFF"/>
                <w:sz w:val="20"/>
              </w:rPr>
              <w:t>n</w:t>
            </w:r>
            <w:r>
              <w:rPr>
                <w:rFonts w:ascii="Arial" w:eastAsia="Arial" w:hAnsi="Arial" w:cs="Arial"/>
                <w:b/>
                <w:bCs/>
                <w:color w:val="FFFFFF"/>
                <w:spacing w:val="1"/>
                <w:sz w:val="20"/>
              </w:rPr>
              <w:t>t</w:t>
            </w:r>
            <w:r>
              <w:rPr>
                <w:rFonts w:ascii="Arial" w:eastAsia="Arial" w:hAnsi="Arial" w:cs="Arial"/>
                <w:b/>
                <w:bCs/>
                <w:color w:val="FFFFFF"/>
                <w:sz w:val="20"/>
              </w:rPr>
              <w:t>ag</w:t>
            </w:r>
            <w:r>
              <w:rPr>
                <w:rFonts w:ascii="Arial" w:eastAsia="Arial" w:hAnsi="Arial" w:cs="Arial"/>
                <w:b/>
                <w:bCs/>
                <w:color w:val="FFFFFF"/>
                <w:spacing w:val="2"/>
                <w:sz w:val="20"/>
              </w:rPr>
              <w:t>e</w:t>
            </w:r>
            <w:r>
              <w:rPr>
                <w:rFonts w:ascii="Arial" w:eastAsia="Arial" w:hAnsi="Arial" w:cs="Arial"/>
                <w:b/>
                <w:bCs/>
                <w:color w:val="FFFFFF"/>
                <w:sz w:val="20"/>
              </w:rPr>
              <w:t>s</w:t>
            </w:r>
          </w:p>
        </w:tc>
        <w:tc>
          <w:tcPr>
            <w:tcW w:w="990" w:type="dxa"/>
            <w:shd w:val="clear" w:color="auto" w:fill="548DD4" w:themeFill="text2" w:themeFillTint="99"/>
          </w:tcPr>
          <w:p w14:paraId="5100B653" w14:textId="77777777" w:rsidR="008568D1" w:rsidRDefault="008568D1" w:rsidP="00E364A0">
            <w:pPr>
              <w:spacing w:line="225" w:lineRule="exact"/>
              <w:ind w:left="-18" w:right="-20"/>
              <w:jc w:val="center"/>
              <w:rPr>
                <w:rFonts w:ascii="Arial" w:eastAsia="Arial" w:hAnsi="Arial" w:cs="Arial"/>
                <w:sz w:val="20"/>
              </w:rPr>
            </w:pPr>
            <w:r>
              <w:rPr>
                <w:rFonts w:ascii="Arial" w:eastAsia="Arial" w:hAnsi="Arial" w:cs="Arial"/>
                <w:b/>
                <w:bCs/>
                <w:color w:val="FFFFFF"/>
                <w:spacing w:val="-1"/>
                <w:sz w:val="20"/>
              </w:rPr>
              <w:t>P</w:t>
            </w:r>
            <w:r>
              <w:rPr>
                <w:rFonts w:ascii="Arial" w:eastAsia="Arial" w:hAnsi="Arial" w:cs="Arial"/>
                <w:b/>
                <w:bCs/>
                <w:color w:val="FFFFFF"/>
                <w:sz w:val="20"/>
              </w:rPr>
              <w:t>oin</w:t>
            </w:r>
            <w:r>
              <w:rPr>
                <w:rFonts w:ascii="Arial" w:eastAsia="Arial" w:hAnsi="Arial" w:cs="Arial"/>
                <w:b/>
                <w:bCs/>
                <w:color w:val="FFFFFF"/>
                <w:spacing w:val="1"/>
                <w:sz w:val="20"/>
              </w:rPr>
              <w:t>t</w:t>
            </w:r>
            <w:r>
              <w:rPr>
                <w:rFonts w:ascii="Arial" w:eastAsia="Arial" w:hAnsi="Arial" w:cs="Arial"/>
                <w:b/>
                <w:bCs/>
                <w:color w:val="FFFFFF"/>
                <w:sz w:val="20"/>
              </w:rPr>
              <w:t>s</w:t>
            </w:r>
          </w:p>
        </w:tc>
        <w:tc>
          <w:tcPr>
            <w:tcW w:w="4068" w:type="dxa"/>
            <w:shd w:val="clear" w:color="auto" w:fill="548DD4" w:themeFill="text2" w:themeFillTint="99"/>
          </w:tcPr>
          <w:p w14:paraId="235F5F3A" w14:textId="77777777" w:rsidR="008568D1" w:rsidRDefault="008568D1" w:rsidP="00E364A0">
            <w:pPr>
              <w:spacing w:line="225" w:lineRule="exact"/>
              <w:ind w:left="-18" w:right="-20"/>
              <w:rPr>
                <w:rFonts w:ascii="Arial" w:eastAsia="Arial" w:hAnsi="Arial" w:cs="Arial"/>
                <w:sz w:val="20"/>
              </w:rPr>
            </w:pPr>
            <w:r>
              <w:rPr>
                <w:rFonts w:ascii="Arial" w:eastAsia="Arial" w:hAnsi="Arial" w:cs="Arial"/>
                <w:b/>
                <w:bCs/>
                <w:color w:val="FFFFFF"/>
                <w:sz w:val="20"/>
              </w:rPr>
              <w:t>Des</w:t>
            </w:r>
            <w:r>
              <w:rPr>
                <w:rFonts w:ascii="Arial" w:eastAsia="Arial" w:hAnsi="Arial" w:cs="Arial"/>
                <w:b/>
                <w:bCs/>
                <w:color w:val="FFFFFF"/>
                <w:spacing w:val="1"/>
                <w:sz w:val="20"/>
              </w:rPr>
              <w:t>c</w:t>
            </w:r>
            <w:r>
              <w:rPr>
                <w:rFonts w:ascii="Arial" w:eastAsia="Arial" w:hAnsi="Arial" w:cs="Arial"/>
                <w:b/>
                <w:bCs/>
                <w:color w:val="FFFFFF"/>
                <w:spacing w:val="-1"/>
                <w:sz w:val="20"/>
              </w:rPr>
              <w:t>r</w:t>
            </w:r>
            <w:r>
              <w:rPr>
                <w:rFonts w:ascii="Arial" w:eastAsia="Arial" w:hAnsi="Arial" w:cs="Arial"/>
                <w:b/>
                <w:bCs/>
                <w:color w:val="FFFFFF"/>
                <w:sz w:val="20"/>
              </w:rPr>
              <w:t>ip</w:t>
            </w:r>
            <w:r>
              <w:rPr>
                <w:rFonts w:ascii="Arial" w:eastAsia="Arial" w:hAnsi="Arial" w:cs="Arial"/>
                <w:b/>
                <w:bCs/>
                <w:color w:val="FFFFFF"/>
                <w:spacing w:val="1"/>
                <w:sz w:val="20"/>
              </w:rPr>
              <w:t>t</w:t>
            </w:r>
            <w:r>
              <w:rPr>
                <w:rFonts w:ascii="Arial" w:eastAsia="Arial" w:hAnsi="Arial" w:cs="Arial"/>
                <w:b/>
                <w:bCs/>
                <w:color w:val="FFFFFF"/>
                <w:sz w:val="20"/>
              </w:rPr>
              <w:t>ion</w:t>
            </w:r>
          </w:p>
        </w:tc>
      </w:tr>
      <w:tr w:rsidR="008568D1" w14:paraId="531CBDFA" w14:textId="77777777" w:rsidTr="00E364A0">
        <w:tc>
          <w:tcPr>
            <w:tcW w:w="810" w:type="dxa"/>
          </w:tcPr>
          <w:p w14:paraId="31D75419" w14:textId="77777777" w:rsidR="008568D1" w:rsidRDefault="008568D1" w:rsidP="00E364A0">
            <w:pPr>
              <w:spacing w:line="229" w:lineRule="exact"/>
              <w:ind w:left="-18" w:right="-20"/>
              <w:rPr>
                <w:rFonts w:ascii="Arial" w:eastAsia="Arial" w:hAnsi="Arial" w:cs="Arial"/>
                <w:sz w:val="20"/>
              </w:rPr>
            </w:pPr>
            <w:r>
              <w:rPr>
                <w:rFonts w:ascii="Arial" w:eastAsia="Arial" w:hAnsi="Arial" w:cs="Arial"/>
                <w:sz w:val="20"/>
              </w:rPr>
              <w:t>A</w:t>
            </w:r>
          </w:p>
        </w:tc>
        <w:tc>
          <w:tcPr>
            <w:tcW w:w="3600" w:type="dxa"/>
          </w:tcPr>
          <w:p w14:paraId="2CC20BD7" w14:textId="77777777" w:rsidR="008568D1" w:rsidRDefault="008568D1" w:rsidP="00E364A0">
            <w:pPr>
              <w:spacing w:line="229" w:lineRule="exact"/>
              <w:ind w:right="-20"/>
              <w:rPr>
                <w:rFonts w:ascii="Arial" w:eastAsia="Arial" w:hAnsi="Arial" w:cs="Arial"/>
                <w:sz w:val="20"/>
              </w:rPr>
            </w:pPr>
            <w:r>
              <w:rPr>
                <w:rFonts w:ascii="Arial" w:eastAsia="Arial" w:hAnsi="Arial" w:cs="Arial"/>
                <w:sz w:val="20"/>
              </w:rPr>
              <w:t>94</w:t>
            </w:r>
            <w:r>
              <w:rPr>
                <w:rFonts w:ascii="Arial" w:eastAsia="Arial" w:hAnsi="Arial" w:cs="Arial"/>
                <w:spacing w:val="-3"/>
                <w:sz w:val="20"/>
              </w:rPr>
              <w:t xml:space="preserve"> </w:t>
            </w:r>
            <w:r>
              <w:rPr>
                <w:rFonts w:ascii="Arial" w:eastAsia="Arial" w:hAnsi="Arial" w:cs="Arial"/>
                <w:sz w:val="20"/>
              </w:rPr>
              <w:t>–</w:t>
            </w:r>
            <w:r>
              <w:rPr>
                <w:rFonts w:ascii="Arial" w:eastAsia="Arial" w:hAnsi="Arial" w:cs="Arial"/>
                <w:spacing w:val="1"/>
                <w:sz w:val="20"/>
              </w:rPr>
              <w:t xml:space="preserve"> </w:t>
            </w:r>
            <w:r>
              <w:rPr>
                <w:rFonts w:ascii="Arial" w:eastAsia="Arial" w:hAnsi="Arial" w:cs="Arial"/>
                <w:sz w:val="20"/>
              </w:rPr>
              <w:t>1</w:t>
            </w:r>
            <w:r>
              <w:rPr>
                <w:rFonts w:ascii="Arial" w:eastAsia="Arial" w:hAnsi="Arial" w:cs="Arial"/>
                <w:spacing w:val="-1"/>
                <w:sz w:val="20"/>
              </w:rPr>
              <w:t>0</w:t>
            </w:r>
            <w:r>
              <w:rPr>
                <w:rFonts w:ascii="Arial" w:eastAsia="Arial" w:hAnsi="Arial" w:cs="Arial"/>
                <w:spacing w:val="2"/>
                <w:sz w:val="20"/>
              </w:rPr>
              <w:t>0</w:t>
            </w:r>
            <w:r>
              <w:rPr>
                <w:rFonts w:ascii="Arial" w:eastAsia="Arial" w:hAnsi="Arial" w:cs="Arial"/>
                <w:sz w:val="20"/>
              </w:rPr>
              <w:t>%</w:t>
            </w:r>
          </w:p>
        </w:tc>
        <w:tc>
          <w:tcPr>
            <w:tcW w:w="990" w:type="dxa"/>
          </w:tcPr>
          <w:p w14:paraId="2B4CF8E5" w14:textId="77777777" w:rsidR="008568D1" w:rsidRDefault="008568D1" w:rsidP="00E364A0">
            <w:pPr>
              <w:spacing w:line="229" w:lineRule="exact"/>
              <w:ind w:left="-18" w:right="-20"/>
              <w:jc w:val="center"/>
              <w:rPr>
                <w:rFonts w:ascii="Arial" w:eastAsia="Arial" w:hAnsi="Arial" w:cs="Arial"/>
                <w:sz w:val="20"/>
              </w:rPr>
            </w:pPr>
            <w:r>
              <w:rPr>
                <w:rFonts w:ascii="Arial" w:eastAsia="Arial" w:hAnsi="Arial" w:cs="Arial"/>
                <w:sz w:val="20"/>
              </w:rPr>
              <w:t>4.00</w:t>
            </w:r>
          </w:p>
        </w:tc>
        <w:tc>
          <w:tcPr>
            <w:tcW w:w="4068" w:type="dxa"/>
          </w:tcPr>
          <w:p w14:paraId="42F52F1A" w14:textId="77777777" w:rsidR="008568D1" w:rsidRDefault="008568D1" w:rsidP="00E364A0">
            <w:pPr>
              <w:spacing w:line="229" w:lineRule="exact"/>
              <w:ind w:left="-18" w:right="-20"/>
              <w:rPr>
                <w:rFonts w:ascii="Arial" w:eastAsia="Arial" w:hAnsi="Arial" w:cs="Arial"/>
                <w:sz w:val="20"/>
              </w:rPr>
            </w:pPr>
            <w:r>
              <w:rPr>
                <w:rFonts w:ascii="Arial" w:eastAsia="Arial" w:hAnsi="Arial" w:cs="Arial"/>
                <w:spacing w:val="-1"/>
                <w:sz w:val="20"/>
              </w:rPr>
              <w:t>S</w:t>
            </w:r>
            <w:r>
              <w:rPr>
                <w:rFonts w:ascii="Arial" w:eastAsia="Arial" w:hAnsi="Arial" w:cs="Arial"/>
                <w:sz w:val="20"/>
              </w:rPr>
              <w:t>u</w:t>
            </w:r>
            <w:r>
              <w:rPr>
                <w:rFonts w:ascii="Arial" w:eastAsia="Arial" w:hAnsi="Arial" w:cs="Arial"/>
                <w:spacing w:val="1"/>
                <w:sz w:val="20"/>
              </w:rPr>
              <w:t>p</w:t>
            </w:r>
            <w:r>
              <w:rPr>
                <w:rFonts w:ascii="Arial" w:eastAsia="Arial" w:hAnsi="Arial" w:cs="Arial"/>
                <w:sz w:val="20"/>
              </w:rPr>
              <w:t>eri</w:t>
            </w:r>
            <w:r>
              <w:rPr>
                <w:rFonts w:ascii="Arial" w:eastAsia="Arial" w:hAnsi="Arial" w:cs="Arial"/>
                <w:spacing w:val="-1"/>
                <w:sz w:val="20"/>
              </w:rPr>
              <w:t>o</w:t>
            </w:r>
            <w:r>
              <w:rPr>
                <w:rFonts w:ascii="Arial" w:eastAsia="Arial" w:hAnsi="Arial" w:cs="Arial"/>
                <w:sz w:val="20"/>
              </w:rPr>
              <w:t>r</w:t>
            </w:r>
          </w:p>
        </w:tc>
      </w:tr>
      <w:tr w:rsidR="008568D1" w14:paraId="4BD84AD0" w14:textId="77777777" w:rsidTr="00E364A0">
        <w:tc>
          <w:tcPr>
            <w:tcW w:w="810" w:type="dxa"/>
          </w:tcPr>
          <w:p w14:paraId="10B10F3E" w14:textId="77777777" w:rsidR="008568D1" w:rsidRDefault="008568D1" w:rsidP="00E364A0">
            <w:pPr>
              <w:spacing w:line="226" w:lineRule="exact"/>
              <w:ind w:left="-18" w:right="-20"/>
              <w:rPr>
                <w:rFonts w:ascii="Arial" w:eastAsia="Arial" w:hAnsi="Arial" w:cs="Arial"/>
                <w:sz w:val="20"/>
              </w:rPr>
            </w:pPr>
            <w:r>
              <w:rPr>
                <w:rFonts w:ascii="Arial" w:eastAsia="Arial" w:hAnsi="Arial" w:cs="Arial"/>
                <w:spacing w:val="-1"/>
                <w:sz w:val="20"/>
              </w:rPr>
              <w:t>A</w:t>
            </w:r>
            <w:r>
              <w:rPr>
                <w:rFonts w:ascii="Arial" w:eastAsia="Arial" w:hAnsi="Arial" w:cs="Arial"/>
                <w:sz w:val="20"/>
              </w:rPr>
              <w:t>-</w:t>
            </w:r>
          </w:p>
        </w:tc>
        <w:tc>
          <w:tcPr>
            <w:tcW w:w="3600" w:type="dxa"/>
          </w:tcPr>
          <w:p w14:paraId="73A274D1" w14:textId="77777777" w:rsidR="008568D1" w:rsidRDefault="008568D1" w:rsidP="00E364A0">
            <w:pPr>
              <w:spacing w:line="226" w:lineRule="exact"/>
              <w:ind w:right="-20"/>
              <w:rPr>
                <w:rFonts w:ascii="Arial" w:eastAsia="Arial" w:hAnsi="Arial" w:cs="Arial"/>
                <w:sz w:val="20"/>
              </w:rPr>
            </w:pPr>
            <w:r>
              <w:rPr>
                <w:rFonts w:ascii="Arial" w:eastAsia="Arial" w:hAnsi="Arial" w:cs="Arial"/>
                <w:sz w:val="20"/>
              </w:rPr>
              <w:t>90</w:t>
            </w:r>
            <w:r>
              <w:rPr>
                <w:rFonts w:ascii="Arial" w:eastAsia="Arial" w:hAnsi="Arial" w:cs="Arial"/>
                <w:spacing w:val="-3"/>
                <w:sz w:val="20"/>
              </w:rPr>
              <w:t xml:space="preserve"> </w:t>
            </w:r>
            <w:r>
              <w:rPr>
                <w:rFonts w:ascii="Arial" w:eastAsia="Arial" w:hAnsi="Arial" w:cs="Arial"/>
                <w:sz w:val="20"/>
              </w:rPr>
              <w:t>–</w:t>
            </w:r>
            <w:r>
              <w:rPr>
                <w:rFonts w:ascii="Arial" w:eastAsia="Arial" w:hAnsi="Arial" w:cs="Arial"/>
                <w:spacing w:val="1"/>
                <w:sz w:val="20"/>
              </w:rPr>
              <w:t xml:space="preserve"> </w:t>
            </w:r>
            <w:r>
              <w:rPr>
                <w:rFonts w:ascii="Arial" w:eastAsia="Arial" w:hAnsi="Arial" w:cs="Arial"/>
                <w:sz w:val="20"/>
              </w:rPr>
              <w:t>93%</w:t>
            </w:r>
          </w:p>
        </w:tc>
        <w:tc>
          <w:tcPr>
            <w:tcW w:w="990" w:type="dxa"/>
          </w:tcPr>
          <w:p w14:paraId="3A687814" w14:textId="77777777" w:rsidR="008568D1" w:rsidRDefault="008568D1" w:rsidP="00E364A0">
            <w:pPr>
              <w:spacing w:line="226" w:lineRule="exact"/>
              <w:ind w:left="-18" w:right="-20"/>
              <w:jc w:val="center"/>
              <w:rPr>
                <w:rFonts w:ascii="Arial" w:eastAsia="Arial" w:hAnsi="Arial" w:cs="Arial"/>
                <w:sz w:val="20"/>
              </w:rPr>
            </w:pPr>
            <w:r>
              <w:rPr>
                <w:rFonts w:ascii="Arial" w:eastAsia="Arial" w:hAnsi="Arial" w:cs="Arial"/>
                <w:sz w:val="20"/>
              </w:rPr>
              <w:t>3.67</w:t>
            </w:r>
          </w:p>
        </w:tc>
        <w:tc>
          <w:tcPr>
            <w:tcW w:w="4068" w:type="dxa"/>
          </w:tcPr>
          <w:p w14:paraId="54D35E5F" w14:textId="77777777" w:rsidR="008568D1" w:rsidRDefault="008568D1" w:rsidP="00E364A0">
            <w:pPr>
              <w:spacing w:line="226" w:lineRule="exact"/>
              <w:ind w:left="-18" w:right="-20"/>
              <w:rPr>
                <w:rFonts w:ascii="Arial" w:eastAsia="Arial" w:hAnsi="Arial" w:cs="Arial"/>
                <w:sz w:val="20"/>
              </w:rPr>
            </w:pPr>
            <w:r>
              <w:rPr>
                <w:rFonts w:ascii="Arial" w:eastAsia="Arial" w:hAnsi="Arial" w:cs="Arial"/>
                <w:spacing w:val="-1"/>
                <w:sz w:val="20"/>
              </w:rPr>
              <w:t>E</w:t>
            </w:r>
            <w:r>
              <w:rPr>
                <w:rFonts w:ascii="Arial" w:eastAsia="Arial" w:hAnsi="Arial" w:cs="Arial"/>
                <w:spacing w:val="1"/>
                <w:sz w:val="20"/>
              </w:rPr>
              <w:t>xc</w:t>
            </w:r>
            <w:r>
              <w:rPr>
                <w:rFonts w:ascii="Arial" w:eastAsia="Arial" w:hAnsi="Arial" w:cs="Arial"/>
                <w:sz w:val="20"/>
              </w:rPr>
              <w:t>e</w:t>
            </w:r>
            <w:r>
              <w:rPr>
                <w:rFonts w:ascii="Arial" w:eastAsia="Arial" w:hAnsi="Arial" w:cs="Arial"/>
                <w:spacing w:val="-1"/>
                <w:sz w:val="20"/>
              </w:rPr>
              <w:t>l</w:t>
            </w:r>
            <w:r>
              <w:rPr>
                <w:rFonts w:ascii="Arial" w:eastAsia="Arial" w:hAnsi="Arial" w:cs="Arial"/>
                <w:spacing w:val="1"/>
                <w:sz w:val="20"/>
              </w:rPr>
              <w:t>l</w:t>
            </w:r>
            <w:r>
              <w:rPr>
                <w:rFonts w:ascii="Arial" w:eastAsia="Arial" w:hAnsi="Arial" w:cs="Arial"/>
                <w:sz w:val="20"/>
              </w:rPr>
              <w:t>e</w:t>
            </w:r>
            <w:r>
              <w:rPr>
                <w:rFonts w:ascii="Arial" w:eastAsia="Arial" w:hAnsi="Arial" w:cs="Arial"/>
                <w:spacing w:val="-1"/>
                <w:sz w:val="20"/>
              </w:rPr>
              <w:t>n</w:t>
            </w:r>
            <w:r>
              <w:rPr>
                <w:rFonts w:ascii="Arial" w:eastAsia="Arial" w:hAnsi="Arial" w:cs="Arial"/>
                <w:sz w:val="20"/>
              </w:rPr>
              <w:t>t</w:t>
            </w:r>
          </w:p>
        </w:tc>
      </w:tr>
      <w:tr w:rsidR="008568D1" w14:paraId="55253D23" w14:textId="77777777" w:rsidTr="00E364A0">
        <w:tc>
          <w:tcPr>
            <w:tcW w:w="810" w:type="dxa"/>
          </w:tcPr>
          <w:p w14:paraId="43BAE168" w14:textId="77777777" w:rsidR="008568D1" w:rsidRDefault="008568D1" w:rsidP="00E364A0">
            <w:pPr>
              <w:spacing w:line="226" w:lineRule="exact"/>
              <w:ind w:left="-18" w:right="-20"/>
              <w:rPr>
                <w:rFonts w:ascii="Arial" w:eastAsia="Arial" w:hAnsi="Arial" w:cs="Arial"/>
                <w:sz w:val="20"/>
              </w:rPr>
            </w:pPr>
            <w:r>
              <w:rPr>
                <w:rFonts w:ascii="Arial" w:eastAsia="Arial" w:hAnsi="Arial" w:cs="Arial"/>
                <w:spacing w:val="-1"/>
                <w:sz w:val="20"/>
              </w:rPr>
              <w:t>B+</w:t>
            </w:r>
          </w:p>
        </w:tc>
        <w:tc>
          <w:tcPr>
            <w:tcW w:w="3600" w:type="dxa"/>
          </w:tcPr>
          <w:p w14:paraId="7366366F" w14:textId="77777777" w:rsidR="008568D1" w:rsidRDefault="008568D1" w:rsidP="00E364A0">
            <w:pPr>
              <w:spacing w:line="226" w:lineRule="exact"/>
              <w:ind w:right="-20"/>
              <w:rPr>
                <w:rFonts w:ascii="Arial" w:eastAsia="Arial" w:hAnsi="Arial" w:cs="Arial"/>
                <w:sz w:val="20"/>
              </w:rPr>
            </w:pPr>
            <w:r>
              <w:rPr>
                <w:rFonts w:ascii="Arial" w:eastAsia="Arial" w:hAnsi="Arial" w:cs="Arial"/>
                <w:sz w:val="20"/>
              </w:rPr>
              <w:t>88</w:t>
            </w:r>
            <w:r>
              <w:rPr>
                <w:rFonts w:ascii="Arial" w:eastAsia="Arial" w:hAnsi="Arial" w:cs="Arial"/>
                <w:spacing w:val="-3"/>
                <w:sz w:val="20"/>
              </w:rPr>
              <w:t xml:space="preserve"> </w:t>
            </w:r>
            <w:r>
              <w:rPr>
                <w:rFonts w:ascii="Arial" w:eastAsia="Arial" w:hAnsi="Arial" w:cs="Arial"/>
                <w:sz w:val="20"/>
              </w:rPr>
              <w:t>–</w:t>
            </w:r>
            <w:r>
              <w:rPr>
                <w:rFonts w:ascii="Arial" w:eastAsia="Arial" w:hAnsi="Arial" w:cs="Arial"/>
                <w:spacing w:val="1"/>
                <w:sz w:val="20"/>
              </w:rPr>
              <w:t xml:space="preserve"> </w:t>
            </w:r>
            <w:r>
              <w:rPr>
                <w:rFonts w:ascii="Arial" w:eastAsia="Arial" w:hAnsi="Arial" w:cs="Arial"/>
                <w:sz w:val="20"/>
              </w:rPr>
              <w:t>89%</w:t>
            </w:r>
          </w:p>
        </w:tc>
        <w:tc>
          <w:tcPr>
            <w:tcW w:w="990" w:type="dxa"/>
          </w:tcPr>
          <w:p w14:paraId="3343307E" w14:textId="77777777" w:rsidR="008568D1" w:rsidRDefault="008568D1" w:rsidP="00E364A0">
            <w:pPr>
              <w:spacing w:line="226" w:lineRule="exact"/>
              <w:ind w:left="-18" w:right="-20"/>
              <w:jc w:val="center"/>
              <w:rPr>
                <w:rFonts w:ascii="Arial" w:eastAsia="Arial" w:hAnsi="Arial" w:cs="Arial"/>
                <w:sz w:val="20"/>
              </w:rPr>
            </w:pPr>
            <w:r>
              <w:rPr>
                <w:rFonts w:ascii="Arial" w:eastAsia="Arial" w:hAnsi="Arial" w:cs="Arial"/>
                <w:sz w:val="20"/>
              </w:rPr>
              <w:t>3.33</w:t>
            </w:r>
          </w:p>
        </w:tc>
        <w:tc>
          <w:tcPr>
            <w:tcW w:w="4068" w:type="dxa"/>
          </w:tcPr>
          <w:p w14:paraId="33A82877" w14:textId="77777777" w:rsidR="008568D1" w:rsidRDefault="008568D1" w:rsidP="00E364A0">
            <w:pPr>
              <w:spacing w:line="226" w:lineRule="exact"/>
              <w:ind w:left="-18" w:right="-20"/>
              <w:rPr>
                <w:rFonts w:ascii="Arial" w:eastAsia="Arial" w:hAnsi="Arial" w:cs="Arial"/>
                <w:sz w:val="20"/>
              </w:rPr>
            </w:pPr>
            <w:r>
              <w:rPr>
                <w:rFonts w:ascii="Arial" w:eastAsia="Arial" w:hAnsi="Arial" w:cs="Arial"/>
                <w:spacing w:val="-1"/>
                <w:sz w:val="20"/>
              </w:rPr>
              <w:t>V</w:t>
            </w:r>
            <w:r>
              <w:rPr>
                <w:rFonts w:ascii="Arial" w:eastAsia="Arial" w:hAnsi="Arial" w:cs="Arial"/>
                <w:sz w:val="20"/>
              </w:rPr>
              <w:t>e</w:t>
            </w:r>
            <w:r>
              <w:rPr>
                <w:rFonts w:ascii="Arial" w:eastAsia="Arial" w:hAnsi="Arial" w:cs="Arial"/>
                <w:spacing w:val="3"/>
                <w:sz w:val="20"/>
              </w:rPr>
              <w:t>r</w:t>
            </w:r>
            <w:r>
              <w:rPr>
                <w:rFonts w:ascii="Arial" w:eastAsia="Arial" w:hAnsi="Arial" w:cs="Arial"/>
                <w:sz w:val="20"/>
              </w:rPr>
              <w:t>y</w:t>
            </w:r>
            <w:r>
              <w:rPr>
                <w:rFonts w:ascii="Arial" w:eastAsia="Arial" w:hAnsi="Arial" w:cs="Arial"/>
                <w:spacing w:val="-6"/>
                <w:sz w:val="20"/>
              </w:rPr>
              <w:t xml:space="preserve"> </w:t>
            </w:r>
            <w:r>
              <w:rPr>
                <w:rFonts w:ascii="Arial" w:eastAsia="Arial" w:hAnsi="Arial" w:cs="Arial"/>
                <w:spacing w:val="-1"/>
                <w:sz w:val="20"/>
              </w:rPr>
              <w:t>S</w:t>
            </w:r>
            <w:r>
              <w:rPr>
                <w:rFonts w:ascii="Arial" w:eastAsia="Arial" w:hAnsi="Arial" w:cs="Arial"/>
                <w:spacing w:val="2"/>
                <w:sz w:val="20"/>
              </w:rPr>
              <w:t>a</w:t>
            </w:r>
            <w:r>
              <w:rPr>
                <w:rFonts w:ascii="Arial" w:eastAsia="Arial" w:hAnsi="Arial" w:cs="Arial"/>
                <w:sz w:val="20"/>
              </w:rPr>
              <w:t>t</w:t>
            </w:r>
            <w:r>
              <w:rPr>
                <w:rFonts w:ascii="Arial" w:eastAsia="Arial" w:hAnsi="Arial" w:cs="Arial"/>
                <w:spacing w:val="-1"/>
                <w:sz w:val="20"/>
              </w:rPr>
              <w:t>i</w:t>
            </w:r>
            <w:r>
              <w:rPr>
                <w:rFonts w:ascii="Arial" w:eastAsia="Arial" w:hAnsi="Arial" w:cs="Arial"/>
                <w:spacing w:val="1"/>
                <w:sz w:val="20"/>
              </w:rPr>
              <w:t>s</w:t>
            </w:r>
            <w:r>
              <w:rPr>
                <w:rFonts w:ascii="Arial" w:eastAsia="Arial" w:hAnsi="Arial" w:cs="Arial"/>
                <w:spacing w:val="2"/>
                <w:sz w:val="20"/>
              </w:rPr>
              <w:t>f</w:t>
            </w:r>
            <w:r>
              <w:rPr>
                <w:rFonts w:ascii="Arial" w:eastAsia="Arial" w:hAnsi="Arial" w:cs="Arial"/>
                <w:sz w:val="20"/>
              </w:rPr>
              <w:t>a</w:t>
            </w:r>
            <w:r>
              <w:rPr>
                <w:rFonts w:ascii="Arial" w:eastAsia="Arial" w:hAnsi="Arial" w:cs="Arial"/>
                <w:spacing w:val="1"/>
                <w:sz w:val="20"/>
              </w:rPr>
              <w:t>c</w:t>
            </w:r>
            <w:r>
              <w:rPr>
                <w:rFonts w:ascii="Arial" w:eastAsia="Arial" w:hAnsi="Arial" w:cs="Arial"/>
                <w:sz w:val="20"/>
              </w:rPr>
              <w:t>to</w:t>
            </w:r>
            <w:r>
              <w:rPr>
                <w:rFonts w:ascii="Arial" w:eastAsia="Arial" w:hAnsi="Arial" w:cs="Arial"/>
                <w:spacing w:val="3"/>
                <w:sz w:val="20"/>
              </w:rPr>
              <w:t>r</w:t>
            </w:r>
            <w:r>
              <w:rPr>
                <w:rFonts w:ascii="Arial" w:eastAsia="Arial" w:hAnsi="Arial" w:cs="Arial"/>
                <w:sz w:val="20"/>
              </w:rPr>
              <w:t>y</w:t>
            </w:r>
          </w:p>
        </w:tc>
      </w:tr>
      <w:tr w:rsidR="008568D1" w14:paraId="6DDB33F5" w14:textId="77777777" w:rsidTr="00E364A0">
        <w:tc>
          <w:tcPr>
            <w:tcW w:w="810" w:type="dxa"/>
          </w:tcPr>
          <w:p w14:paraId="10A754BD" w14:textId="77777777" w:rsidR="008568D1" w:rsidRDefault="008568D1" w:rsidP="00E364A0">
            <w:pPr>
              <w:spacing w:line="226" w:lineRule="exact"/>
              <w:ind w:left="-18" w:right="-20"/>
              <w:rPr>
                <w:rFonts w:ascii="Arial" w:eastAsia="Arial" w:hAnsi="Arial" w:cs="Arial"/>
                <w:sz w:val="20"/>
              </w:rPr>
            </w:pPr>
            <w:r>
              <w:rPr>
                <w:rFonts w:ascii="Arial" w:eastAsia="Arial" w:hAnsi="Arial" w:cs="Arial"/>
                <w:sz w:val="20"/>
              </w:rPr>
              <w:t>B</w:t>
            </w:r>
          </w:p>
        </w:tc>
        <w:tc>
          <w:tcPr>
            <w:tcW w:w="3600" w:type="dxa"/>
          </w:tcPr>
          <w:p w14:paraId="7E6A9526" w14:textId="77777777" w:rsidR="008568D1" w:rsidRDefault="008568D1" w:rsidP="00E364A0">
            <w:pPr>
              <w:spacing w:line="226" w:lineRule="exact"/>
              <w:ind w:right="-20"/>
              <w:rPr>
                <w:rFonts w:ascii="Arial" w:eastAsia="Arial" w:hAnsi="Arial" w:cs="Arial"/>
                <w:sz w:val="20"/>
              </w:rPr>
            </w:pPr>
            <w:r>
              <w:rPr>
                <w:rFonts w:ascii="Arial" w:eastAsia="Arial" w:hAnsi="Arial" w:cs="Arial"/>
                <w:sz w:val="20"/>
              </w:rPr>
              <w:t>83</w:t>
            </w:r>
            <w:r>
              <w:rPr>
                <w:rFonts w:ascii="Arial" w:eastAsia="Arial" w:hAnsi="Arial" w:cs="Arial"/>
                <w:spacing w:val="-3"/>
                <w:sz w:val="20"/>
              </w:rPr>
              <w:t xml:space="preserve"> </w:t>
            </w:r>
            <w:r>
              <w:rPr>
                <w:rFonts w:ascii="Arial" w:eastAsia="Arial" w:hAnsi="Arial" w:cs="Arial"/>
                <w:sz w:val="20"/>
              </w:rPr>
              <w:t>–</w:t>
            </w:r>
            <w:r>
              <w:rPr>
                <w:rFonts w:ascii="Arial" w:eastAsia="Arial" w:hAnsi="Arial" w:cs="Arial"/>
                <w:spacing w:val="1"/>
                <w:sz w:val="20"/>
              </w:rPr>
              <w:t xml:space="preserve"> </w:t>
            </w:r>
            <w:r>
              <w:rPr>
                <w:rFonts w:ascii="Arial" w:eastAsia="Arial" w:hAnsi="Arial" w:cs="Arial"/>
                <w:sz w:val="20"/>
              </w:rPr>
              <w:t>87%</w:t>
            </w:r>
          </w:p>
        </w:tc>
        <w:tc>
          <w:tcPr>
            <w:tcW w:w="990" w:type="dxa"/>
          </w:tcPr>
          <w:p w14:paraId="59E8BF60" w14:textId="77777777" w:rsidR="008568D1" w:rsidRDefault="008568D1" w:rsidP="00E364A0">
            <w:pPr>
              <w:spacing w:line="226" w:lineRule="exact"/>
              <w:ind w:left="-18" w:right="-20"/>
              <w:jc w:val="center"/>
              <w:rPr>
                <w:rFonts w:ascii="Arial" w:eastAsia="Arial" w:hAnsi="Arial" w:cs="Arial"/>
                <w:sz w:val="20"/>
              </w:rPr>
            </w:pPr>
            <w:r>
              <w:rPr>
                <w:rFonts w:ascii="Arial" w:eastAsia="Arial" w:hAnsi="Arial" w:cs="Arial"/>
                <w:sz w:val="20"/>
              </w:rPr>
              <w:t>3.00</w:t>
            </w:r>
          </w:p>
        </w:tc>
        <w:tc>
          <w:tcPr>
            <w:tcW w:w="4068" w:type="dxa"/>
          </w:tcPr>
          <w:p w14:paraId="5102A75B" w14:textId="77777777" w:rsidR="008568D1" w:rsidRDefault="008568D1" w:rsidP="00E364A0">
            <w:pPr>
              <w:spacing w:line="226" w:lineRule="exact"/>
              <w:ind w:left="-18" w:right="-20"/>
              <w:rPr>
                <w:rFonts w:ascii="Arial" w:eastAsia="Arial" w:hAnsi="Arial" w:cs="Arial"/>
                <w:sz w:val="20"/>
              </w:rPr>
            </w:pPr>
            <w:r>
              <w:rPr>
                <w:rFonts w:ascii="Arial" w:eastAsia="Arial" w:hAnsi="Arial" w:cs="Arial"/>
                <w:spacing w:val="-1"/>
                <w:sz w:val="20"/>
              </w:rPr>
              <w:t>S</w:t>
            </w:r>
            <w:r>
              <w:rPr>
                <w:rFonts w:ascii="Arial" w:eastAsia="Arial" w:hAnsi="Arial" w:cs="Arial"/>
                <w:sz w:val="20"/>
              </w:rPr>
              <w:t>a</w:t>
            </w:r>
            <w:r>
              <w:rPr>
                <w:rFonts w:ascii="Arial" w:eastAsia="Arial" w:hAnsi="Arial" w:cs="Arial"/>
                <w:spacing w:val="2"/>
                <w:sz w:val="20"/>
              </w:rPr>
              <w:t>t</w:t>
            </w:r>
            <w:r>
              <w:rPr>
                <w:rFonts w:ascii="Arial" w:eastAsia="Arial" w:hAnsi="Arial" w:cs="Arial"/>
                <w:spacing w:val="-1"/>
                <w:sz w:val="20"/>
              </w:rPr>
              <w:t>i</w:t>
            </w:r>
            <w:r>
              <w:rPr>
                <w:rFonts w:ascii="Arial" w:eastAsia="Arial" w:hAnsi="Arial" w:cs="Arial"/>
                <w:spacing w:val="1"/>
                <w:sz w:val="20"/>
              </w:rPr>
              <w:t>s</w:t>
            </w:r>
            <w:r>
              <w:rPr>
                <w:rFonts w:ascii="Arial" w:eastAsia="Arial" w:hAnsi="Arial" w:cs="Arial"/>
                <w:spacing w:val="2"/>
                <w:sz w:val="20"/>
              </w:rPr>
              <w:t>f</w:t>
            </w:r>
            <w:r>
              <w:rPr>
                <w:rFonts w:ascii="Arial" w:eastAsia="Arial" w:hAnsi="Arial" w:cs="Arial"/>
                <w:sz w:val="20"/>
              </w:rPr>
              <w:t>a</w:t>
            </w:r>
            <w:r>
              <w:rPr>
                <w:rFonts w:ascii="Arial" w:eastAsia="Arial" w:hAnsi="Arial" w:cs="Arial"/>
                <w:spacing w:val="1"/>
                <w:sz w:val="20"/>
              </w:rPr>
              <w:t>c</w:t>
            </w:r>
            <w:r>
              <w:rPr>
                <w:rFonts w:ascii="Arial" w:eastAsia="Arial" w:hAnsi="Arial" w:cs="Arial"/>
                <w:sz w:val="20"/>
              </w:rPr>
              <w:t>to</w:t>
            </w:r>
            <w:r>
              <w:rPr>
                <w:rFonts w:ascii="Arial" w:eastAsia="Arial" w:hAnsi="Arial" w:cs="Arial"/>
                <w:spacing w:val="3"/>
                <w:sz w:val="20"/>
              </w:rPr>
              <w:t>r</w:t>
            </w:r>
            <w:r>
              <w:rPr>
                <w:rFonts w:ascii="Arial" w:eastAsia="Arial" w:hAnsi="Arial" w:cs="Arial"/>
                <w:sz w:val="20"/>
              </w:rPr>
              <w:t>y</w:t>
            </w:r>
          </w:p>
        </w:tc>
      </w:tr>
      <w:tr w:rsidR="008568D1" w14:paraId="127D3F8A" w14:textId="77777777" w:rsidTr="00E364A0">
        <w:tc>
          <w:tcPr>
            <w:tcW w:w="810" w:type="dxa"/>
          </w:tcPr>
          <w:p w14:paraId="0D653F69" w14:textId="77777777" w:rsidR="008568D1" w:rsidRDefault="008568D1" w:rsidP="00E364A0">
            <w:pPr>
              <w:spacing w:line="226" w:lineRule="exact"/>
              <w:ind w:left="-18" w:right="-20"/>
              <w:rPr>
                <w:rFonts w:ascii="Arial" w:eastAsia="Arial" w:hAnsi="Arial" w:cs="Arial"/>
                <w:sz w:val="20"/>
              </w:rPr>
            </w:pPr>
            <w:r>
              <w:rPr>
                <w:rFonts w:ascii="Arial" w:eastAsia="Arial" w:hAnsi="Arial" w:cs="Arial"/>
                <w:spacing w:val="-1"/>
                <w:sz w:val="20"/>
              </w:rPr>
              <w:t>B</w:t>
            </w:r>
            <w:r>
              <w:rPr>
                <w:rFonts w:ascii="Arial" w:eastAsia="Arial" w:hAnsi="Arial" w:cs="Arial"/>
                <w:sz w:val="20"/>
              </w:rPr>
              <w:t>-</w:t>
            </w:r>
          </w:p>
        </w:tc>
        <w:tc>
          <w:tcPr>
            <w:tcW w:w="3600" w:type="dxa"/>
          </w:tcPr>
          <w:p w14:paraId="003E46F0" w14:textId="77777777" w:rsidR="008568D1" w:rsidRDefault="008568D1" w:rsidP="00E364A0">
            <w:pPr>
              <w:spacing w:line="226" w:lineRule="exact"/>
              <w:ind w:right="-20"/>
              <w:rPr>
                <w:rFonts w:ascii="Arial" w:eastAsia="Arial" w:hAnsi="Arial" w:cs="Arial"/>
                <w:sz w:val="20"/>
              </w:rPr>
            </w:pPr>
            <w:r>
              <w:rPr>
                <w:rFonts w:ascii="Arial" w:eastAsia="Arial" w:hAnsi="Arial" w:cs="Arial"/>
                <w:sz w:val="20"/>
              </w:rPr>
              <w:t>80</w:t>
            </w:r>
            <w:r>
              <w:rPr>
                <w:rFonts w:ascii="Arial" w:eastAsia="Arial" w:hAnsi="Arial" w:cs="Arial"/>
                <w:spacing w:val="-3"/>
                <w:sz w:val="20"/>
              </w:rPr>
              <w:t xml:space="preserve"> </w:t>
            </w:r>
            <w:r>
              <w:rPr>
                <w:rFonts w:ascii="Arial" w:eastAsia="Arial" w:hAnsi="Arial" w:cs="Arial"/>
                <w:sz w:val="20"/>
              </w:rPr>
              <w:t>–</w:t>
            </w:r>
            <w:r>
              <w:rPr>
                <w:rFonts w:ascii="Arial" w:eastAsia="Arial" w:hAnsi="Arial" w:cs="Arial"/>
                <w:spacing w:val="1"/>
                <w:sz w:val="20"/>
              </w:rPr>
              <w:t xml:space="preserve"> </w:t>
            </w:r>
            <w:r>
              <w:rPr>
                <w:rFonts w:ascii="Arial" w:eastAsia="Arial" w:hAnsi="Arial" w:cs="Arial"/>
                <w:sz w:val="20"/>
              </w:rPr>
              <w:t>82%</w:t>
            </w:r>
          </w:p>
        </w:tc>
        <w:tc>
          <w:tcPr>
            <w:tcW w:w="990" w:type="dxa"/>
          </w:tcPr>
          <w:p w14:paraId="7034039B" w14:textId="77777777" w:rsidR="008568D1" w:rsidRDefault="008568D1" w:rsidP="00E364A0">
            <w:pPr>
              <w:spacing w:line="226" w:lineRule="exact"/>
              <w:ind w:left="-18" w:right="-20"/>
              <w:jc w:val="center"/>
              <w:rPr>
                <w:rFonts w:ascii="Arial" w:eastAsia="Arial" w:hAnsi="Arial" w:cs="Arial"/>
                <w:sz w:val="20"/>
              </w:rPr>
            </w:pPr>
            <w:r>
              <w:rPr>
                <w:rFonts w:ascii="Arial" w:eastAsia="Arial" w:hAnsi="Arial" w:cs="Arial"/>
                <w:sz w:val="20"/>
              </w:rPr>
              <w:t>2.67</w:t>
            </w:r>
          </w:p>
        </w:tc>
        <w:tc>
          <w:tcPr>
            <w:tcW w:w="4068" w:type="dxa"/>
          </w:tcPr>
          <w:p w14:paraId="167B47C6" w14:textId="77777777" w:rsidR="008568D1" w:rsidRDefault="008568D1" w:rsidP="00E364A0">
            <w:pPr>
              <w:spacing w:line="226" w:lineRule="exact"/>
              <w:ind w:left="-18" w:right="-20"/>
              <w:rPr>
                <w:rFonts w:ascii="Arial" w:eastAsia="Arial" w:hAnsi="Arial" w:cs="Arial"/>
                <w:sz w:val="20"/>
              </w:rPr>
            </w:pPr>
            <w:r>
              <w:rPr>
                <w:rFonts w:ascii="Arial" w:eastAsia="Arial" w:hAnsi="Arial" w:cs="Arial"/>
                <w:sz w:val="20"/>
              </w:rPr>
              <w:t>M</w:t>
            </w:r>
            <w:r>
              <w:rPr>
                <w:rFonts w:ascii="Arial" w:eastAsia="Arial" w:hAnsi="Arial" w:cs="Arial"/>
                <w:spacing w:val="-1"/>
                <w:sz w:val="20"/>
              </w:rPr>
              <w:t>a</w:t>
            </w:r>
            <w:r>
              <w:rPr>
                <w:rFonts w:ascii="Arial" w:eastAsia="Arial" w:hAnsi="Arial" w:cs="Arial"/>
                <w:spacing w:val="1"/>
                <w:sz w:val="20"/>
              </w:rPr>
              <w:t>r</w:t>
            </w:r>
            <w:r>
              <w:rPr>
                <w:rFonts w:ascii="Arial" w:eastAsia="Arial" w:hAnsi="Arial" w:cs="Arial"/>
                <w:sz w:val="20"/>
              </w:rPr>
              <w:t>g</w:t>
            </w:r>
            <w:r>
              <w:rPr>
                <w:rFonts w:ascii="Arial" w:eastAsia="Arial" w:hAnsi="Arial" w:cs="Arial"/>
                <w:spacing w:val="1"/>
                <w:sz w:val="20"/>
              </w:rPr>
              <w:t>i</w:t>
            </w:r>
            <w:r>
              <w:rPr>
                <w:rFonts w:ascii="Arial" w:eastAsia="Arial" w:hAnsi="Arial" w:cs="Arial"/>
                <w:sz w:val="20"/>
              </w:rPr>
              <w:t>n</w:t>
            </w:r>
            <w:r>
              <w:rPr>
                <w:rFonts w:ascii="Arial" w:eastAsia="Arial" w:hAnsi="Arial" w:cs="Arial"/>
                <w:spacing w:val="1"/>
                <w:sz w:val="20"/>
              </w:rPr>
              <w:t>a</w:t>
            </w:r>
            <w:r>
              <w:rPr>
                <w:rFonts w:ascii="Arial" w:eastAsia="Arial" w:hAnsi="Arial" w:cs="Arial"/>
                <w:spacing w:val="-1"/>
                <w:sz w:val="20"/>
              </w:rPr>
              <w:t>l</w:t>
            </w:r>
            <w:r>
              <w:rPr>
                <w:rFonts w:ascii="Arial" w:eastAsia="Arial" w:hAnsi="Arial" w:cs="Arial"/>
                <w:spacing w:val="4"/>
                <w:sz w:val="20"/>
              </w:rPr>
              <w:t>l</w:t>
            </w:r>
            <w:r>
              <w:rPr>
                <w:rFonts w:ascii="Arial" w:eastAsia="Arial" w:hAnsi="Arial" w:cs="Arial"/>
                <w:sz w:val="20"/>
              </w:rPr>
              <w:t>y</w:t>
            </w:r>
            <w:r>
              <w:rPr>
                <w:rFonts w:ascii="Arial" w:eastAsia="Arial" w:hAnsi="Arial" w:cs="Arial"/>
                <w:spacing w:val="-11"/>
                <w:sz w:val="20"/>
              </w:rPr>
              <w:t xml:space="preserve"> </w:t>
            </w:r>
            <w:r>
              <w:rPr>
                <w:rFonts w:ascii="Arial" w:eastAsia="Arial" w:hAnsi="Arial" w:cs="Arial"/>
                <w:spacing w:val="-1"/>
                <w:sz w:val="20"/>
              </w:rPr>
              <w:t>S</w:t>
            </w:r>
            <w:r>
              <w:rPr>
                <w:rFonts w:ascii="Arial" w:eastAsia="Arial" w:hAnsi="Arial" w:cs="Arial"/>
                <w:sz w:val="20"/>
              </w:rPr>
              <w:t>a</w:t>
            </w:r>
            <w:r>
              <w:rPr>
                <w:rFonts w:ascii="Arial" w:eastAsia="Arial" w:hAnsi="Arial" w:cs="Arial"/>
                <w:spacing w:val="2"/>
                <w:sz w:val="20"/>
              </w:rPr>
              <w:t>t</w:t>
            </w:r>
            <w:r>
              <w:rPr>
                <w:rFonts w:ascii="Arial" w:eastAsia="Arial" w:hAnsi="Arial" w:cs="Arial"/>
                <w:spacing w:val="-1"/>
                <w:sz w:val="20"/>
              </w:rPr>
              <w:t>i</w:t>
            </w:r>
            <w:r>
              <w:rPr>
                <w:rFonts w:ascii="Arial" w:eastAsia="Arial" w:hAnsi="Arial" w:cs="Arial"/>
                <w:spacing w:val="1"/>
                <w:sz w:val="20"/>
              </w:rPr>
              <w:t>s</w:t>
            </w:r>
            <w:r>
              <w:rPr>
                <w:rFonts w:ascii="Arial" w:eastAsia="Arial" w:hAnsi="Arial" w:cs="Arial"/>
                <w:spacing w:val="2"/>
                <w:sz w:val="20"/>
              </w:rPr>
              <w:t>f</w:t>
            </w:r>
            <w:r>
              <w:rPr>
                <w:rFonts w:ascii="Arial" w:eastAsia="Arial" w:hAnsi="Arial" w:cs="Arial"/>
                <w:sz w:val="20"/>
              </w:rPr>
              <w:t>a</w:t>
            </w:r>
            <w:r>
              <w:rPr>
                <w:rFonts w:ascii="Arial" w:eastAsia="Arial" w:hAnsi="Arial" w:cs="Arial"/>
                <w:spacing w:val="1"/>
                <w:sz w:val="20"/>
              </w:rPr>
              <w:t>c</w:t>
            </w:r>
            <w:r>
              <w:rPr>
                <w:rFonts w:ascii="Arial" w:eastAsia="Arial" w:hAnsi="Arial" w:cs="Arial"/>
                <w:sz w:val="20"/>
              </w:rPr>
              <w:t>to</w:t>
            </w:r>
            <w:r>
              <w:rPr>
                <w:rFonts w:ascii="Arial" w:eastAsia="Arial" w:hAnsi="Arial" w:cs="Arial"/>
                <w:spacing w:val="3"/>
                <w:sz w:val="20"/>
              </w:rPr>
              <w:t>r</w:t>
            </w:r>
            <w:r>
              <w:rPr>
                <w:rFonts w:ascii="Arial" w:eastAsia="Arial" w:hAnsi="Arial" w:cs="Arial"/>
                <w:sz w:val="20"/>
              </w:rPr>
              <w:t>y</w:t>
            </w:r>
          </w:p>
        </w:tc>
      </w:tr>
      <w:tr w:rsidR="008568D1" w14:paraId="61B64AFA" w14:textId="77777777" w:rsidTr="00E364A0">
        <w:tc>
          <w:tcPr>
            <w:tcW w:w="810" w:type="dxa"/>
          </w:tcPr>
          <w:p w14:paraId="69FB44FB" w14:textId="77777777" w:rsidR="008568D1" w:rsidRDefault="008568D1" w:rsidP="00E364A0">
            <w:pPr>
              <w:spacing w:line="228" w:lineRule="exact"/>
              <w:ind w:left="-18" w:right="-20"/>
              <w:rPr>
                <w:rFonts w:ascii="Arial" w:eastAsia="Arial" w:hAnsi="Arial" w:cs="Arial"/>
                <w:sz w:val="20"/>
              </w:rPr>
            </w:pPr>
            <w:r>
              <w:rPr>
                <w:rFonts w:ascii="Arial" w:eastAsia="Arial" w:hAnsi="Arial" w:cs="Arial"/>
                <w:sz w:val="20"/>
              </w:rPr>
              <w:t>C</w:t>
            </w:r>
          </w:p>
        </w:tc>
        <w:tc>
          <w:tcPr>
            <w:tcW w:w="3600" w:type="dxa"/>
          </w:tcPr>
          <w:p w14:paraId="679245B2" w14:textId="77777777" w:rsidR="008568D1" w:rsidRDefault="008568D1" w:rsidP="00E364A0">
            <w:pPr>
              <w:spacing w:line="228" w:lineRule="exact"/>
              <w:ind w:right="-20"/>
              <w:rPr>
                <w:rFonts w:ascii="Arial" w:eastAsia="Arial" w:hAnsi="Arial" w:cs="Arial"/>
                <w:sz w:val="20"/>
              </w:rPr>
            </w:pPr>
            <w:r>
              <w:rPr>
                <w:rFonts w:ascii="Arial" w:eastAsia="Arial" w:hAnsi="Arial" w:cs="Arial"/>
                <w:sz w:val="20"/>
              </w:rPr>
              <w:t>70</w:t>
            </w:r>
            <w:r>
              <w:rPr>
                <w:rFonts w:ascii="Arial" w:eastAsia="Arial" w:hAnsi="Arial" w:cs="Arial"/>
                <w:spacing w:val="-3"/>
                <w:sz w:val="20"/>
              </w:rPr>
              <w:t xml:space="preserve"> </w:t>
            </w:r>
            <w:r>
              <w:rPr>
                <w:rFonts w:ascii="Arial" w:eastAsia="Arial" w:hAnsi="Arial" w:cs="Arial"/>
                <w:sz w:val="20"/>
              </w:rPr>
              <w:t>–</w:t>
            </w:r>
            <w:r>
              <w:rPr>
                <w:rFonts w:ascii="Arial" w:eastAsia="Arial" w:hAnsi="Arial" w:cs="Arial"/>
                <w:spacing w:val="1"/>
                <w:sz w:val="20"/>
              </w:rPr>
              <w:t xml:space="preserve"> </w:t>
            </w:r>
            <w:r>
              <w:rPr>
                <w:rFonts w:ascii="Arial" w:eastAsia="Arial" w:hAnsi="Arial" w:cs="Arial"/>
                <w:sz w:val="20"/>
              </w:rPr>
              <w:t>79%</w:t>
            </w:r>
          </w:p>
        </w:tc>
        <w:tc>
          <w:tcPr>
            <w:tcW w:w="990" w:type="dxa"/>
          </w:tcPr>
          <w:p w14:paraId="7188A8CF" w14:textId="77777777" w:rsidR="008568D1" w:rsidRDefault="008568D1" w:rsidP="00E364A0">
            <w:pPr>
              <w:spacing w:line="228" w:lineRule="exact"/>
              <w:ind w:left="-18" w:right="-20"/>
              <w:jc w:val="center"/>
              <w:rPr>
                <w:rFonts w:ascii="Arial" w:eastAsia="Arial" w:hAnsi="Arial" w:cs="Arial"/>
                <w:sz w:val="20"/>
              </w:rPr>
            </w:pPr>
            <w:r>
              <w:rPr>
                <w:rFonts w:ascii="Arial" w:eastAsia="Arial" w:hAnsi="Arial" w:cs="Arial"/>
                <w:sz w:val="20"/>
              </w:rPr>
              <w:t>2.00</w:t>
            </w:r>
          </w:p>
        </w:tc>
        <w:tc>
          <w:tcPr>
            <w:tcW w:w="4068" w:type="dxa"/>
          </w:tcPr>
          <w:p w14:paraId="22C103AA" w14:textId="77777777" w:rsidR="008568D1" w:rsidRDefault="008568D1" w:rsidP="00E364A0">
            <w:pPr>
              <w:spacing w:line="228" w:lineRule="exact"/>
              <w:ind w:left="-18" w:right="-20"/>
              <w:rPr>
                <w:rFonts w:ascii="Arial" w:eastAsia="Arial" w:hAnsi="Arial" w:cs="Arial"/>
                <w:sz w:val="20"/>
              </w:rPr>
            </w:pPr>
            <w:r>
              <w:rPr>
                <w:rFonts w:ascii="Arial" w:eastAsia="Arial" w:hAnsi="Arial" w:cs="Arial"/>
                <w:spacing w:val="-1"/>
                <w:sz w:val="20"/>
              </w:rPr>
              <w:t>B</w:t>
            </w:r>
            <w:r>
              <w:rPr>
                <w:rFonts w:ascii="Arial" w:eastAsia="Arial" w:hAnsi="Arial" w:cs="Arial"/>
                <w:sz w:val="20"/>
              </w:rPr>
              <w:t>e</w:t>
            </w:r>
            <w:r>
              <w:rPr>
                <w:rFonts w:ascii="Arial" w:eastAsia="Arial" w:hAnsi="Arial" w:cs="Arial"/>
                <w:spacing w:val="1"/>
                <w:sz w:val="20"/>
              </w:rPr>
              <w:t>l</w:t>
            </w:r>
            <w:r>
              <w:rPr>
                <w:rFonts w:ascii="Arial" w:eastAsia="Arial" w:hAnsi="Arial" w:cs="Arial"/>
                <w:spacing w:val="2"/>
                <w:sz w:val="20"/>
              </w:rPr>
              <w:t>o</w:t>
            </w:r>
            <w:r>
              <w:rPr>
                <w:rFonts w:ascii="Arial" w:eastAsia="Arial" w:hAnsi="Arial" w:cs="Arial"/>
                <w:sz w:val="20"/>
              </w:rPr>
              <w:t>w</w:t>
            </w:r>
            <w:r>
              <w:rPr>
                <w:rFonts w:ascii="Arial" w:eastAsia="Arial" w:hAnsi="Arial" w:cs="Arial"/>
                <w:spacing w:val="-5"/>
                <w:sz w:val="20"/>
              </w:rPr>
              <w:t xml:space="preserve"> </w:t>
            </w:r>
            <w:r>
              <w:rPr>
                <w:rFonts w:ascii="Arial" w:eastAsia="Arial" w:hAnsi="Arial" w:cs="Arial"/>
                <w:spacing w:val="-1"/>
                <w:sz w:val="20"/>
              </w:rPr>
              <w:t>E</w:t>
            </w:r>
            <w:r>
              <w:rPr>
                <w:rFonts w:ascii="Arial" w:eastAsia="Arial" w:hAnsi="Arial" w:cs="Arial"/>
                <w:spacing w:val="1"/>
                <w:sz w:val="20"/>
              </w:rPr>
              <w:t>x</w:t>
            </w:r>
            <w:r>
              <w:rPr>
                <w:rFonts w:ascii="Arial" w:eastAsia="Arial" w:hAnsi="Arial" w:cs="Arial"/>
                <w:sz w:val="20"/>
              </w:rPr>
              <w:t>p</w:t>
            </w:r>
            <w:r>
              <w:rPr>
                <w:rFonts w:ascii="Arial" w:eastAsia="Arial" w:hAnsi="Arial" w:cs="Arial"/>
                <w:spacing w:val="-1"/>
                <w:sz w:val="20"/>
              </w:rPr>
              <w:t>e</w:t>
            </w:r>
            <w:r>
              <w:rPr>
                <w:rFonts w:ascii="Arial" w:eastAsia="Arial" w:hAnsi="Arial" w:cs="Arial"/>
                <w:spacing w:val="1"/>
                <w:sz w:val="20"/>
              </w:rPr>
              <w:t>c</w:t>
            </w:r>
            <w:r>
              <w:rPr>
                <w:rFonts w:ascii="Arial" w:eastAsia="Arial" w:hAnsi="Arial" w:cs="Arial"/>
                <w:sz w:val="20"/>
              </w:rPr>
              <w:t>ta</w:t>
            </w:r>
            <w:r>
              <w:rPr>
                <w:rFonts w:ascii="Arial" w:eastAsia="Arial" w:hAnsi="Arial" w:cs="Arial"/>
                <w:spacing w:val="1"/>
                <w:sz w:val="20"/>
              </w:rPr>
              <w:t>t</w:t>
            </w:r>
            <w:r>
              <w:rPr>
                <w:rFonts w:ascii="Arial" w:eastAsia="Arial" w:hAnsi="Arial" w:cs="Arial"/>
                <w:spacing w:val="-1"/>
                <w:sz w:val="20"/>
              </w:rPr>
              <w:t>i</w:t>
            </w:r>
            <w:r>
              <w:rPr>
                <w:rFonts w:ascii="Arial" w:eastAsia="Arial" w:hAnsi="Arial" w:cs="Arial"/>
                <w:spacing w:val="2"/>
                <w:sz w:val="20"/>
              </w:rPr>
              <w:t>o</w:t>
            </w:r>
            <w:r>
              <w:rPr>
                <w:rFonts w:ascii="Arial" w:eastAsia="Arial" w:hAnsi="Arial" w:cs="Arial"/>
                <w:sz w:val="20"/>
              </w:rPr>
              <w:t>ns</w:t>
            </w:r>
          </w:p>
        </w:tc>
      </w:tr>
      <w:tr w:rsidR="008568D1" w14:paraId="3DF675DF" w14:textId="77777777" w:rsidTr="00E364A0">
        <w:tc>
          <w:tcPr>
            <w:tcW w:w="810" w:type="dxa"/>
          </w:tcPr>
          <w:p w14:paraId="296737D5" w14:textId="77777777" w:rsidR="008568D1" w:rsidRDefault="008568D1" w:rsidP="00E364A0">
            <w:pPr>
              <w:spacing w:line="229" w:lineRule="exact"/>
              <w:ind w:left="-18" w:right="-20"/>
              <w:rPr>
                <w:rFonts w:ascii="Arial" w:eastAsia="Arial" w:hAnsi="Arial" w:cs="Arial"/>
                <w:sz w:val="20"/>
              </w:rPr>
            </w:pPr>
            <w:r>
              <w:rPr>
                <w:rFonts w:ascii="Arial" w:eastAsia="Arial" w:hAnsi="Arial" w:cs="Arial"/>
                <w:sz w:val="20"/>
              </w:rPr>
              <w:t>F</w:t>
            </w:r>
          </w:p>
        </w:tc>
        <w:tc>
          <w:tcPr>
            <w:tcW w:w="3600" w:type="dxa"/>
          </w:tcPr>
          <w:p w14:paraId="77D5A624" w14:textId="77777777" w:rsidR="008568D1" w:rsidRDefault="008568D1" w:rsidP="00E364A0">
            <w:pPr>
              <w:spacing w:line="229" w:lineRule="exact"/>
              <w:ind w:right="-20"/>
              <w:rPr>
                <w:rFonts w:ascii="Arial" w:eastAsia="Arial" w:hAnsi="Arial" w:cs="Arial"/>
                <w:sz w:val="20"/>
              </w:rPr>
            </w:pPr>
            <w:r>
              <w:rPr>
                <w:rFonts w:ascii="Arial" w:eastAsia="Arial" w:hAnsi="Arial" w:cs="Arial"/>
                <w:sz w:val="20"/>
              </w:rPr>
              <w:t>69</w:t>
            </w:r>
            <w:r>
              <w:rPr>
                <w:rFonts w:ascii="Arial" w:eastAsia="Arial" w:hAnsi="Arial" w:cs="Arial"/>
                <w:spacing w:val="-3"/>
                <w:sz w:val="20"/>
              </w:rPr>
              <w:t xml:space="preserve"> </w:t>
            </w:r>
            <w:r>
              <w:rPr>
                <w:rFonts w:ascii="Arial" w:eastAsia="Arial" w:hAnsi="Arial" w:cs="Arial"/>
                <w:spacing w:val="2"/>
                <w:sz w:val="20"/>
              </w:rPr>
              <w:t>a</w:t>
            </w:r>
            <w:r>
              <w:rPr>
                <w:rFonts w:ascii="Arial" w:eastAsia="Arial" w:hAnsi="Arial" w:cs="Arial"/>
                <w:sz w:val="20"/>
              </w:rPr>
              <w:t>nd</w:t>
            </w:r>
            <w:r>
              <w:rPr>
                <w:rFonts w:ascii="Arial" w:eastAsia="Arial" w:hAnsi="Arial" w:cs="Arial"/>
                <w:spacing w:val="-4"/>
                <w:sz w:val="20"/>
              </w:rPr>
              <w:t xml:space="preserve"> </w:t>
            </w:r>
            <w:r>
              <w:rPr>
                <w:rFonts w:ascii="Arial" w:eastAsia="Arial" w:hAnsi="Arial" w:cs="Arial"/>
                <w:spacing w:val="2"/>
                <w:sz w:val="20"/>
              </w:rPr>
              <w:t>b</w:t>
            </w:r>
            <w:r>
              <w:rPr>
                <w:rFonts w:ascii="Arial" w:eastAsia="Arial" w:hAnsi="Arial" w:cs="Arial"/>
                <w:sz w:val="20"/>
              </w:rPr>
              <w:t>e</w:t>
            </w:r>
            <w:r>
              <w:rPr>
                <w:rFonts w:ascii="Arial" w:eastAsia="Arial" w:hAnsi="Arial" w:cs="Arial"/>
                <w:spacing w:val="1"/>
                <w:sz w:val="20"/>
              </w:rPr>
              <w:t>l</w:t>
            </w:r>
            <w:r>
              <w:rPr>
                <w:rFonts w:ascii="Arial" w:eastAsia="Arial" w:hAnsi="Arial" w:cs="Arial"/>
                <w:spacing w:val="2"/>
                <w:sz w:val="20"/>
              </w:rPr>
              <w:t>o</w:t>
            </w:r>
            <w:r>
              <w:rPr>
                <w:rFonts w:ascii="Arial" w:eastAsia="Arial" w:hAnsi="Arial" w:cs="Arial"/>
                <w:sz w:val="20"/>
              </w:rPr>
              <w:t>w</w:t>
            </w:r>
          </w:p>
        </w:tc>
        <w:tc>
          <w:tcPr>
            <w:tcW w:w="990" w:type="dxa"/>
          </w:tcPr>
          <w:p w14:paraId="5A53A305" w14:textId="77777777" w:rsidR="008568D1" w:rsidRDefault="008568D1" w:rsidP="00E364A0">
            <w:pPr>
              <w:spacing w:line="229" w:lineRule="exact"/>
              <w:ind w:left="-18" w:right="-20"/>
              <w:jc w:val="center"/>
              <w:rPr>
                <w:rFonts w:ascii="Arial" w:eastAsia="Arial" w:hAnsi="Arial" w:cs="Arial"/>
                <w:sz w:val="20"/>
              </w:rPr>
            </w:pPr>
            <w:r>
              <w:rPr>
                <w:rFonts w:ascii="Arial" w:eastAsia="Arial" w:hAnsi="Arial" w:cs="Arial"/>
                <w:sz w:val="20"/>
              </w:rPr>
              <w:t>0.00</w:t>
            </w:r>
          </w:p>
        </w:tc>
        <w:tc>
          <w:tcPr>
            <w:tcW w:w="4068" w:type="dxa"/>
          </w:tcPr>
          <w:p w14:paraId="55A1DF0A" w14:textId="77777777" w:rsidR="008568D1" w:rsidRDefault="008568D1" w:rsidP="00E364A0">
            <w:pPr>
              <w:spacing w:line="229" w:lineRule="exact"/>
              <w:ind w:left="-18" w:right="-20"/>
              <w:rPr>
                <w:rFonts w:ascii="Arial" w:eastAsia="Arial" w:hAnsi="Arial" w:cs="Arial"/>
                <w:sz w:val="20"/>
              </w:rPr>
            </w:pPr>
            <w:r>
              <w:rPr>
                <w:rFonts w:ascii="Arial" w:eastAsia="Arial" w:hAnsi="Arial" w:cs="Arial"/>
                <w:sz w:val="20"/>
              </w:rPr>
              <w:t>Unac</w:t>
            </w:r>
            <w:r>
              <w:rPr>
                <w:rFonts w:ascii="Arial" w:eastAsia="Arial" w:hAnsi="Arial" w:cs="Arial"/>
                <w:spacing w:val="1"/>
                <w:sz w:val="20"/>
              </w:rPr>
              <w:t>c</w:t>
            </w:r>
            <w:r>
              <w:rPr>
                <w:rFonts w:ascii="Arial" w:eastAsia="Arial" w:hAnsi="Arial" w:cs="Arial"/>
                <w:sz w:val="20"/>
              </w:rPr>
              <w:t>e</w:t>
            </w:r>
            <w:r>
              <w:rPr>
                <w:rFonts w:ascii="Arial" w:eastAsia="Arial" w:hAnsi="Arial" w:cs="Arial"/>
                <w:spacing w:val="-1"/>
                <w:sz w:val="20"/>
              </w:rPr>
              <w:t>p</w:t>
            </w:r>
            <w:r>
              <w:rPr>
                <w:rFonts w:ascii="Arial" w:eastAsia="Arial" w:hAnsi="Arial" w:cs="Arial"/>
                <w:sz w:val="20"/>
              </w:rPr>
              <w:t>t</w:t>
            </w:r>
            <w:r>
              <w:rPr>
                <w:rFonts w:ascii="Arial" w:eastAsia="Arial" w:hAnsi="Arial" w:cs="Arial"/>
                <w:spacing w:val="2"/>
                <w:sz w:val="20"/>
              </w:rPr>
              <w:t>a</w:t>
            </w:r>
            <w:r>
              <w:rPr>
                <w:rFonts w:ascii="Arial" w:eastAsia="Arial" w:hAnsi="Arial" w:cs="Arial"/>
                <w:sz w:val="20"/>
              </w:rPr>
              <w:t>b</w:t>
            </w:r>
            <w:r>
              <w:rPr>
                <w:rFonts w:ascii="Arial" w:eastAsia="Arial" w:hAnsi="Arial" w:cs="Arial"/>
                <w:spacing w:val="1"/>
                <w:sz w:val="20"/>
              </w:rPr>
              <w:t>l</w:t>
            </w:r>
            <w:r>
              <w:rPr>
                <w:rFonts w:ascii="Arial" w:eastAsia="Arial" w:hAnsi="Arial" w:cs="Arial"/>
                <w:sz w:val="20"/>
              </w:rPr>
              <w:t>e</w:t>
            </w:r>
          </w:p>
        </w:tc>
      </w:tr>
      <w:tr w:rsidR="008568D1" w14:paraId="1901064F" w14:textId="77777777" w:rsidTr="00E364A0">
        <w:tc>
          <w:tcPr>
            <w:tcW w:w="810" w:type="dxa"/>
          </w:tcPr>
          <w:p w14:paraId="3314D3CA" w14:textId="77777777" w:rsidR="008568D1" w:rsidRDefault="008568D1" w:rsidP="00E364A0">
            <w:pPr>
              <w:spacing w:line="226" w:lineRule="exact"/>
              <w:ind w:left="-18" w:right="-20"/>
              <w:rPr>
                <w:rFonts w:ascii="Arial" w:eastAsia="Arial" w:hAnsi="Arial" w:cs="Arial"/>
                <w:sz w:val="20"/>
              </w:rPr>
            </w:pPr>
            <w:r>
              <w:rPr>
                <w:rFonts w:ascii="Arial" w:eastAsia="Arial" w:hAnsi="Arial" w:cs="Arial"/>
                <w:sz w:val="20"/>
              </w:rPr>
              <w:t>P</w:t>
            </w:r>
          </w:p>
        </w:tc>
        <w:tc>
          <w:tcPr>
            <w:tcW w:w="3600" w:type="dxa"/>
          </w:tcPr>
          <w:p w14:paraId="410DB5D0" w14:textId="77777777" w:rsidR="008568D1" w:rsidRDefault="008568D1" w:rsidP="00E364A0">
            <w:pPr>
              <w:spacing w:line="226" w:lineRule="exact"/>
              <w:ind w:right="-20"/>
              <w:rPr>
                <w:rFonts w:ascii="Arial" w:eastAsia="Arial" w:hAnsi="Arial" w:cs="Arial"/>
                <w:sz w:val="20"/>
              </w:rPr>
            </w:pPr>
            <w:r>
              <w:rPr>
                <w:rFonts w:ascii="Arial" w:eastAsia="Arial" w:hAnsi="Arial" w:cs="Arial"/>
                <w:sz w:val="20"/>
              </w:rPr>
              <w:t>80</w:t>
            </w:r>
            <w:r>
              <w:rPr>
                <w:rFonts w:ascii="Arial" w:eastAsia="Arial" w:hAnsi="Arial" w:cs="Arial"/>
                <w:spacing w:val="-3"/>
                <w:sz w:val="20"/>
              </w:rPr>
              <w:t xml:space="preserve"> </w:t>
            </w:r>
            <w:r>
              <w:rPr>
                <w:rFonts w:ascii="Arial" w:eastAsia="Arial" w:hAnsi="Arial" w:cs="Arial"/>
                <w:sz w:val="20"/>
              </w:rPr>
              <w:t>–</w:t>
            </w:r>
            <w:r>
              <w:rPr>
                <w:rFonts w:ascii="Arial" w:eastAsia="Arial" w:hAnsi="Arial" w:cs="Arial"/>
                <w:spacing w:val="1"/>
                <w:sz w:val="20"/>
              </w:rPr>
              <w:t xml:space="preserve"> </w:t>
            </w:r>
            <w:r>
              <w:rPr>
                <w:rFonts w:ascii="Arial" w:eastAsia="Arial" w:hAnsi="Arial" w:cs="Arial"/>
                <w:sz w:val="20"/>
              </w:rPr>
              <w:t>1</w:t>
            </w:r>
            <w:r>
              <w:rPr>
                <w:rFonts w:ascii="Arial" w:eastAsia="Arial" w:hAnsi="Arial" w:cs="Arial"/>
                <w:spacing w:val="-1"/>
                <w:sz w:val="20"/>
              </w:rPr>
              <w:t>0</w:t>
            </w:r>
            <w:r>
              <w:rPr>
                <w:rFonts w:ascii="Arial" w:eastAsia="Arial" w:hAnsi="Arial" w:cs="Arial"/>
                <w:spacing w:val="2"/>
                <w:sz w:val="20"/>
              </w:rPr>
              <w:t>0</w:t>
            </w:r>
            <w:r>
              <w:rPr>
                <w:rFonts w:ascii="Arial" w:eastAsia="Arial" w:hAnsi="Arial" w:cs="Arial"/>
                <w:sz w:val="20"/>
              </w:rPr>
              <w:t>%</w:t>
            </w:r>
          </w:p>
        </w:tc>
        <w:tc>
          <w:tcPr>
            <w:tcW w:w="990" w:type="dxa"/>
          </w:tcPr>
          <w:p w14:paraId="4604C6B4" w14:textId="77777777" w:rsidR="008568D1" w:rsidRDefault="008568D1" w:rsidP="00E364A0">
            <w:pPr>
              <w:spacing w:line="226" w:lineRule="exact"/>
              <w:ind w:left="-18" w:right="-20"/>
              <w:jc w:val="center"/>
              <w:rPr>
                <w:rFonts w:ascii="Arial" w:eastAsia="Arial" w:hAnsi="Arial" w:cs="Arial"/>
                <w:sz w:val="20"/>
              </w:rPr>
            </w:pPr>
            <w:r>
              <w:rPr>
                <w:rFonts w:ascii="Arial" w:eastAsia="Arial" w:hAnsi="Arial" w:cs="Arial"/>
                <w:sz w:val="20"/>
              </w:rPr>
              <w:t>0.00</w:t>
            </w:r>
          </w:p>
        </w:tc>
        <w:tc>
          <w:tcPr>
            <w:tcW w:w="4068" w:type="dxa"/>
          </w:tcPr>
          <w:p w14:paraId="4047AE93" w14:textId="77777777" w:rsidR="008568D1" w:rsidRDefault="008568D1" w:rsidP="00E364A0">
            <w:pPr>
              <w:spacing w:line="226" w:lineRule="exact"/>
              <w:ind w:left="-18" w:right="-20"/>
              <w:rPr>
                <w:rFonts w:ascii="Arial" w:eastAsia="Arial" w:hAnsi="Arial" w:cs="Arial"/>
                <w:sz w:val="20"/>
              </w:rPr>
            </w:pPr>
            <w:r>
              <w:rPr>
                <w:rFonts w:ascii="Arial" w:eastAsia="Arial" w:hAnsi="Arial" w:cs="Arial"/>
                <w:spacing w:val="-1"/>
                <w:sz w:val="20"/>
              </w:rPr>
              <w:t>P</w:t>
            </w:r>
            <w:r>
              <w:rPr>
                <w:rFonts w:ascii="Arial" w:eastAsia="Arial" w:hAnsi="Arial" w:cs="Arial"/>
                <w:sz w:val="20"/>
              </w:rPr>
              <w:t>a</w:t>
            </w:r>
            <w:r>
              <w:rPr>
                <w:rFonts w:ascii="Arial" w:eastAsia="Arial" w:hAnsi="Arial" w:cs="Arial"/>
                <w:spacing w:val="1"/>
                <w:sz w:val="20"/>
              </w:rPr>
              <w:t>s</w:t>
            </w:r>
            <w:r>
              <w:rPr>
                <w:rFonts w:ascii="Arial" w:eastAsia="Arial" w:hAnsi="Arial" w:cs="Arial"/>
                <w:sz w:val="20"/>
              </w:rPr>
              <w:t>s</w:t>
            </w:r>
            <w:r>
              <w:rPr>
                <w:rFonts w:ascii="Arial" w:eastAsia="Arial" w:hAnsi="Arial" w:cs="Arial"/>
                <w:spacing w:val="-3"/>
                <w:sz w:val="20"/>
              </w:rPr>
              <w:t xml:space="preserve"> </w:t>
            </w:r>
            <w:r>
              <w:rPr>
                <w:rFonts w:ascii="Arial" w:eastAsia="Arial" w:hAnsi="Arial" w:cs="Arial"/>
                <w:sz w:val="20"/>
              </w:rPr>
              <w:t>(n</w:t>
            </w:r>
            <w:r>
              <w:rPr>
                <w:rFonts w:ascii="Arial" w:eastAsia="Arial" w:hAnsi="Arial" w:cs="Arial"/>
                <w:spacing w:val="-1"/>
                <w:sz w:val="20"/>
              </w:rPr>
              <w:t>o</w:t>
            </w:r>
            <w:r>
              <w:rPr>
                <w:rFonts w:ascii="Arial" w:eastAsia="Arial" w:hAnsi="Arial" w:cs="Arial"/>
                <w:sz w:val="20"/>
              </w:rPr>
              <w:t>t</w:t>
            </w:r>
            <w:r>
              <w:rPr>
                <w:rFonts w:ascii="Arial" w:eastAsia="Arial" w:hAnsi="Arial" w:cs="Arial"/>
                <w:spacing w:val="-3"/>
                <w:sz w:val="20"/>
              </w:rPr>
              <w:t xml:space="preserve"> </w:t>
            </w:r>
            <w:r>
              <w:rPr>
                <w:rFonts w:ascii="Arial" w:eastAsia="Arial" w:hAnsi="Arial" w:cs="Arial"/>
                <w:spacing w:val="1"/>
                <w:sz w:val="20"/>
              </w:rPr>
              <w:t>c</w:t>
            </w:r>
            <w:r>
              <w:rPr>
                <w:rFonts w:ascii="Arial" w:eastAsia="Arial" w:hAnsi="Arial" w:cs="Arial"/>
                <w:spacing w:val="2"/>
                <w:sz w:val="20"/>
              </w:rPr>
              <w:t>a</w:t>
            </w:r>
            <w:r>
              <w:rPr>
                <w:rFonts w:ascii="Arial" w:eastAsia="Arial" w:hAnsi="Arial" w:cs="Arial"/>
                <w:spacing w:val="-1"/>
                <w:sz w:val="20"/>
              </w:rPr>
              <w:t>l</w:t>
            </w:r>
            <w:r>
              <w:rPr>
                <w:rFonts w:ascii="Arial" w:eastAsia="Arial" w:hAnsi="Arial" w:cs="Arial"/>
                <w:spacing w:val="1"/>
                <w:sz w:val="20"/>
              </w:rPr>
              <w:t>c</w:t>
            </w:r>
            <w:r>
              <w:rPr>
                <w:rFonts w:ascii="Arial" w:eastAsia="Arial" w:hAnsi="Arial" w:cs="Arial"/>
                <w:sz w:val="20"/>
              </w:rPr>
              <w:t>u</w:t>
            </w:r>
            <w:r>
              <w:rPr>
                <w:rFonts w:ascii="Arial" w:eastAsia="Arial" w:hAnsi="Arial" w:cs="Arial"/>
                <w:spacing w:val="1"/>
                <w:sz w:val="20"/>
              </w:rPr>
              <w:t>l</w:t>
            </w:r>
            <w:r>
              <w:rPr>
                <w:rFonts w:ascii="Arial" w:eastAsia="Arial" w:hAnsi="Arial" w:cs="Arial"/>
                <w:sz w:val="20"/>
              </w:rPr>
              <w:t>at</w:t>
            </w:r>
            <w:r>
              <w:rPr>
                <w:rFonts w:ascii="Arial" w:eastAsia="Arial" w:hAnsi="Arial" w:cs="Arial"/>
                <w:spacing w:val="-1"/>
                <w:sz w:val="20"/>
              </w:rPr>
              <w:t>e</w:t>
            </w:r>
            <w:r>
              <w:rPr>
                <w:rFonts w:ascii="Arial" w:eastAsia="Arial" w:hAnsi="Arial" w:cs="Arial"/>
                <w:sz w:val="20"/>
              </w:rPr>
              <w:t>d</w:t>
            </w:r>
            <w:r>
              <w:rPr>
                <w:rFonts w:ascii="Arial" w:eastAsia="Arial" w:hAnsi="Arial" w:cs="Arial"/>
                <w:spacing w:val="-7"/>
                <w:sz w:val="20"/>
              </w:rPr>
              <w:t xml:space="preserve"> </w:t>
            </w:r>
            <w:r>
              <w:rPr>
                <w:rFonts w:ascii="Arial" w:eastAsia="Arial" w:hAnsi="Arial" w:cs="Arial"/>
                <w:spacing w:val="-1"/>
                <w:sz w:val="20"/>
              </w:rPr>
              <w:t>i</w:t>
            </w:r>
            <w:r>
              <w:rPr>
                <w:rFonts w:ascii="Arial" w:eastAsia="Arial" w:hAnsi="Arial" w:cs="Arial"/>
                <w:spacing w:val="2"/>
                <w:sz w:val="20"/>
              </w:rPr>
              <w:t>n</w:t>
            </w:r>
            <w:r>
              <w:rPr>
                <w:rFonts w:ascii="Arial" w:eastAsia="Arial" w:hAnsi="Arial" w:cs="Arial"/>
                <w:sz w:val="20"/>
              </w:rPr>
              <w:t>to</w:t>
            </w:r>
            <w:r>
              <w:rPr>
                <w:rFonts w:ascii="Arial" w:eastAsia="Arial" w:hAnsi="Arial" w:cs="Arial"/>
                <w:spacing w:val="-4"/>
                <w:sz w:val="20"/>
              </w:rPr>
              <w:t xml:space="preserve"> </w:t>
            </w:r>
            <w:r>
              <w:rPr>
                <w:rFonts w:ascii="Arial" w:eastAsia="Arial" w:hAnsi="Arial" w:cs="Arial"/>
                <w:spacing w:val="3"/>
                <w:sz w:val="20"/>
              </w:rPr>
              <w:t>G</w:t>
            </w:r>
            <w:r>
              <w:rPr>
                <w:rFonts w:ascii="Arial" w:eastAsia="Arial" w:hAnsi="Arial" w:cs="Arial"/>
                <w:spacing w:val="-1"/>
                <w:sz w:val="20"/>
              </w:rPr>
              <w:t>PA</w:t>
            </w:r>
            <w:r>
              <w:rPr>
                <w:rFonts w:ascii="Arial" w:eastAsia="Arial" w:hAnsi="Arial" w:cs="Arial"/>
                <w:sz w:val="20"/>
              </w:rPr>
              <w:t>)</w:t>
            </w:r>
          </w:p>
        </w:tc>
      </w:tr>
      <w:tr w:rsidR="008568D1" w14:paraId="7052B049" w14:textId="77777777" w:rsidTr="00E364A0">
        <w:tc>
          <w:tcPr>
            <w:tcW w:w="810" w:type="dxa"/>
          </w:tcPr>
          <w:p w14:paraId="575BD46C" w14:textId="77777777" w:rsidR="008568D1" w:rsidRDefault="008568D1" w:rsidP="00E364A0">
            <w:pPr>
              <w:spacing w:line="226" w:lineRule="exact"/>
              <w:ind w:left="-18" w:right="-20"/>
              <w:rPr>
                <w:rFonts w:ascii="Arial" w:eastAsia="Arial" w:hAnsi="Arial" w:cs="Arial"/>
                <w:sz w:val="20"/>
              </w:rPr>
            </w:pPr>
            <w:r>
              <w:rPr>
                <w:rFonts w:ascii="Arial" w:eastAsia="Arial" w:hAnsi="Arial" w:cs="Arial"/>
                <w:sz w:val="20"/>
              </w:rPr>
              <w:t>NP</w:t>
            </w:r>
          </w:p>
        </w:tc>
        <w:tc>
          <w:tcPr>
            <w:tcW w:w="3600" w:type="dxa"/>
          </w:tcPr>
          <w:p w14:paraId="78F11743" w14:textId="77777777" w:rsidR="008568D1" w:rsidRDefault="008568D1" w:rsidP="00E364A0">
            <w:pPr>
              <w:spacing w:line="226" w:lineRule="exact"/>
              <w:ind w:right="-20"/>
              <w:rPr>
                <w:rFonts w:ascii="Arial" w:eastAsia="Arial" w:hAnsi="Arial" w:cs="Arial"/>
                <w:sz w:val="20"/>
              </w:rPr>
            </w:pPr>
            <w:r>
              <w:rPr>
                <w:rFonts w:ascii="Arial" w:eastAsia="Arial" w:hAnsi="Arial" w:cs="Arial"/>
                <w:sz w:val="20"/>
              </w:rPr>
              <w:t>79</w:t>
            </w:r>
            <w:r>
              <w:rPr>
                <w:rFonts w:ascii="Arial" w:eastAsia="Arial" w:hAnsi="Arial" w:cs="Arial"/>
                <w:spacing w:val="-3"/>
                <w:sz w:val="20"/>
              </w:rPr>
              <w:t xml:space="preserve"> </w:t>
            </w:r>
            <w:r>
              <w:rPr>
                <w:rFonts w:ascii="Arial" w:eastAsia="Arial" w:hAnsi="Arial" w:cs="Arial"/>
                <w:spacing w:val="2"/>
                <w:sz w:val="20"/>
              </w:rPr>
              <w:t>a</w:t>
            </w:r>
            <w:r>
              <w:rPr>
                <w:rFonts w:ascii="Arial" w:eastAsia="Arial" w:hAnsi="Arial" w:cs="Arial"/>
                <w:sz w:val="20"/>
              </w:rPr>
              <w:t>nd</w:t>
            </w:r>
            <w:r>
              <w:rPr>
                <w:rFonts w:ascii="Arial" w:eastAsia="Arial" w:hAnsi="Arial" w:cs="Arial"/>
                <w:spacing w:val="-4"/>
                <w:sz w:val="20"/>
              </w:rPr>
              <w:t xml:space="preserve"> </w:t>
            </w:r>
            <w:r>
              <w:rPr>
                <w:rFonts w:ascii="Arial" w:eastAsia="Arial" w:hAnsi="Arial" w:cs="Arial"/>
                <w:spacing w:val="2"/>
                <w:sz w:val="20"/>
              </w:rPr>
              <w:t>b</w:t>
            </w:r>
            <w:r>
              <w:rPr>
                <w:rFonts w:ascii="Arial" w:eastAsia="Arial" w:hAnsi="Arial" w:cs="Arial"/>
                <w:sz w:val="20"/>
              </w:rPr>
              <w:t>e</w:t>
            </w:r>
            <w:r>
              <w:rPr>
                <w:rFonts w:ascii="Arial" w:eastAsia="Arial" w:hAnsi="Arial" w:cs="Arial"/>
                <w:spacing w:val="1"/>
                <w:sz w:val="20"/>
              </w:rPr>
              <w:t>l</w:t>
            </w:r>
            <w:r>
              <w:rPr>
                <w:rFonts w:ascii="Arial" w:eastAsia="Arial" w:hAnsi="Arial" w:cs="Arial"/>
                <w:spacing w:val="2"/>
                <w:sz w:val="20"/>
              </w:rPr>
              <w:t>o</w:t>
            </w:r>
            <w:r>
              <w:rPr>
                <w:rFonts w:ascii="Arial" w:eastAsia="Arial" w:hAnsi="Arial" w:cs="Arial"/>
                <w:sz w:val="20"/>
              </w:rPr>
              <w:t>w</w:t>
            </w:r>
          </w:p>
        </w:tc>
        <w:tc>
          <w:tcPr>
            <w:tcW w:w="990" w:type="dxa"/>
          </w:tcPr>
          <w:p w14:paraId="541651FC" w14:textId="77777777" w:rsidR="008568D1" w:rsidRDefault="008568D1" w:rsidP="00E364A0">
            <w:pPr>
              <w:spacing w:line="226" w:lineRule="exact"/>
              <w:ind w:left="-18" w:right="-20"/>
              <w:jc w:val="center"/>
              <w:rPr>
                <w:rFonts w:ascii="Arial" w:eastAsia="Arial" w:hAnsi="Arial" w:cs="Arial"/>
                <w:sz w:val="20"/>
              </w:rPr>
            </w:pPr>
            <w:r>
              <w:rPr>
                <w:rFonts w:ascii="Arial" w:eastAsia="Arial" w:hAnsi="Arial" w:cs="Arial"/>
                <w:sz w:val="20"/>
              </w:rPr>
              <w:t>0.00</w:t>
            </w:r>
          </w:p>
        </w:tc>
        <w:tc>
          <w:tcPr>
            <w:tcW w:w="4068" w:type="dxa"/>
          </w:tcPr>
          <w:p w14:paraId="77541912" w14:textId="77777777" w:rsidR="008568D1" w:rsidRDefault="008568D1" w:rsidP="00E364A0">
            <w:pPr>
              <w:spacing w:line="226" w:lineRule="exact"/>
              <w:ind w:left="-18" w:right="-20"/>
              <w:rPr>
                <w:rFonts w:ascii="Arial" w:eastAsia="Arial" w:hAnsi="Arial" w:cs="Arial"/>
                <w:sz w:val="20"/>
              </w:rPr>
            </w:pPr>
            <w:r>
              <w:rPr>
                <w:rFonts w:ascii="Arial" w:eastAsia="Arial" w:hAnsi="Arial" w:cs="Arial"/>
                <w:sz w:val="20"/>
              </w:rPr>
              <w:t>No</w:t>
            </w:r>
            <w:r>
              <w:rPr>
                <w:rFonts w:ascii="Arial" w:eastAsia="Arial" w:hAnsi="Arial" w:cs="Arial"/>
                <w:spacing w:val="-3"/>
                <w:sz w:val="20"/>
              </w:rPr>
              <w:t xml:space="preserve"> </w:t>
            </w:r>
            <w:r>
              <w:rPr>
                <w:rFonts w:ascii="Arial" w:eastAsia="Arial" w:hAnsi="Arial" w:cs="Arial"/>
                <w:spacing w:val="1"/>
                <w:sz w:val="20"/>
              </w:rPr>
              <w:t>P</w:t>
            </w:r>
            <w:r>
              <w:rPr>
                <w:rFonts w:ascii="Arial" w:eastAsia="Arial" w:hAnsi="Arial" w:cs="Arial"/>
                <w:sz w:val="20"/>
              </w:rPr>
              <w:t>a</w:t>
            </w:r>
            <w:r>
              <w:rPr>
                <w:rFonts w:ascii="Arial" w:eastAsia="Arial" w:hAnsi="Arial" w:cs="Arial"/>
                <w:spacing w:val="1"/>
                <w:sz w:val="20"/>
              </w:rPr>
              <w:t>s</w:t>
            </w:r>
            <w:r>
              <w:rPr>
                <w:rFonts w:ascii="Arial" w:eastAsia="Arial" w:hAnsi="Arial" w:cs="Arial"/>
                <w:sz w:val="20"/>
              </w:rPr>
              <w:t>s</w:t>
            </w:r>
            <w:r>
              <w:rPr>
                <w:rFonts w:ascii="Arial" w:eastAsia="Arial" w:hAnsi="Arial" w:cs="Arial"/>
                <w:spacing w:val="-3"/>
                <w:sz w:val="20"/>
              </w:rPr>
              <w:t xml:space="preserve"> </w:t>
            </w:r>
            <w:r>
              <w:rPr>
                <w:rFonts w:ascii="Arial" w:eastAsia="Arial" w:hAnsi="Arial" w:cs="Arial"/>
                <w:sz w:val="20"/>
              </w:rPr>
              <w:t>(n</w:t>
            </w:r>
            <w:r>
              <w:rPr>
                <w:rFonts w:ascii="Arial" w:eastAsia="Arial" w:hAnsi="Arial" w:cs="Arial"/>
                <w:spacing w:val="-1"/>
                <w:sz w:val="20"/>
              </w:rPr>
              <w:t>o</w:t>
            </w:r>
            <w:r>
              <w:rPr>
                <w:rFonts w:ascii="Arial" w:eastAsia="Arial" w:hAnsi="Arial" w:cs="Arial"/>
                <w:sz w:val="20"/>
              </w:rPr>
              <w:t>t</w:t>
            </w:r>
            <w:r>
              <w:rPr>
                <w:rFonts w:ascii="Arial" w:eastAsia="Arial" w:hAnsi="Arial" w:cs="Arial"/>
                <w:spacing w:val="-3"/>
                <w:sz w:val="20"/>
              </w:rPr>
              <w:t xml:space="preserve"> </w:t>
            </w:r>
            <w:r>
              <w:rPr>
                <w:rFonts w:ascii="Arial" w:eastAsia="Arial" w:hAnsi="Arial" w:cs="Arial"/>
                <w:spacing w:val="1"/>
                <w:sz w:val="20"/>
              </w:rPr>
              <w:t>c</w:t>
            </w:r>
            <w:r>
              <w:rPr>
                <w:rFonts w:ascii="Arial" w:eastAsia="Arial" w:hAnsi="Arial" w:cs="Arial"/>
                <w:sz w:val="20"/>
              </w:rPr>
              <w:t>a</w:t>
            </w:r>
            <w:r>
              <w:rPr>
                <w:rFonts w:ascii="Arial" w:eastAsia="Arial" w:hAnsi="Arial" w:cs="Arial"/>
                <w:spacing w:val="-1"/>
                <w:sz w:val="20"/>
              </w:rPr>
              <w:t>l</w:t>
            </w:r>
            <w:r>
              <w:rPr>
                <w:rFonts w:ascii="Arial" w:eastAsia="Arial" w:hAnsi="Arial" w:cs="Arial"/>
                <w:spacing w:val="1"/>
                <w:sz w:val="20"/>
              </w:rPr>
              <w:t>c</w:t>
            </w:r>
            <w:r>
              <w:rPr>
                <w:rFonts w:ascii="Arial" w:eastAsia="Arial" w:hAnsi="Arial" w:cs="Arial"/>
                <w:spacing w:val="2"/>
                <w:sz w:val="20"/>
              </w:rPr>
              <w:t>u</w:t>
            </w:r>
            <w:r>
              <w:rPr>
                <w:rFonts w:ascii="Arial" w:eastAsia="Arial" w:hAnsi="Arial" w:cs="Arial"/>
                <w:spacing w:val="-1"/>
                <w:sz w:val="20"/>
              </w:rPr>
              <w:t>l</w:t>
            </w:r>
            <w:r>
              <w:rPr>
                <w:rFonts w:ascii="Arial" w:eastAsia="Arial" w:hAnsi="Arial" w:cs="Arial"/>
                <w:sz w:val="20"/>
              </w:rPr>
              <w:t>a</w:t>
            </w:r>
            <w:r>
              <w:rPr>
                <w:rFonts w:ascii="Arial" w:eastAsia="Arial" w:hAnsi="Arial" w:cs="Arial"/>
                <w:spacing w:val="2"/>
                <w:sz w:val="20"/>
              </w:rPr>
              <w:t>t</w:t>
            </w:r>
            <w:r>
              <w:rPr>
                <w:rFonts w:ascii="Arial" w:eastAsia="Arial" w:hAnsi="Arial" w:cs="Arial"/>
                <w:sz w:val="20"/>
              </w:rPr>
              <w:t>ed</w:t>
            </w:r>
            <w:r>
              <w:rPr>
                <w:rFonts w:ascii="Arial" w:eastAsia="Arial" w:hAnsi="Arial" w:cs="Arial"/>
                <w:spacing w:val="-8"/>
                <w:sz w:val="20"/>
              </w:rPr>
              <w:t xml:space="preserve"> </w:t>
            </w:r>
            <w:r>
              <w:rPr>
                <w:rFonts w:ascii="Arial" w:eastAsia="Arial" w:hAnsi="Arial" w:cs="Arial"/>
                <w:spacing w:val="-1"/>
                <w:sz w:val="20"/>
              </w:rPr>
              <w:t>i</w:t>
            </w:r>
            <w:r>
              <w:rPr>
                <w:rFonts w:ascii="Arial" w:eastAsia="Arial" w:hAnsi="Arial" w:cs="Arial"/>
                <w:sz w:val="20"/>
              </w:rPr>
              <w:t>n</w:t>
            </w:r>
            <w:r>
              <w:rPr>
                <w:rFonts w:ascii="Arial" w:eastAsia="Arial" w:hAnsi="Arial" w:cs="Arial"/>
                <w:spacing w:val="2"/>
                <w:sz w:val="20"/>
              </w:rPr>
              <w:t>t</w:t>
            </w:r>
            <w:r>
              <w:rPr>
                <w:rFonts w:ascii="Arial" w:eastAsia="Arial" w:hAnsi="Arial" w:cs="Arial"/>
                <w:sz w:val="20"/>
              </w:rPr>
              <w:t>o</w:t>
            </w:r>
            <w:r>
              <w:rPr>
                <w:rFonts w:ascii="Arial" w:eastAsia="Arial" w:hAnsi="Arial" w:cs="Arial"/>
                <w:spacing w:val="-3"/>
                <w:sz w:val="20"/>
              </w:rPr>
              <w:t xml:space="preserve"> </w:t>
            </w:r>
            <w:r>
              <w:rPr>
                <w:rFonts w:ascii="Arial" w:eastAsia="Arial" w:hAnsi="Arial" w:cs="Arial"/>
                <w:sz w:val="20"/>
              </w:rPr>
              <w:t>G</w:t>
            </w:r>
            <w:r>
              <w:rPr>
                <w:rFonts w:ascii="Arial" w:eastAsia="Arial" w:hAnsi="Arial" w:cs="Arial"/>
                <w:spacing w:val="2"/>
                <w:sz w:val="20"/>
              </w:rPr>
              <w:t>P</w:t>
            </w:r>
            <w:r>
              <w:rPr>
                <w:rFonts w:ascii="Arial" w:eastAsia="Arial" w:hAnsi="Arial" w:cs="Arial"/>
                <w:spacing w:val="-1"/>
                <w:sz w:val="20"/>
              </w:rPr>
              <w:t>A</w:t>
            </w:r>
            <w:r>
              <w:rPr>
                <w:rFonts w:ascii="Arial" w:eastAsia="Arial" w:hAnsi="Arial" w:cs="Arial"/>
                <w:sz w:val="20"/>
              </w:rPr>
              <w:t>)</w:t>
            </w:r>
          </w:p>
        </w:tc>
      </w:tr>
      <w:tr w:rsidR="008568D1" w14:paraId="31589921" w14:textId="77777777" w:rsidTr="00E364A0">
        <w:tc>
          <w:tcPr>
            <w:tcW w:w="810" w:type="dxa"/>
          </w:tcPr>
          <w:p w14:paraId="2F41DE53" w14:textId="77777777" w:rsidR="008568D1" w:rsidRDefault="008568D1" w:rsidP="00E364A0">
            <w:pPr>
              <w:spacing w:line="226" w:lineRule="exact"/>
              <w:ind w:left="-18" w:right="-20"/>
              <w:rPr>
                <w:rFonts w:ascii="Arial" w:eastAsia="Arial" w:hAnsi="Arial" w:cs="Arial"/>
                <w:sz w:val="20"/>
              </w:rPr>
            </w:pPr>
            <w:r>
              <w:rPr>
                <w:rFonts w:ascii="Arial" w:eastAsia="Arial" w:hAnsi="Arial" w:cs="Arial"/>
                <w:sz w:val="20"/>
              </w:rPr>
              <w:t>CR</w:t>
            </w:r>
          </w:p>
        </w:tc>
        <w:tc>
          <w:tcPr>
            <w:tcW w:w="3600" w:type="dxa"/>
          </w:tcPr>
          <w:p w14:paraId="0CFAEF18" w14:textId="77777777" w:rsidR="008568D1" w:rsidRDefault="008568D1" w:rsidP="00E364A0">
            <w:pPr>
              <w:spacing w:line="226" w:lineRule="exact"/>
              <w:ind w:right="-20"/>
              <w:rPr>
                <w:rFonts w:ascii="Arial" w:eastAsia="Arial" w:hAnsi="Arial" w:cs="Arial"/>
                <w:sz w:val="20"/>
              </w:rPr>
            </w:pPr>
            <w:r>
              <w:rPr>
                <w:rFonts w:ascii="Arial" w:eastAsia="Arial" w:hAnsi="Arial" w:cs="Arial"/>
                <w:sz w:val="20"/>
              </w:rPr>
              <w:t>Meets</w:t>
            </w:r>
            <w:r>
              <w:rPr>
                <w:rFonts w:ascii="Arial" w:eastAsia="Arial" w:hAnsi="Arial" w:cs="Arial"/>
                <w:spacing w:val="-4"/>
                <w:sz w:val="20"/>
              </w:rPr>
              <w:t xml:space="preserve"> </w:t>
            </w:r>
            <w:r>
              <w:rPr>
                <w:rFonts w:ascii="Arial" w:eastAsia="Arial" w:hAnsi="Arial" w:cs="Arial"/>
                <w:spacing w:val="1"/>
                <w:sz w:val="20"/>
              </w:rPr>
              <w:t>c</w:t>
            </w:r>
            <w:r>
              <w:rPr>
                <w:rFonts w:ascii="Arial" w:eastAsia="Arial" w:hAnsi="Arial" w:cs="Arial"/>
                <w:sz w:val="20"/>
              </w:rPr>
              <w:t>o</w:t>
            </w:r>
            <w:r>
              <w:rPr>
                <w:rFonts w:ascii="Arial" w:eastAsia="Arial" w:hAnsi="Arial" w:cs="Arial"/>
                <w:spacing w:val="-1"/>
                <w:sz w:val="20"/>
              </w:rPr>
              <w:t>u</w:t>
            </w:r>
            <w:r>
              <w:rPr>
                <w:rFonts w:ascii="Arial" w:eastAsia="Arial" w:hAnsi="Arial" w:cs="Arial"/>
                <w:spacing w:val="1"/>
                <w:sz w:val="20"/>
              </w:rPr>
              <w:t>rs</w:t>
            </w:r>
            <w:r>
              <w:rPr>
                <w:rFonts w:ascii="Arial" w:eastAsia="Arial" w:hAnsi="Arial" w:cs="Arial"/>
                <w:sz w:val="20"/>
              </w:rPr>
              <w:t>e</w:t>
            </w:r>
            <w:r>
              <w:rPr>
                <w:rFonts w:ascii="Arial" w:eastAsia="Arial" w:hAnsi="Arial" w:cs="Arial"/>
                <w:spacing w:val="-6"/>
                <w:sz w:val="20"/>
              </w:rPr>
              <w:t xml:space="preserve"> </w:t>
            </w:r>
            <w:r>
              <w:rPr>
                <w:rFonts w:ascii="Arial" w:eastAsia="Arial" w:hAnsi="Arial" w:cs="Arial"/>
                <w:spacing w:val="1"/>
                <w:sz w:val="20"/>
              </w:rPr>
              <w:t>r</w:t>
            </w:r>
            <w:r>
              <w:rPr>
                <w:rFonts w:ascii="Arial" w:eastAsia="Arial" w:hAnsi="Arial" w:cs="Arial"/>
                <w:spacing w:val="2"/>
                <w:sz w:val="20"/>
              </w:rPr>
              <w:t>e</w:t>
            </w:r>
            <w:r>
              <w:rPr>
                <w:rFonts w:ascii="Arial" w:eastAsia="Arial" w:hAnsi="Arial" w:cs="Arial"/>
                <w:sz w:val="20"/>
              </w:rPr>
              <w:t>q</w:t>
            </w:r>
            <w:r>
              <w:rPr>
                <w:rFonts w:ascii="Arial" w:eastAsia="Arial" w:hAnsi="Arial" w:cs="Arial"/>
                <w:spacing w:val="1"/>
                <w:sz w:val="20"/>
              </w:rPr>
              <w:t>u</w:t>
            </w:r>
            <w:r>
              <w:rPr>
                <w:rFonts w:ascii="Arial" w:eastAsia="Arial" w:hAnsi="Arial" w:cs="Arial"/>
                <w:spacing w:val="-1"/>
                <w:sz w:val="20"/>
              </w:rPr>
              <w:t>i</w:t>
            </w:r>
            <w:r>
              <w:rPr>
                <w:rFonts w:ascii="Arial" w:eastAsia="Arial" w:hAnsi="Arial" w:cs="Arial"/>
                <w:spacing w:val="1"/>
                <w:sz w:val="20"/>
              </w:rPr>
              <w:t>r</w:t>
            </w:r>
            <w:r>
              <w:rPr>
                <w:rFonts w:ascii="Arial" w:eastAsia="Arial" w:hAnsi="Arial" w:cs="Arial"/>
                <w:sz w:val="20"/>
              </w:rPr>
              <w:t>e</w:t>
            </w:r>
            <w:r>
              <w:rPr>
                <w:rFonts w:ascii="Arial" w:eastAsia="Arial" w:hAnsi="Arial" w:cs="Arial"/>
                <w:spacing w:val="4"/>
                <w:sz w:val="20"/>
              </w:rPr>
              <w:t>m</w:t>
            </w:r>
            <w:r>
              <w:rPr>
                <w:rFonts w:ascii="Arial" w:eastAsia="Arial" w:hAnsi="Arial" w:cs="Arial"/>
                <w:sz w:val="20"/>
              </w:rPr>
              <w:t>e</w:t>
            </w:r>
            <w:r>
              <w:rPr>
                <w:rFonts w:ascii="Arial" w:eastAsia="Arial" w:hAnsi="Arial" w:cs="Arial"/>
                <w:spacing w:val="-1"/>
                <w:sz w:val="20"/>
              </w:rPr>
              <w:t>n</w:t>
            </w:r>
            <w:r>
              <w:rPr>
                <w:rFonts w:ascii="Arial" w:eastAsia="Arial" w:hAnsi="Arial" w:cs="Arial"/>
                <w:sz w:val="20"/>
              </w:rPr>
              <w:t>ts</w:t>
            </w:r>
          </w:p>
        </w:tc>
        <w:tc>
          <w:tcPr>
            <w:tcW w:w="990" w:type="dxa"/>
          </w:tcPr>
          <w:p w14:paraId="11B33680" w14:textId="77777777" w:rsidR="008568D1" w:rsidRDefault="008568D1" w:rsidP="00E364A0">
            <w:pPr>
              <w:spacing w:line="226" w:lineRule="exact"/>
              <w:ind w:left="-18" w:right="-20"/>
              <w:jc w:val="center"/>
              <w:rPr>
                <w:rFonts w:ascii="Arial" w:eastAsia="Arial" w:hAnsi="Arial" w:cs="Arial"/>
                <w:sz w:val="20"/>
              </w:rPr>
            </w:pPr>
            <w:r>
              <w:rPr>
                <w:rFonts w:ascii="Arial" w:eastAsia="Arial" w:hAnsi="Arial" w:cs="Arial"/>
                <w:sz w:val="20"/>
              </w:rPr>
              <w:t>0.00</w:t>
            </w:r>
          </w:p>
        </w:tc>
        <w:tc>
          <w:tcPr>
            <w:tcW w:w="4068" w:type="dxa"/>
          </w:tcPr>
          <w:p w14:paraId="233E8A9E" w14:textId="77777777" w:rsidR="008568D1" w:rsidRDefault="008568D1" w:rsidP="00E364A0">
            <w:pPr>
              <w:spacing w:line="226" w:lineRule="exact"/>
              <w:ind w:left="-18" w:right="-20"/>
              <w:rPr>
                <w:rFonts w:ascii="Arial" w:eastAsia="Arial" w:hAnsi="Arial" w:cs="Arial"/>
                <w:sz w:val="20"/>
              </w:rPr>
            </w:pPr>
            <w:r>
              <w:rPr>
                <w:rFonts w:ascii="Arial" w:eastAsia="Arial" w:hAnsi="Arial" w:cs="Arial"/>
                <w:sz w:val="20"/>
              </w:rPr>
              <w:t>C</w:t>
            </w:r>
            <w:r>
              <w:rPr>
                <w:rFonts w:ascii="Arial" w:eastAsia="Arial" w:hAnsi="Arial" w:cs="Arial"/>
                <w:spacing w:val="1"/>
                <w:sz w:val="20"/>
              </w:rPr>
              <w:t>r</w:t>
            </w:r>
            <w:r>
              <w:rPr>
                <w:rFonts w:ascii="Arial" w:eastAsia="Arial" w:hAnsi="Arial" w:cs="Arial"/>
                <w:sz w:val="20"/>
              </w:rPr>
              <w:t>e</w:t>
            </w:r>
            <w:r>
              <w:rPr>
                <w:rFonts w:ascii="Arial" w:eastAsia="Arial" w:hAnsi="Arial" w:cs="Arial"/>
                <w:spacing w:val="-1"/>
                <w:sz w:val="20"/>
              </w:rPr>
              <w:t>di</w:t>
            </w:r>
            <w:r>
              <w:rPr>
                <w:rFonts w:ascii="Arial" w:eastAsia="Arial" w:hAnsi="Arial" w:cs="Arial"/>
                <w:sz w:val="20"/>
              </w:rPr>
              <w:t>t</w:t>
            </w:r>
          </w:p>
        </w:tc>
      </w:tr>
      <w:tr w:rsidR="008568D1" w14:paraId="5F4D3D97" w14:textId="77777777" w:rsidTr="00E364A0">
        <w:tc>
          <w:tcPr>
            <w:tcW w:w="810" w:type="dxa"/>
          </w:tcPr>
          <w:p w14:paraId="2EF756A3" w14:textId="77777777" w:rsidR="008568D1" w:rsidRDefault="008568D1" w:rsidP="00E364A0">
            <w:pPr>
              <w:spacing w:line="226" w:lineRule="exact"/>
              <w:ind w:left="-18" w:right="-20"/>
              <w:rPr>
                <w:rFonts w:ascii="Arial" w:eastAsia="Arial" w:hAnsi="Arial" w:cs="Arial"/>
                <w:sz w:val="20"/>
              </w:rPr>
            </w:pPr>
            <w:r>
              <w:rPr>
                <w:rFonts w:ascii="Arial" w:eastAsia="Arial" w:hAnsi="Arial" w:cs="Arial"/>
                <w:sz w:val="20"/>
              </w:rPr>
              <w:t>NC</w:t>
            </w:r>
          </w:p>
        </w:tc>
        <w:tc>
          <w:tcPr>
            <w:tcW w:w="3600" w:type="dxa"/>
          </w:tcPr>
          <w:p w14:paraId="61C38846" w14:textId="77777777" w:rsidR="008568D1" w:rsidRDefault="008568D1" w:rsidP="00E364A0">
            <w:pPr>
              <w:spacing w:line="226" w:lineRule="exact"/>
              <w:ind w:right="-20"/>
              <w:rPr>
                <w:rFonts w:ascii="Arial" w:eastAsia="Arial" w:hAnsi="Arial" w:cs="Arial"/>
                <w:sz w:val="20"/>
              </w:rPr>
            </w:pPr>
            <w:r>
              <w:rPr>
                <w:rFonts w:ascii="Arial" w:eastAsia="Arial" w:hAnsi="Arial" w:cs="Arial"/>
                <w:sz w:val="20"/>
              </w:rPr>
              <w:t>Does</w:t>
            </w:r>
            <w:r>
              <w:rPr>
                <w:rFonts w:ascii="Arial" w:eastAsia="Arial" w:hAnsi="Arial" w:cs="Arial"/>
                <w:spacing w:val="-5"/>
                <w:sz w:val="20"/>
              </w:rPr>
              <w:t xml:space="preserve"> </w:t>
            </w:r>
            <w:r>
              <w:rPr>
                <w:rFonts w:ascii="Arial" w:eastAsia="Arial" w:hAnsi="Arial" w:cs="Arial"/>
                <w:sz w:val="20"/>
              </w:rPr>
              <w:t>n</w:t>
            </w:r>
            <w:r>
              <w:rPr>
                <w:rFonts w:ascii="Arial" w:eastAsia="Arial" w:hAnsi="Arial" w:cs="Arial"/>
                <w:spacing w:val="1"/>
                <w:sz w:val="20"/>
              </w:rPr>
              <w:t>o</w:t>
            </w:r>
            <w:r>
              <w:rPr>
                <w:rFonts w:ascii="Arial" w:eastAsia="Arial" w:hAnsi="Arial" w:cs="Arial"/>
                <w:sz w:val="20"/>
              </w:rPr>
              <w:t>t</w:t>
            </w:r>
            <w:r>
              <w:rPr>
                <w:rFonts w:ascii="Arial" w:eastAsia="Arial" w:hAnsi="Arial" w:cs="Arial"/>
                <w:spacing w:val="-3"/>
                <w:sz w:val="20"/>
              </w:rPr>
              <w:t xml:space="preserve"> </w:t>
            </w:r>
            <w:r>
              <w:rPr>
                <w:rFonts w:ascii="Arial" w:eastAsia="Arial" w:hAnsi="Arial" w:cs="Arial"/>
                <w:spacing w:val="4"/>
                <w:sz w:val="20"/>
              </w:rPr>
              <w:t>m</w:t>
            </w:r>
            <w:r>
              <w:rPr>
                <w:rFonts w:ascii="Arial" w:eastAsia="Arial" w:hAnsi="Arial" w:cs="Arial"/>
                <w:sz w:val="20"/>
              </w:rPr>
              <w:t>e</w:t>
            </w:r>
            <w:r>
              <w:rPr>
                <w:rFonts w:ascii="Arial" w:eastAsia="Arial" w:hAnsi="Arial" w:cs="Arial"/>
                <w:spacing w:val="-1"/>
                <w:sz w:val="20"/>
              </w:rPr>
              <w:t>e</w:t>
            </w:r>
            <w:r>
              <w:rPr>
                <w:rFonts w:ascii="Arial" w:eastAsia="Arial" w:hAnsi="Arial" w:cs="Arial"/>
                <w:sz w:val="20"/>
              </w:rPr>
              <w:t>t</w:t>
            </w:r>
            <w:r>
              <w:rPr>
                <w:rFonts w:ascii="Arial" w:eastAsia="Arial" w:hAnsi="Arial" w:cs="Arial"/>
                <w:spacing w:val="-4"/>
                <w:sz w:val="20"/>
              </w:rPr>
              <w:t xml:space="preserve"> </w:t>
            </w:r>
            <w:r>
              <w:rPr>
                <w:rFonts w:ascii="Arial" w:eastAsia="Arial" w:hAnsi="Arial" w:cs="Arial"/>
                <w:spacing w:val="1"/>
                <w:sz w:val="20"/>
              </w:rPr>
              <w:t>c</w:t>
            </w:r>
            <w:r>
              <w:rPr>
                <w:rFonts w:ascii="Arial" w:eastAsia="Arial" w:hAnsi="Arial" w:cs="Arial"/>
                <w:sz w:val="20"/>
              </w:rPr>
              <w:t>o</w:t>
            </w:r>
            <w:r>
              <w:rPr>
                <w:rFonts w:ascii="Arial" w:eastAsia="Arial" w:hAnsi="Arial" w:cs="Arial"/>
                <w:spacing w:val="-1"/>
                <w:sz w:val="20"/>
              </w:rPr>
              <w:t>u</w:t>
            </w:r>
            <w:r>
              <w:rPr>
                <w:rFonts w:ascii="Arial" w:eastAsia="Arial" w:hAnsi="Arial" w:cs="Arial"/>
                <w:spacing w:val="1"/>
                <w:sz w:val="20"/>
              </w:rPr>
              <w:t>rs</w:t>
            </w:r>
            <w:r>
              <w:rPr>
                <w:rFonts w:ascii="Arial" w:eastAsia="Arial" w:hAnsi="Arial" w:cs="Arial"/>
                <w:sz w:val="20"/>
              </w:rPr>
              <w:t>e</w:t>
            </w:r>
            <w:r>
              <w:rPr>
                <w:rFonts w:ascii="Arial" w:eastAsia="Arial" w:hAnsi="Arial" w:cs="Arial"/>
                <w:spacing w:val="-6"/>
                <w:sz w:val="20"/>
              </w:rPr>
              <w:t xml:space="preserve"> </w:t>
            </w:r>
            <w:r>
              <w:rPr>
                <w:rFonts w:ascii="Arial" w:eastAsia="Arial" w:hAnsi="Arial" w:cs="Arial"/>
                <w:sz w:val="20"/>
              </w:rPr>
              <w:t>req</w:t>
            </w:r>
            <w:r>
              <w:rPr>
                <w:rFonts w:ascii="Arial" w:eastAsia="Arial" w:hAnsi="Arial" w:cs="Arial"/>
                <w:spacing w:val="1"/>
                <w:sz w:val="20"/>
              </w:rPr>
              <w:t>u</w:t>
            </w:r>
            <w:r>
              <w:rPr>
                <w:rFonts w:ascii="Arial" w:eastAsia="Arial" w:hAnsi="Arial" w:cs="Arial"/>
                <w:spacing w:val="-1"/>
                <w:sz w:val="20"/>
              </w:rPr>
              <w:t>i</w:t>
            </w:r>
            <w:r>
              <w:rPr>
                <w:rFonts w:ascii="Arial" w:eastAsia="Arial" w:hAnsi="Arial" w:cs="Arial"/>
                <w:spacing w:val="1"/>
                <w:sz w:val="20"/>
              </w:rPr>
              <w:t>r</w:t>
            </w:r>
            <w:r>
              <w:rPr>
                <w:rFonts w:ascii="Arial" w:eastAsia="Arial" w:hAnsi="Arial" w:cs="Arial"/>
                <w:sz w:val="20"/>
              </w:rPr>
              <w:t>e</w:t>
            </w:r>
            <w:r>
              <w:rPr>
                <w:rFonts w:ascii="Arial" w:eastAsia="Arial" w:hAnsi="Arial" w:cs="Arial"/>
                <w:spacing w:val="4"/>
                <w:sz w:val="20"/>
              </w:rPr>
              <w:t>m</w:t>
            </w:r>
            <w:r>
              <w:rPr>
                <w:rFonts w:ascii="Arial" w:eastAsia="Arial" w:hAnsi="Arial" w:cs="Arial"/>
                <w:sz w:val="20"/>
              </w:rPr>
              <w:t>e</w:t>
            </w:r>
            <w:r>
              <w:rPr>
                <w:rFonts w:ascii="Arial" w:eastAsia="Arial" w:hAnsi="Arial" w:cs="Arial"/>
                <w:spacing w:val="-1"/>
                <w:sz w:val="20"/>
              </w:rPr>
              <w:t>n</w:t>
            </w:r>
            <w:r>
              <w:rPr>
                <w:rFonts w:ascii="Arial" w:eastAsia="Arial" w:hAnsi="Arial" w:cs="Arial"/>
                <w:sz w:val="20"/>
              </w:rPr>
              <w:t>ts</w:t>
            </w:r>
          </w:p>
        </w:tc>
        <w:tc>
          <w:tcPr>
            <w:tcW w:w="990" w:type="dxa"/>
          </w:tcPr>
          <w:p w14:paraId="254FD633" w14:textId="77777777" w:rsidR="008568D1" w:rsidRDefault="008568D1" w:rsidP="00E364A0">
            <w:pPr>
              <w:spacing w:line="226" w:lineRule="exact"/>
              <w:ind w:left="-18" w:right="-20"/>
              <w:jc w:val="center"/>
              <w:rPr>
                <w:rFonts w:ascii="Arial" w:eastAsia="Arial" w:hAnsi="Arial" w:cs="Arial"/>
                <w:sz w:val="20"/>
              </w:rPr>
            </w:pPr>
            <w:r>
              <w:rPr>
                <w:rFonts w:ascii="Arial" w:eastAsia="Arial" w:hAnsi="Arial" w:cs="Arial"/>
                <w:sz w:val="20"/>
              </w:rPr>
              <w:t>0.00</w:t>
            </w:r>
          </w:p>
        </w:tc>
        <w:tc>
          <w:tcPr>
            <w:tcW w:w="4068" w:type="dxa"/>
          </w:tcPr>
          <w:p w14:paraId="02D9242B" w14:textId="77777777" w:rsidR="008568D1" w:rsidRDefault="008568D1" w:rsidP="00E364A0">
            <w:pPr>
              <w:spacing w:line="226" w:lineRule="exact"/>
              <w:ind w:left="-18" w:right="-20"/>
              <w:rPr>
                <w:rFonts w:ascii="Arial" w:eastAsia="Arial" w:hAnsi="Arial" w:cs="Arial"/>
                <w:sz w:val="20"/>
              </w:rPr>
            </w:pPr>
            <w:r>
              <w:rPr>
                <w:rFonts w:ascii="Arial" w:eastAsia="Arial" w:hAnsi="Arial" w:cs="Arial"/>
                <w:sz w:val="20"/>
              </w:rPr>
              <w:t>No</w:t>
            </w:r>
            <w:r>
              <w:rPr>
                <w:rFonts w:ascii="Arial" w:eastAsia="Arial" w:hAnsi="Arial" w:cs="Arial"/>
                <w:spacing w:val="-3"/>
                <w:sz w:val="20"/>
              </w:rPr>
              <w:t xml:space="preserve"> </w:t>
            </w:r>
            <w:r>
              <w:rPr>
                <w:rFonts w:ascii="Arial" w:eastAsia="Arial" w:hAnsi="Arial" w:cs="Arial"/>
                <w:sz w:val="20"/>
              </w:rPr>
              <w:t>Cre</w:t>
            </w:r>
            <w:r>
              <w:rPr>
                <w:rFonts w:ascii="Arial" w:eastAsia="Arial" w:hAnsi="Arial" w:cs="Arial"/>
                <w:spacing w:val="1"/>
                <w:sz w:val="20"/>
              </w:rPr>
              <w:t>d</w:t>
            </w:r>
            <w:r>
              <w:rPr>
                <w:rFonts w:ascii="Arial" w:eastAsia="Arial" w:hAnsi="Arial" w:cs="Arial"/>
                <w:spacing w:val="-1"/>
                <w:sz w:val="20"/>
              </w:rPr>
              <w:t>i</w:t>
            </w:r>
            <w:r>
              <w:rPr>
                <w:rFonts w:ascii="Arial" w:eastAsia="Arial" w:hAnsi="Arial" w:cs="Arial"/>
                <w:sz w:val="20"/>
              </w:rPr>
              <w:t>t</w:t>
            </w:r>
          </w:p>
        </w:tc>
      </w:tr>
      <w:tr w:rsidR="008568D1" w14:paraId="624209C8" w14:textId="77777777" w:rsidTr="00E364A0">
        <w:tc>
          <w:tcPr>
            <w:tcW w:w="810" w:type="dxa"/>
          </w:tcPr>
          <w:p w14:paraId="3140BDFF" w14:textId="77777777" w:rsidR="008568D1" w:rsidRDefault="008568D1" w:rsidP="00E364A0">
            <w:pPr>
              <w:spacing w:line="227" w:lineRule="exact"/>
              <w:ind w:left="-18" w:right="-20"/>
              <w:rPr>
                <w:rFonts w:ascii="Arial" w:eastAsia="Arial" w:hAnsi="Arial" w:cs="Arial"/>
                <w:sz w:val="20"/>
              </w:rPr>
            </w:pPr>
            <w:r>
              <w:rPr>
                <w:rFonts w:ascii="Arial" w:eastAsia="Arial" w:hAnsi="Arial" w:cs="Arial"/>
                <w:sz w:val="20"/>
              </w:rPr>
              <w:t>IP</w:t>
            </w:r>
          </w:p>
        </w:tc>
        <w:tc>
          <w:tcPr>
            <w:tcW w:w="3600" w:type="dxa"/>
          </w:tcPr>
          <w:p w14:paraId="1BC5BEF3" w14:textId="77777777" w:rsidR="008568D1" w:rsidRDefault="008568D1" w:rsidP="00E364A0">
            <w:pPr>
              <w:spacing w:line="227" w:lineRule="exact"/>
              <w:ind w:right="-20"/>
              <w:rPr>
                <w:rFonts w:ascii="Arial" w:eastAsia="Arial" w:hAnsi="Arial" w:cs="Arial"/>
                <w:sz w:val="20"/>
              </w:rPr>
            </w:pPr>
            <w:r>
              <w:rPr>
                <w:rFonts w:ascii="Arial" w:eastAsia="Arial" w:hAnsi="Arial" w:cs="Arial"/>
                <w:sz w:val="20"/>
              </w:rPr>
              <w:t>N/A</w:t>
            </w:r>
          </w:p>
        </w:tc>
        <w:tc>
          <w:tcPr>
            <w:tcW w:w="990" w:type="dxa"/>
          </w:tcPr>
          <w:p w14:paraId="0C3B258E" w14:textId="77777777" w:rsidR="008568D1" w:rsidRDefault="008568D1" w:rsidP="00E364A0">
            <w:pPr>
              <w:spacing w:line="227" w:lineRule="exact"/>
              <w:ind w:left="-18" w:right="-20"/>
              <w:jc w:val="center"/>
              <w:rPr>
                <w:rFonts w:ascii="Arial" w:eastAsia="Arial" w:hAnsi="Arial" w:cs="Arial"/>
                <w:sz w:val="20"/>
              </w:rPr>
            </w:pPr>
            <w:r>
              <w:rPr>
                <w:rFonts w:ascii="Arial" w:eastAsia="Arial" w:hAnsi="Arial" w:cs="Arial"/>
                <w:sz w:val="20"/>
              </w:rPr>
              <w:t>0.00</w:t>
            </w:r>
          </w:p>
        </w:tc>
        <w:tc>
          <w:tcPr>
            <w:tcW w:w="4068" w:type="dxa"/>
          </w:tcPr>
          <w:p w14:paraId="541C71AE" w14:textId="77777777" w:rsidR="008568D1" w:rsidRDefault="008568D1" w:rsidP="00E364A0">
            <w:pPr>
              <w:spacing w:line="227" w:lineRule="exact"/>
              <w:ind w:left="-18" w:right="-20"/>
              <w:rPr>
                <w:rFonts w:ascii="Arial" w:eastAsia="Arial" w:hAnsi="Arial" w:cs="Arial"/>
                <w:sz w:val="20"/>
              </w:rPr>
            </w:pPr>
            <w:r>
              <w:rPr>
                <w:rFonts w:ascii="Arial" w:eastAsia="Arial" w:hAnsi="Arial" w:cs="Arial"/>
                <w:sz w:val="20"/>
              </w:rPr>
              <w:t>In</w:t>
            </w:r>
            <w:r>
              <w:rPr>
                <w:rFonts w:ascii="Arial" w:eastAsia="Arial" w:hAnsi="Arial" w:cs="Arial"/>
                <w:spacing w:val="-3"/>
                <w:sz w:val="20"/>
              </w:rPr>
              <w:t xml:space="preserve"> </w:t>
            </w:r>
            <w:r>
              <w:rPr>
                <w:rFonts w:ascii="Arial" w:eastAsia="Arial" w:hAnsi="Arial" w:cs="Arial"/>
                <w:spacing w:val="-1"/>
                <w:sz w:val="20"/>
              </w:rPr>
              <w:t>P</w:t>
            </w:r>
            <w:r>
              <w:rPr>
                <w:rFonts w:ascii="Arial" w:eastAsia="Arial" w:hAnsi="Arial" w:cs="Arial"/>
                <w:spacing w:val="1"/>
                <w:sz w:val="20"/>
              </w:rPr>
              <w:t>r</w:t>
            </w:r>
            <w:r>
              <w:rPr>
                <w:rFonts w:ascii="Arial" w:eastAsia="Arial" w:hAnsi="Arial" w:cs="Arial"/>
                <w:spacing w:val="2"/>
                <w:sz w:val="20"/>
              </w:rPr>
              <w:t>o</w:t>
            </w:r>
            <w:r>
              <w:rPr>
                <w:rFonts w:ascii="Arial" w:eastAsia="Arial" w:hAnsi="Arial" w:cs="Arial"/>
                <w:sz w:val="20"/>
              </w:rPr>
              <w:t>gre</w:t>
            </w:r>
            <w:r>
              <w:rPr>
                <w:rFonts w:ascii="Arial" w:eastAsia="Arial" w:hAnsi="Arial" w:cs="Arial"/>
                <w:spacing w:val="1"/>
                <w:sz w:val="20"/>
              </w:rPr>
              <w:t>s</w:t>
            </w:r>
            <w:r>
              <w:rPr>
                <w:rFonts w:ascii="Arial" w:eastAsia="Arial" w:hAnsi="Arial" w:cs="Arial"/>
                <w:sz w:val="20"/>
              </w:rPr>
              <w:t>s</w:t>
            </w:r>
            <w:r>
              <w:rPr>
                <w:rFonts w:ascii="Arial" w:eastAsia="Arial" w:hAnsi="Arial" w:cs="Arial"/>
                <w:spacing w:val="-7"/>
                <w:sz w:val="20"/>
              </w:rPr>
              <w:t xml:space="preserve"> </w:t>
            </w:r>
            <w:r>
              <w:rPr>
                <w:rFonts w:ascii="Arial" w:eastAsia="Arial" w:hAnsi="Arial" w:cs="Arial"/>
                <w:sz w:val="20"/>
              </w:rPr>
              <w:t>(te</w:t>
            </w:r>
            <w:r>
              <w:rPr>
                <w:rFonts w:ascii="Arial" w:eastAsia="Arial" w:hAnsi="Arial" w:cs="Arial"/>
                <w:spacing w:val="4"/>
                <w:sz w:val="20"/>
              </w:rPr>
              <w:t>m</w:t>
            </w:r>
            <w:r>
              <w:rPr>
                <w:rFonts w:ascii="Arial" w:eastAsia="Arial" w:hAnsi="Arial" w:cs="Arial"/>
                <w:sz w:val="20"/>
              </w:rPr>
              <w:t>p</w:t>
            </w:r>
            <w:r>
              <w:rPr>
                <w:rFonts w:ascii="Arial" w:eastAsia="Arial" w:hAnsi="Arial" w:cs="Arial"/>
                <w:spacing w:val="-1"/>
                <w:sz w:val="20"/>
              </w:rPr>
              <w:t>o</w:t>
            </w:r>
            <w:r>
              <w:rPr>
                <w:rFonts w:ascii="Arial" w:eastAsia="Arial" w:hAnsi="Arial" w:cs="Arial"/>
                <w:spacing w:val="1"/>
                <w:sz w:val="20"/>
              </w:rPr>
              <w:t>r</w:t>
            </w:r>
            <w:r>
              <w:rPr>
                <w:rFonts w:ascii="Arial" w:eastAsia="Arial" w:hAnsi="Arial" w:cs="Arial"/>
                <w:sz w:val="20"/>
              </w:rPr>
              <w:t>a</w:t>
            </w:r>
            <w:r>
              <w:rPr>
                <w:rFonts w:ascii="Arial" w:eastAsia="Arial" w:hAnsi="Arial" w:cs="Arial"/>
                <w:spacing w:val="3"/>
                <w:sz w:val="20"/>
              </w:rPr>
              <w:t>r</w:t>
            </w:r>
            <w:r>
              <w:rPr>
                <w:rFonts w:ascii="Arial" w:eastAsia="Arial" w:hAnsi="Arial" w:cs="Arial"/>
                <w:sz w:val="20"/>
              </w:rPr>
              <w:t>y</w:t>
            </w:r>
            <w:r>
              <w:rPr>
                <w:rFonts w:ascii="Arial" w:eastAsia="Arial" w:hAnsi="Arial" w:cs="Arial"/>
                <w:spacing w:val="-14"/>
                <w:sz w:val="20"/>
              </w:rPr>
              <w:t xml:space="preserve"> </w:t>
            </w:r>
            <w:r>
              <w:rPr>
                <w:rFonts w:ascii="Arial" w:eastAsia="Arial" w:hAnsi="Arial" w:cs="Arial"/>
                <w:sz w:val="20"/>
              </w:rPr>
              <w:t>gr</w:t>
            </w:r>
            <w:r>
              <w:rPr>
                <w:rFonts w:ascii="Arial" w:eastAsia="Arial" w:hAnsi="Arial" w:cs="Arial"/>
                <w:spacing w:val="2"/>
                <w:sz w:val="20"/>
              </w:rPr>
              <w:t>a</w:t>
            </w:r>
            <w:r>
              <w:rPr>
                <w:rFonts w:ascii="Arial" w:eastAsia="Arial" w:hAnsi="Arial" w:cs="Arial"/>
                <w:sz w:val="20"/>
              </w:rPr>
              <w:t>d</w:t>
            </w:r>
            <w:r>
              <w:rPr>
                <w:rFonts w:ascii="Arial" w:eastAsia="Arial" w:hAnsi="Arial" w:cs="Arial"/>
                <w:spacing w:val="-1"/>
                <w:sz w:val="20"/>
              </w:rPr>
              <w:t>e</w:t>
            </w:r>
            <w:r>
              <w:rPr>
                <w:rFonts w:ascii="Arial" w:eastAsia="Arial" w:hAnsi="Arial" w:cs="Arial"/>
                <w:sz w:val="20"/>
              </w:rPr>
              <w:t>)</w:t>
            </w:r>
          </w:p>
        </w:tc>
      </w:tr>
      <w:tr w:rsidR="008568D1" w14:paraId="6DD0A122" w14:textId="77777777" w:rsidTr="00E364A0">
        <w:tc>
          <w:tcPr>
            <w:tcW w:w="810" w:type="dxa"/>
          </w:tcPr>
          <w:p w14:paraId="1A7E3B3D" w14:textId="77777777" w:rsidR="008568D1" w:rsidRDefault="008568D1" w:rsidP="00E364A0">
            <w:pPr>
              <w:spacing w:line="229" w:lineRule="exact"/>
              <w:ind w:left="-18" w:right="-20"/>
              <w:rPr>
                <w:rFonts w:ascii="Arial" w:eastAsia="Arial" w:hAnsi="Arial" w:cs="Arial"/>
                <w:sz w:val="20"/>
              </w:rPr>
            </w:pPr>
            <w:r>
              <w:rPr>
                <w:rFonts w:ascii="Arial" w:eastAsia="Arial" w:hAnsi="Arial" w:cs="Arial"/>
                <w:spacing w:val="6"/>
                <w:sz w:val="20"/>
              </w:rPr>
              <w:t>W*</w:t>
            </w:r>
          </w:p>
        </w:tc>
        <w:tc>
          <w:tcPr>
            <w:tcW w:w="3600" w:type="dxa"/>
          </w:tcPr>
          <w:p w14:paraId="77B3571E" w14:textId="77777777" w:rsidR="008568D1" w:rsidRDefault="008568D1" w:rsidP="00E364A0">
            <w:pPr>
              <w:spacing w:line="229" w:lineRule="exact"/>
              <w:ind w:right="-20"/>
              <w:rPr>
                <w:rFonts w:ascii="Arial" w:eastAsia="Arial" w:hAnsi="Arial" w:cs="Arial"/>
                <w:sz w:val="20"/>
              </w:rPr>
            </w:pPr>
            <w:r>
              <w:rPr>
                <w:rFonts w:ascii="Arial" w:eastAsia="Arial" w:hAnsi="Arial" w:cs="Arial"/>
                <w:sz w:val="20"/>
              </w:rPr>
              <w:t>N/A</w:t>
            </w:r>
          </w:p>
        </w:tc>
        <w:tc>
          <w:tcPr>
            <w:tcW w:w="990" w:type="dxa"/>
          </w:tcPr>
          <w:p w14:paraId="36221070" w14:textId="77777777" w:rsidR="008568D1" w:rsidRDefault="008568D1" w:rsidP="00E364A0">
            <w:pPr>
              <w:spacing w:line="229" w:lineRule="exact"/>
              <w:ind w:left="-18" w:right="-20"/>
              <w:jc w:val="center"/>
              <w:rPr>
                <w:rFonts w:ascii="Arial" w:eastAsia="Arial" w:hAnsi="Arial" w:cs="Arial"/>
                <w:sz w:val="20"/>
              </w:rPr>
            </w:pPr>
            <w:r>
              <w:rPr>
                <w:rFonts w:ascii="Arial" w:eastAsia="Arial" w:hAnsi="Arial" w:cs="Arial"/>
                <w:sz w:val="20"/>
              </w:rPr>
              <w:t>0.00</w:t>
            </w:r>
          </w:p>
        </w:tc>
        <w:tc>
          <w:tcPr>
            <w:tcW w:w="4068" w:type="dxa"/>
          </w:tcPr>
          <w:p w14:paraId="53DD59F3" w14:textId="77777777" w:rsidR="008568D1" w:rsidRDefault="008568D1" w:rsidP="00E364A0">
            <w:pPr>
              <w:spacing w:before="3" w:line="228" w:lineRule="exact"/>
              <w:ind w:left="-18" w:right="953"/>
              <w:rPr>
                <w:rFonts w:ascii="Arial" w:eastAsia="Arial" w:hAnsi="Arial" w:cs="Arial"/>
                <w:sz w:val="20"/>
              </w:rPr>
            </w:pPr>
            <w:r>
              <w:rPr>
                <w:rFonts w:ascii="Arial" w:eastAsia="Arial" w:hAnsi="Arial" w:cs="Arial"/>
                <w:spacing w:val="6"/>
                <w:sz w:val="20"/>
              </w:rPr>
              <w:t>W</w:t>
            </w:r>
            <w:r>
              <w:rPr>
                <w:rFonts w:ascii="Arial" w:eastAsia="Arial" w:hAnsi="Arial" w:cs="Arial"/>
                <w:spacing w:val="-3"/>
                <w:sz w:val="20"/>
              </w:rPr>
              <w:t>i</w:t>
            </w:r>
            <w:r>
              <w:rPr>
                <w:rFonts w:ascii="Arial" w:eastAsia="Arial" w:hAnsi="Arial" w:cs="Arial"/>
                <w:sz w:val="20"/>
              </w:rPr>
              <w:t>th</w:t>
            </w:r>
            <w:r>
              <w:rPr>
                <w:rFonts w:ascii="Arial" w:eastAsia="Arial" w:hAnsi="Arial" w:cs="Arial"/>
                <w:spacing w:val="-1"/>
                <w:sz w:val="20"/>
              </w:rPr>
              <w:t>d</w:t>
            </w:r>
            <w:r>
              <w:rPr>
                <w:rFonts w:ascii="Arial" w:eastAsia="Arial" w:hAnsi="Arial" w:cs="Arial"/>
                <w:spacing w:val="1"/>
                <w:sz w:val="20"/>
              </w:rPr>
              <w:t>r</w:t>
            </w:r>
            <w:r>
              <w:rPr>
                <w:rFonts w:ascii="Arial" w:eastAsia="Arial" w:hAnsi="Arial" w:cs="Arial"/>
                <w:sz w:val="20"/>
              </w:rPr>
              <w:t>awal</w:t>
            </w:r>
            <w:r>
              <w:rPr>
                <w:rFonts w:ascii="Arial" w:eastAsia="Arial" w:hAnsi="Arial" w:cs="Arial"/>
                <w:spacing w:val="-12"/>
                <w:sz w:val="20"/>
              </w:rPr>
              <w:t xml:space="preserve"> </w:t>
            </w:r>
            <w:r>
              <w:rPr>
                <w:rFonts w:ascii="Arial" w:eastAsia="Arial" w:hAnsi="Arial" w:cs="Arial"/>
                <w:sz w:val="20"/>
              </w:rPr>
              <w:t>(</w:t>
            </w:r>
            <w:r>
              <w:rPr>
                <w:rFonts w:ascii="Arial" w:eastAsia="Arial" w:hAnsi="Arial" w:cs="Arial"/>
                <w:spacing w:val="2"/>
                <w:sz w:val="20"/>
              </w:rPr>
              <w:t>u</w:t>
            </w:r>
            <w:r>
              <w:rPr>
                <w:rFonts w:ascii="Arial" w:eastAsia="Arial" w:hAnsi="Arial" w:cs="Arial"/>
                <w:sz w:val="20"/>
              </w:rPr>
              <w:t>p</w:t>
            </w:r>
            <w:r>
              <w:rPr>
                <w:rFonts w:ascii="Arial" w:eastAsia="Arial" w:hAnsi="Arial" w:cs="Arial"/>
                <w:spacing w:val="-3"/>
                <w:sz w:val="20"/>
              </w:rPr>
              <w:t xml:space="preserve"> </w:t>
            </w:r>
            <w:r>
              <w:rPr>
                <w:rFonts w:ascii="Arial" w:eastAsia="Arial" w:hAnsi="Arial" w:cs="Arial"/>
                <w:spacing w:val="-1"/>
                <w:sz w:val="20"/>
              </w:rPr>
              <w:t>t</w:t>
            </w:r>
            <w:r>
              <w:rPr>
                <w:rFonts w:ascii="Arial" w:eastAsia="Arial" w:hAnsi="Arial" w:cs="Arial"/>
                <w:sz w:val="20"/>
              </w:rPr>
              <w:t>o 6</w:t>
            </w:r>
            <w:r>
              <w:rPr>
                <w:rFonts w:ascii="Arial" w:eastAsia="Arial" w:hAnsi="Arial" w:cs="Arial"/>
                <w:spacing w:val="-1"/>
                <w:sz w:val="20"/>
              </w:rPr>
              <w:t>7</w:t>
            </w:r>
            <w:r>
              <w:rPr>
                <w:rFonts w:ascii="Arial" w:eastAsia="Arial" w:hAnsi="Arial" w:cs="Arial"/>
                <w:sz w:val="20"/>
              </w:rPr>
              <w:t>%</w:t>
            </w:r>
            <w:r>
              <w:rPr>
                <w:rFonts w:ascii="Arial" w:eastAsia="Arial" w:hAnsi="Arial" w:cs="Arial"/>
                <w:spacing w:val="-1"/>
                <w:sz w:val="20"/>
              </w:rPr>
              <w:t xml:space="preserve"> </w:t>
            </w:r>
            <w:r>
              <w:rPr>
                <w:rFonts w:ascii="Arial" w:eastAsia="Arial" w:hAnsi="Arial" w:cs="Arial"/>
                <w:sz w:val="20"/>
              </w:rPr>
              <w:t>of</w:t>
            </w:r>
            <w:r>
              <w:rPr>
                <w:rFonts w:ascii="Arial" w:eastAsia="Arial" w:hAnsi="Arial" w:cs="Arial"/>
                <w:spacing w:val="-1"/>
                <w:sz w:val="20"/>
              </w:rPr>
              <w:t xml:space="preserve"> </w:t>
            </w:r>
            <w:r>
              <w:rPr>
                <w:rFonts w:ascii="Arial" w:eastAsia="Arial" w:hAnsi="Arial" w:cs="Arial"/>
                <w:spacing w:val="1"/>
                <w:sz w:val="20"/>
              </w:rPr>
              <w:t>c</w:t>
            </w:r>
            <w:r>
              <w:rPr>
                <w:rFonts w:ascii="Arial" w:eastAsia="Arial" w:hAnsi="Arial" w:cs="Arial"/>
                <w:sz w:val="20"/>
              </w:rPr>
              <w:t>o</w:t>
            </w:r>
            <w:r>
              <w:rPr>
                <w:rFonts w:ascii="Arial" w:eastAsia="Arial" w:hAnsi="Arial" w:cs="Arial"/>
                <w:spacing w:val="-1"/>
                <w:sz w:val="20"/>
              </w:rPr>
              <w:t>u</w:t>
            </w:r>
            <w:r>
              <w:rPr>
                <w:rFonts w:ascii="Arial" w:eastAsia="Arial" w:hAnsi="Arial" w:cs="Arial"/>
                <w:spacing w:val="1"/>
                <w:sz w:val="20"/>
              </w:rPr>
              <w:t>rs</w:t>
            </w:r>
            <w:r>
              <w:rPr>
                <w:rFonts w:ascii="Arial" w:eastAsia="Arial" w:hAnsi="Arial" w:cs="Arial"/>
                <w:sz w:val="20"/>
              </w:rPr>
              <w:t xml:space="preserve">e </w:t>
            </w:r>
            <w:r>
              <w:rPr>
                <w:rFonts w:ascii="Arial" w:eastAsia="Arial" w:hAnsi="Arial" w:cs="Arial"/>
                <w:spacing w:val="1"/>
                <w:sz w:val="20"/>
              </w:rPr>
              <w:t>c</w:t>
            </w:r>
            <w:r>
              <w:rPr>
                <w:rFonts w:ascii="Arial" w:eastAsia="Arial" w:hAnsi="Arial" w:cs="Arial"/>
                <w:spacing w:val="-3"/>
                <w:sz w:val="20"/>
              </w:rPr>
              <w:t>o</w:t>
            </w:r>
            <w:r>
              <w:rPr>
                <w:rFonts w:ascii="Arial" w:eastAsia="Arial" w:hAnsi="Arial" w:cs="Arial"/>
                <w:spacing w:val="4"/>
                <w:sz w:val="20"/>
              </w:rPr>
              <w:t>m</w:t>
            </w:r>
            <w:r>
              <w:rPr>
                <w:rFonts w:ascii="Arial" w:eastAsia="Arial" w:hAnsi="Arial" w:cs="Arial"/>
                <w:sz w:val="20"/>
              </w:rPr>
              <w:t>p</w:t>
            </w:r>
            <w:r>
              <w:rPr>
                <w:rFonts w:ascii="Arial" w:eastAsia="Arial" w:hAnsi="Arial" w:cs="Arial"/>
                <w:spacing w:val="-1"/>
                <w:sz w:val="20"/>
              </w:rPr>
              <w:t>l</w:t>
            </w:r>
            <w:r>
              <w:rPr>
                <w:rFonts w:ascii="Arial" w:eastAsia="Arial" w:hAnsi="Arial" w:cs="Arial"/>
                <w:sz w:val="20"/>
              </w:rPr>
              <w:t>et</w:t>
            </w:r>
            <w:r>
              <w:rPr>
                <w:rFonts w:ascii="Arial" w:eastAsia="Arial" w:hAnsi="Arial" w:cs="Arial"/>
                <w:spacing w:val="1"/>
                <w:sz w:val="20"/>
              </w:rPr>
              <w:t>e</w:t>
            </w:r>
            <w:r>
              <w:rPr>
                <w:rFonts w:ascii="Arial" w:eastAsia="Arial" w:hAnsi="Arial" w:cs="Arial"/>
                <w:sz w:val="20"/>
              </w:rPr>
              <w:t>d)</w:t>
            </w:r>
          </w:p>
        </w:tc>
      </w:tr>
      <w:tr w:rsidR="008568D1" w14:paraId="1CA34ECF" w14:textId="77777777" w:rsidTr="00E364A0">
        <w:tc>
          <w:tcPr>
            <w:tcW w:w="810" w:type="dxa"/>
          </w:tcPr>
          <w:p w14:paraId="77C277BB" w14:textId="77777777" w:rsidR="008568D1" w:rsidRDefault="008568D1" w:rsidP="00E364A0">
            <w:pPr>
              <w:spacing w:line="228" w:lineRule="exact"/>
              <w:ind w:left="-18" w:right="-20"/>
              <w:rPr>
                <w:rFonts w:ascii="Arial" w:eastAsia="Arial" w:hAnsi="Arial" w:cs="Arial"/>
                <w:sz w:val="20"/>
              </w:rPr>
            </w:pPr>
            <w:r>
              <w:rPr>
                <w:rFonts w:ascii="Arial" w:eastAsia="Arial" w:hAnsi="Arial" w:cs="Arial"/>
                <w:spacing w:val="-1"/>
                <w:sz w:val="20"/>
              </w:rPr>
              <w:t>AU</w:t>
            </w:r>
          </w:p>
        </w:tc>
        <w:tc>
          <w:tcPr>
            <w:tcW w:w="3600" w:type="dxa"/>
          </w:tcPr>
          <w:p w14:paraId="7A782DCD" w14:textId="77777777" w:rsidR="008568D1" w:rsidRDefault="008568D1" w:rsidP="00E364A0">
            <w:pPr>
              <w:spacing w:line="228" w:lineRule="exact"/>
              <w:ind w:right="-20"/>
              <w:rPr>
                <w:rFonts w:ascii="Arial" w:eastAsia="Arial" w:hAnsi="Arial" w:cs="Arial"/>
                <w:sz w:val="20"/>
              </w:rPr>
            </w:pPr>
            <w:r>
              <w:rPr>
                <w:rFonts w:ascii="Arial" w:eastAsia="Arial" w:hAnsi="Arial" w:cs="Arial"/>
                <w:sz w:val="20"/>
              </w:rPr>
              <w:t>N/A</w:t>
            </w:r>
          </w:p>
        </w:tc>
        <w:tc>
          <w:tcPr>
            <w:tcW w:w="990" w:type="dxa"/>
          </w:tcPr>
          <w:p w14:paraId="6F820ED3" w14:textId="77777777" w:rsidR="008568D1" w:rsidRDefault="008568D1" w:rsidP="00E364A0">
            <w:pPr>
              <w:spacing w:line="228" w:lineRule="exact"/>
              <w:ind w:left="-18" w:right="-20"/>
              <w:jc w:val="center"/>
              <w:rPr>
                <w:rFonts w:ascii="Arial" w:eastAsia="Arial" w:hAnsi="Arial" w:cs="Arial"/>
                <w:sz w:val="20"/>
              </w:rPr>
            </w:pPr>
            <w:r>
              <w:rPr>
                <w:rFonts w:ascii="Arial" w:eastAsia="Arial" w:hAnsi="Arial" w:cs="Arial"/>
                <w:sz w:val="20"/>
              </w:rPr>
              <w:t>0.00</w:t>
            </w:r>
          </w:p>
        </w:tc>
        <w:tc>
          <w:tcPr>
            <w:tcW w:w="4068" w:type="dxa"/>
          </w:tcPr>
          <w:p w14:paraId="6B7FB082" w14:textId="77777777" w:rsidR="008568D1" w:rsidRDefault="008568D1" w:rsidP="00E364A0">
            <w:pPr>
              <w:spacing w:line="228" w:lineRule="exact"/>
              <w:ind w:left="-18" w:right="-20"/>
              <w:rPr>
                <w:rFonts w:ascii="Arial" w:eastAsia="Arial" w:hAnsi="Arial" w:cs="Arial"/>
                <w:sz w:val="20"/>
              </w:rPr>
            </w:pPr>
            <w:r>
              <w:rPr>
                <w:rFonts w:ascii="Arial" w:eastAsia="Arial" w:hAnsi="Arial" w:cs="Arial"/>
                <w:spacing w:val="-1"/>
                <w:sz w:val="20"/>
              </w:rPr>
              <w:t>A</w:t>
            </w:r>
            <w:r>
              <w:rPr>
                <w:rFonts w:ascii="Arial" w:eastAsia="Arial" w:hAnsi="Arial" w:cs="Arial"/>
                <w:sz w:val="20"/>
              </w:rPr>
              <w:t>u</w:t>
            </w:r>
            <w:r>
              <w:rPr>
                <w:rFonts w:ascii="Arial" w:eastAsia="Arial" w:hAnsi="Arial" w:cs="Arial"/>
                <w:spacing w:val="1"/>
                <w:sz w:val="20"/>
              </w:rPr>
              <w:t>d</w:t>
            </w:r>
            <w:r>
              <w:rPr>
                <w:rFonts w:ascii="Arial" w:eastAsia="Arial" w:hAnsi="Arial" w:cs="Arial"/>
                <w:spacing w:val="-1"/>
                <w:sz w:val="20"/>
              </w:rPr>
              <w:t>i</w:t>
            </w:r>
            <w:r>
              <w:rPr>
                <w:rFonts w:ascii="Arial" w:eastAsia="Arial" w:hAnsi="Arial" w:cs="Arial"/>
                <w:sz w:val="20"/>
              </w:rPr>
              <w:t>t</w:t>
            </w:r>
          </w:p>
        </w:tc>
      </w:tr>
      <w:tr w:rsidR="008568D1" w14:paraId="545832F3" w14:textId="77777777" w:rsidTr="00E364A0">
        <w:tc>
          <w:tcPr>
            <w:tcW w:w="810" w:type="dxa"/>
          </w:tcPr>
          <w:p w14:paraId="40131E1C" w14:textId="77777777" w:rsidR="008568D1" w:rsidRDefault="008568D1" w:rsidP="00E364A0">
            <w:pPr>
              <w:spacing w:line="229" w:lineRule="exact"/>
              <w:ind w:left="-18" w:right="-20"/>
              <w:rPr>
                <w:rFonts w:ascii="Arial" w:eastAsia="Arial" w:hAnsi="Arial" w:cs="Arial"/>
                <w:sz w:val="20"/>
              </w:rPr>
            </w:pPr>
            <w:r>
              <w:rPr>
                <w:rFonts w:ascii="Arial" w:eastAsia="Arial" w:hAnsi="Arial" w:cs="Arial"/>
                <w:sz w:val="20"/>
              </w:rPr>
              <w:t>I</w:t>
            </w:r>
          </w:p>
        </w:tc>
        <w:tc>
          <w:tcPr>
            <w:tcW w:w="3600" w:type="dxa"/>
          </w:tcPr>
          <w:p w14:paraId="3876F9E1" w14:textId="77777777" w:rsidR="008568D1" w:rsidRDefault="008568D1" w:rsidP="00E364A0">
            <w:pPr>
              <w:spacing w:line="229" w:lineRule="exact"/>
              <w:ind w:right="-20"/>
              <w:rPr>
                <w:rFonts w:ascii="Arial" w:eastAsia="Arial" w:hAnsi="Arial" w:cs="Arial"/>
                <w:sz w:val="20"/>
              </w:rPr>
            </w:pPr>
            <w:r>
              <w:rPr>
                <w:rFonts w:ascii="Arial" w:eastAsia="Arial" w:hAnsi="Arial" w:cs="Arial"/>
                <w:sz w:val="20"/>
              </w:rPr>
              <w:t>N/A</w:t>
            </w:r>
          </w:p>
        </w:tc>
        <w:tc>
          <w:tcPr>
            <w:tcW w:w="990" w:type="dxa"/>
          </w:tcPr>
          <w:p w14:paraId="475D012F" w14:textId="77777777" w:rsidR="008568D1" w:rsidRDefault="008568D1" w:rsidP="00E364A0">
            <w:pPr>
              <w:spacing w:line="229" w:lineRule="exact"/>
              <w:ind w:left="-18" w:right="-20"/>
              <w:jc w:val="center"/>
              <w:rPr>
                <w:rFonts w:ascii="Arial" w:eastAsia="Arial" w:hAnsi="Arial" w:cs="Arial"/>
                <w:sz w:val="20"/>
              </w:rPr>
            </w:pPr>
            <w:r>
              <w:rPr>
                <w:rFonts w:ascii="Arial" w:eastAsia="Arial" w:hAnsi="Arial" w:cs="Arial"/>
                <w:sz w:val="20"/>
              </w:rPr>
              <w:t>0.00</w:t>
            </w:r>
          </w:p>
        </w:tc>
        <w:tc>
          <w:tcPr>
            <w:tcW w:w="4068" w:type="dxa"/>
          </w:tcPr>
          <w:p w14:paraId="560336BF" w14:textId="77777777" w:rsidR="008568D1" w:rsidRDefault="008568D1" w:rsidP="00E364A0">
            <w:pPr>
              <w:spacing w:line="229" w:lineRule="exact"/>
              <w:ind w:left="-18" w:right="-20"/>
              <w:rPr>
                <w:rFonts w:ascii="Arial" w:eastAsia="Arial" w:hAnsi="Arial" w:cs="Arial"/>
                <w:sz w:val="20"/>
              </w:rPr>
            </w:pPr>
            <w:r>
              <w:rPr>
                <w:rFonts w:ascii="Arial" w:eastAsia="Arial" w:hAnsi="Arial" w:cs="Arial"/>
                <w:sz w:val="20"/>
              </w:rPr>
              <w:t>Inco</w:t>
            </w:r>
            <w:r>
              <w:rPr>
                <w:rFonts w:ascii="Arial" w:eastAsia="Arial" w:hAnsi="Arial" w:cs="Arial"/>
                <w:spacing w:val="4"/>
                <w:sz w:val="20"/>
              </w:rPr>
              <w:t>m</w:t>
            </w:r>
            <w:r>
              <w:rPr>
                <w:rFonts w:ascii="Arial" w:eastAsia="Arial" w:hAnsi="Arial" w:cs="Arial"/>
                <w:sz w:val="20"/>
              </w:rPr>
              <w:t>p</w:t>
            </w:r>
            <w:r>
              <w:rPr>
                <w:rFonts w:ascii="Arial" w:eastAsia="Arial" w:hAnsi="Arial" w:cs="Arial"/>
                <w:spacing w:val="-1"/>
                <w:sz w:val="20"/>
              </w:rPr>
              <w:t>l</w:t>
            </w:r>
            <w:r>
              <w:rPr>
                <w:rFonts w:ascii="Arial" w:eastAsia="Arial" w:hAnsi="Arial" w:cs="Arial"/>
                <w:sz w:val="20"/>
              </w:rPr>
              <w:t>ete</w:t>
            </w:r>
          </w:p>
        </w:tc>
      </w:tr>
    </w:tbl>
    <w:p w14:paraId="56A76DE4" w14:textId="77777777" w:rsidR="008568D1" w:rsidRPr="00EB575E" w:rsidRDefault="00683B7A" w:rsidP="008568D1">
      <w:pPr>
        <w:spacing w:before="120" w:after="120"/>
        <w:rPr>
          <w:szCs w:val="24"/>
        </w:rPr>
      </w:pPr>
      <w:r>
        <w:rPr>
          <w:szCs w:val="24"/>
        </w:rPr>
        <w:pict w14:anchorId="66218E5D">
          <v:rect id="_x0000_i1025" style="width:0;height:1.5pt" o:hralign="center" o:hrstd="t" o:hrnoshade="t" o:hr="t" fillcolor="#003057" stroked="f"/>
        </w:pict>
      </w:r>
    </w:p>
    <w:p w14:paraId="702FA6F5" w14:textId="77777777" w:rsidR="008568D1" w:rsidRPr="00CA0660" w:rsidRDefault="008568D1" w:rsidP="008568D1">
      <w:pPr>
        <w:shd w:val="clear" w:color="auto" w:fill="FFFFFF"/>
        <w:spacing w:after="150"/>
        <w:rPr>
          <w:rFonts w:ascii="Arial" w:hAnsi="Arial" w:cs="Arial"/>
          <w:color w:val="666666"/>
          <w:sz w:val="18"/>
          <w:szCs w:val="18"/>
        </w:rPr>
      </w:pPr>
      <w:r w:rsidRPr="00EB575E">
        <w:rPr>
          <w:rFonts w:ascii="Arial" w:hAnsi="Arial" w:cs="Arial"/>
          <w:color w:val="666666"/>
          <w:sz w:val="18"/>
          <w:szCs w:val="18"/>
        </w:rPr>
        <w:t>* The W grade may be assigned by administrative staff in accordance with the drop/withdrawal schedul</w:t>
      </w:r>
      <w:r>
        <w:rPr>
          <w:rFonts w:ascii="Arial" w:hAnsi="Arial" w:cs="Arial"/>
          <w:color w:val="666666"/>
          <w:sz w:val="18"/>
          <w:szCs w:val="18"/>
        </w:rPr>
        <w:t>e.</w:t>
      </w:r>
    </w:p>
    <w:p w14:paraId="6F24EAC1" w14:textId="77777777" w:rsidR="00DC3522" w:rsidRPr="001B49BA" w:rsidRDefault="00DC3522" w:rsidP="00DC3522">
      <w:pPr>
        <w:rPr>
          <w:rFonts w:ascii="Arial" w:hAnsi="Arial" w:cs="Arial"/>
          <w:b/>
          <w:sz w:val="20"/>
        </w:rPr>
      </w:pPr>
      <w:r w:rsidRPr="001B49BA">
        <w:rPr>
          <w:rFonts w:ascii="Arial" w:hAnsi="Arial" w:cs="Arial"/>
          <w:b/>
          <w:sz w:val="20"/>
        </w:rPr>
        <w:t>Statement on Final Grades</w:t>
      </w:r>
    </w:p>
    <w:p w14:paraId="764EE1BA" w14:textId="77777777" w:rsidR="00DC3522" w:rsidRPr="001B49BA" w:rsidRDefault="00DC3522" w:rsidP="00DC3522">
      <w:pPr>
        <w:rPr>
          <w:rFonts w:ascii="Arial" w:hAnsi="Arial" w:cs="Arial"/>
          <w:sz w:val="20"/>
        </w:rPr>
      </w:pPr>
      <w:r w:rsidRPr="001B49BA">
        <w:rPr>
          <w:rFonts w:ascii="Arial" w:hAnsi="Arial" w:cs="Arial"/>
          <w:sz w:val="20"/>
        </w:rPr>
        <w:t xml:space="preserve">Some courses may use online course management software, such as </w:t>
      </w:r>
      <w:r w:rsidR="00DE5DE6">
        <w:rPr>
          <w:rFonts w:ascii="Arial" w:hAnsi="Arial" w:cs="Arial"/>
          <w:sz w:val="20"/>
        </w:rPr>
        <w:t>Canvas</w:t>
      </w:r>
      <w:r w:rsidRPr="001B49BA">
        <w:rPr>
          <w:rFonts w:ascii="Arial" w:hAnsi="Arial" w:cs="Arial"/>
          <w:sz w:val="20"/>
        </w:rPr>
        <w:t xml:space="preserve">, as a key component in the course experience.  Such software may record grades for individual assignments for both the instructor and the student, as well as tabulate a cumulative grade based on the grading criteria for the course.  However, the only official source for final grades is the Student </w:t>
      </w:r>
      <w:proofErr w:type="spellStart"/>
      <w:r w:rsidRPr="001B49BA">
        <w:rPr>
          <w:rFonts w:ascii="Arial" w:hAnsi="Arial" w:cs="Arial"/>
          <w:sz w:val="20"/>
        </w:rPr>
        <w:t>ePortal</w:t>
      </w:r>
      <w:proofErr w:type="spellEnd"/>
      <w:r w:rsidRPr="001B49BA">
        <w:rPr>
          <w:rFonts w:ascii="Arial" w:hAnsi="Arial" w:cs="Arial"/>
          <w:sz w:val="20"/>
        </w:rPr>
        <w:t>.</w:t>
      </w:r>
    </w:p>
    <w:p w14:paraId="4B3680E6" w14:textId="77777777" w:rsidR="00DE6C5E" w:rsidRDefault="00DE6C5E">
      <w:pPr>
        <w:keepNext/>
        <w:rPr>
          <w:rFonts w:ascii="Arial" w:hAnsi="Arial" w:cs="Arial"/>
          <w:sz w:val="20"/>
        </w:rPr>
      </w:pPr>
    </w:p>
    <w:p w14:paraId="6CDAE07E" w14:textId="77777777" w:rsidR="005F2F60" w:rsidRPr="00E746D3" w:rsidRDefault="005F2F60">
      <w:pPr>
        <w:keepNext/>
        <w:rPr>
          <w:rFonts w:ascii="Arial" w:hAnsi="Arial" w:cs="Arial"/>
          <w:sz w:val="20"/>
        </w:rPr>
      </w:pPr>
    </w:p>
    <w:tbl>
      <w:tblPr>
        <w:tblW w:w="5000" w:type="pct"/>
        <w:tblBorders>
          <w:top w:val="single" w:sz="12" w:space="0" w:color="000080"/>
          <w:bottom w:val="single" w:sz="12" w:space="0" w:color="000080"/>
          <w:insideH w:val="single" w:sz="4" w:space="0" w:color="auto"/>
          <w:insideV w:val="single" w:sz="4" w:space="0" w:color="auto"/>
        </w:tblBorders>
        <w:shd w:val="clear" w:color="auto" w:fill="CCCCFF"/>
        <w:tblCellMar>
          <w:top w:w="58" w:type="dxa"/>
          <w:left w:w="115" w:type="dxa"/>
          <w:bottom w:w="58" w:type="dxa"/>
          <w:right w:w="115" w:type="dxa"/>
        </w:tblCellMar>
        <w:tblLook w:val="01E0" w:firstRow="1" w:lastRow="1" w:firstColumn="1" w:lastColumn="1" w:noHBand="0" w:noVBand="0"/>
      </w:tblPr>
      <w:tblGrid>
        <w:gridCol w:w="10166"/>
      </w:tblGrid>
      <w:tr w:rsidR="00DE6C5E" w:rsidRPr="00E746D3" w14:paraId="4CDED2E1" w14:textId="77777777" w:rsidTr="00480DBF">
        <w:tc>
          <w:tcPr>
            <w:tcW w:w="5000" w:type="pct"/>
            <w:tcBorders>
              <w:top w:val="single" w:sz="12" w:space="0" w:color="000080"/>
              <w:left w:val="single" w:sz="12" w:space="0" w:color="000080"/>
              <w:bottom w:val="single" w:sz="12" w:space="0" w:color="000080"/>
              <w:right w:val="single" w:sz="12" w:space="0" w:color="000080"/>
            </w:tcBorders>
            <w:shd w:val="clear" w:color="auto" w:fill="CCCCFF"/>
            <w:vAlign w:val="center"/>
          </w:tcPr>
          <w:p w14:paraId="04FBD9CA" w14:textId="77777777" w:rsidR="00DE6C5E" w:rsidRPr="00E746D3" w:rsidRDefault="00E174BE" w:rsidP="00480DBF">
            <w:pPr>
              <w:keepNext/>
              <w:jc w:val="center"/>
              <w:rPr>
                <w:rFonts w:ascii="Arial" w:hAnsi="Arial" w:cs="Arial"/>
                <w:b/>
                <w:szCs w:val="24"/>
              </w:rPr>
            </w:pPr>
            <w:r w:rsidRPr="00E746D3">
              <w:rPr>
                <w:rFonts w:ascii="Arial" w:hAnsi="Arial" w:cs="Arial"/>
                <w:b/>
                <w:szCs w:val="24"/>
              </w:rPr>
              <w:t>Institutional Policies</w:t>
            </w:r>
            <w:r w:rsidR="006C2236" w:rsidRPr="00E746D3">
              <w:rPr>
                <w:rFonts w:ascii="Arial" w:hAnsi="Arial" w:cs="Arial"/>
                <w:b/>
                <w:szCs w:val="24"/>
              </w:rPr>
              <w:t xml:space="preserve"> from the Student Handbook</w:t>
            </w:r>
          </w:p>
        </w:tc>
      </w:tr>
    </w:tbl>
    <w:p w14:paraId="40A81E7C" w14:textId="77777777" w:rsidR="007108C2" w:rsidRPr="00E746D3" w:rsidRDefault="007108C2" w:rsidP="00744158">
      <w:pPr>
        <w:rPr>
          <w:rFonts w:ascii="Arial" w:hAnsi="Arial" w:cs="Arial"/>
          <w:i/>
          <w:sz w:val="20"/>
        </w:rPr>
      </w:pPr>
    </w:p>
    <w:p w14:paraId="0CA6411C" w14:textId="77777777" w:rsidR="00FF06C9" w:rsidRPr="0086727B" w:rsidRDefault="001B49BA" w:rsidP="00FF06C9">
      <w:pPr>
        <w:rPr>
          <w:rFonts w:ascii="Arial" w:hAnsi="Arial" w:cs="Arial"/>
          <w:sz w:val="20"/>
        </w:rPr>
      </w:pPr>
      <w:r w:rsidRPr="001B49BA">
        <w:rPr>
          <w:rFonts w:ascii="Arial" w:hAnsi="Arial" w:cs="Arial"/>
          <w:sz w:val="20"/>
        </w:rPr>
        <w:t xml:space="preserve">The Chicago School of Professional Psychology Policies are found in the </w:t>
      </w:r>
      <w:r w:rsidR="00563A59">
        <w:rPr>
          <w:rFonts w:ascii="Arial" w:hAnsi="Arial" w:cs="Arial"/>
          <w:sz w:val="20"/>
        </w:rPr>
        <w:t xml:space="preserve">TCSPP Catalog (Institutional, Academic, Student Rights and Responsibilities, and Financial Aid and Student Account Policy sections): </w:t>
      </w:r>
      <w:hyperlink r:id="rId10" w:history="1">
        <w:r w:rsidR="00FF06C9" w:rsidRPr="0086727B">
          <w:rPr>
            <w:rStyle w:val="Hyperlink"/>
            <w:rFonts w:ascii="Arial" w:hAnsi="Arial" w:cs="Arial"/>
            <w:sz w:val="20"/>
          </w:rPr>
          <w:t>http://catalog.thechicagoschool.edu/content.php?catoid=42&amp;navoid=2003</w:t>
        </w:r>
      </w:hyperlink>
    </w:p>
    <w:p w14:paraId="611C7C47" w14:textId="77777777" w:rsidR="00FF06C9" w:rsidRPr="0086727B" w:rsidRDefault="00FF06C9" w:rsidP="00FF06C9">
      <w:pPr>
        <w:rPr>
          <w:rFonts w:ascii="Arial" w:hAnsi="Arial" w:cs="Arial"/>
          <w:sz w:val="20"/>
        </w:rPr>
      </w:pPr>
    </w:p>
    <w:tbl>
      <w:tblPr>
        <w:tblStyle w:val="TableGrid"/>
        <w:tblW w:w="0" w:type="auto"/>
        <w:tblLayout w:type="fixed"/>
        <w:tblLook w:val="04A0" w:firstRow="1" w:lastRow="0" w:firstColumn="1" w:lastColumn="0" w:noHBand="0" w:noVBand="1"/>
      </w:tblPr>
      <w:tblGrid>
        <w:gridCol w:w="4158"/>
        <w:gridCol w:w="5418"/>
      </w:tblGrid>
      <w:tr w:rsidR="00FF06C9" w:rsidRPr="00FF06C9" w14:paraId="6048D79B" w14:textId="77777777" w:rsidTr="00E364A0">
        <w:tc>
          <w:tcPr>
            <w:tcW w:w="4158" w:type="dxa"/>
            <w:shd w:val="clear" w:color="auto" w:fill="DBD2F6"/>
          </w:tcPr>
          <w:p w14:paraId="1CD896F9" w14:textId="77777777" w:rsidR="00FF06C9" w:rsidRPr="0086727B" w:rsidRDefault="00FF06C9" w:rsidP="00E364A0">
            <w:pPr>
              <w:keepNext/>
              <w:keepLines/>
              <w:spacing w:before="200"/>
              <w:jc w:val="center"/>
              <w:outlineLvl w:val="7"/>
              <w:rPr>
                <w:rFonts w:ascii="Arial" w:hAnsi="Arial" w:cs="Arial"/>
                <w:b/>
                <w:sz w:val="20"/>
              </w:rPr>
            </w:pPr>
            <w:r w:rsidRPr="0086727B">
              <w:rPr>
                <w:rFonts w:ascii="Arial" w:hAnsi="Arial" w:cs="Arial"/>
                <w:b/>
                <w:sz w:val="20"/>
              </w:rPr>
              <w:t>POLICY</w:t>
            </w:r>
          </w:p>
        </w:tc>
        <w:tc>
          <w:tcPr>
            <w:tcW w:w="5418" w:type="dxa"/>
            <w:shd w:val="clear" w:color="auto" w:fill="DBD2F6"/>
          </w:tcPr>
          <w:p w14:paraId="3C248681" w14:textId="77777777" w:rsidR="00FF06C9" w:rsidRPr="0086727B" w:rsidRDefault="00FF06C9" w:rsidP="00E364A0">
            <w:pPr>
              <w:keepNext/>
              <w:keepLines/>
              <w:spacing w:before="200"/>
              <w:jc w:val="center"/>
              <w:outlineLvl w:val="7"/>
              <w:rPr>
                <w:rFonts w:ascii="Arial" w:hAnsi="Arial" w:cs="Arial"/>
                <w:b/>
                <w:sz w:val="20"/>
              </w:rPr>
            </w:pPr>
            <w:r w:rsidRPr="0086727B">
              <w:rPr>
                <w:rFonts w:ascii="Arial" w:hAnsi="Arial" w:cs="Arial"/>
                <w:b/>
                <w:sz w:val="20"/>
              </w:rPr>
              <w:t>LINK</w:t>
            </w:r>
          </w:p>
        </w:tc>
      </w:tr>
      <w:tr w:rsidR="00EC039E" w:rsidRPr="00FF06C9" w14:paraId="1C1CDD55" w14:textId="77777777" w:rsidTr="00E364A0">
        <w:tc>
          <w:tcPr>
            <w:tcW w:w="4158" w:type="dxa"/>
          </w:tcPr>
          <w:p w14:paraId="65843FDB" w14:textId="77777777" w:rsidR="00EC039E" w:rsidRPr="0086727B" w:rsidRDefault="00EC039E" w:rsidP="00EC039E">
            <w:pPr>
              <w:keepNext/>
              <w:keepLines/>
              <w:spacing w:before="200"/>
              <w:ind w:firstLine="90"/>
              <w:outlineLvl w:val="7"/>
              <w:rPr>
                <w:rFonts w:ascii="Arial" w:hAnsi="Arial" w:cs="Arial"/>
                <w:sz w:val="22"/>
                <w:szCs w:val="22"/>
              </w:rPr>
            </w:pPr>
            <w:r w:rsidRPr="0086727B">
              <w:rPr>
                <w:rFonts w:ascii="Arial" w:hAnsi="Arial" w:cs="Arial"/>
                <w:b/>
                <w:smallCaps/>
                <w:sz w:val="22"/>
                <w:szCs w:val="22"/>
              </w:rPr>
              <w:t xml:space="preserve">Access Accommodations </w:t>
            </w:r>
          </w:p>
        </w:tc>
        <w:tc>
          <w:tcPr>
            <w:tcW w:w="5418" w:type="dxa"/>
          </w:tcPr>
          <w:p w14:paraId="1D9299A4" w14:textId="77777777" w:rsidR="00EC039E" w:rsidRPr="0086727B" w:rsidRDefault="00683B7A" w:rsidP="00E364A0">
            <w:pPr>
              <w:keepNext/>
              <w:keepLines/>
              <w:spacing w:before="200"/>
              <w:outlineLvl w:val="7"/>
              <w:rPr>
                <w:rFonts w:ascii="Arial" w:hAnsi="Arial" w:cs="Arial"/>
                <w:sz w:val="16"/>
                <w:szCs w:val="16"/>
              </w:rPr>
            </w:pPr>
            <w:hyperlink r:id="rId11" w:anchor="Access_Accommodations" w:history="1">
              <w:r w:rsidR="00EC039E" w:rsidRPr="0086727B">
                <w:rPr>
                  <w:rStyle w:val="Hyperlink"/>
                  <w:rFonts w:ascii="Arial" w:hAnsi="Arial" w:cs="Arial"/>
                  <w:sz w:val="16"/>
                  <w:szCs w:val="16"/>
                </w:rPr>
                <w:t>http://catalog.thechicagoschool.edu/content.php?catoid=42&amp;navoid=2003#Access_Accommodations</w:t>
              </w:r>
            </w:hyperlink>
          </w:p>
        </w:tc>
      </w:tr>
      <w:tr w:rsidR="00EC039E" w:rsidRPr="00FF06C9" w14:paraId="2E43CB52" w14:textId="77777777" w:rsidTr="00E364A0">
        <w:tc>
          <w:tcPr>
            <w:tcW w:w="4158" w:type="dxa"/>
          </w:tcPr>
          <w:p w14:paraId="1A63B490" w14:textId="77777777" w:rsidR="00EC039E" w:rsidRPr="0086727B" w:rsidRDefault="00EC039E" w:rsidP="00EC039E">
            <w:pPr>
              <w:keepNext/>
              <w:keepLines/>
              <w:spacing w:before="200"/>
              <w:ind w:firstLine="90"/>
              <w:outlineLvl w:val="7"/>
              <w:rPr>
                <w:rFonts w:ascii="Arial" w:hAnsi="Arial" w:cs="Arial"/>
                <w:b/>
                <w:smallCaps/>
                <w:sz w:val="22"/>
                <w:szCs w:val="22"/>
              </w:rPr>
            </w:pPr>
            <w:r w:rsidRPr="0086727B">
              <w:rPr>
                <w:rFonts w:ascii="Arial" w:hAnsi="Arial" w:cs="Arial"/>
                <w:b/>
                <w:smallCaps/>
                <w:sz w:val="22"/>
                <w:szCs w:val="22"/>
              </w:rPr>
              <w:t>Commitment to Diversity</w:t>
            </w:r>
          </w:p>
        </w:tc>
        <w:tc>
          <w:tcPr>
            <w:tcW w:w="5418" w:type="dxa"/>
          </w:tcPr>
          <w:p w14:paraId="7E12B201" w14:textId="77777777" w:rsidR="00EC039E" w:rsidRPr="0086727B" w:rsidRDefault="00EC039E" w:rsidP="00E364A0">
            <w:pPr>
              <w:keepNext/>
              <w:keepLines/>
              <w:spacing w:before="200"/>
              <w:outlineLvl w:val="7"/>
              <w:rPr>
                <w:rFonts w:ascii="Arial" w:hAnsi="Arial" w:cs="Arial"/>
                <w:sz w:val="16"/>
                <w:szCs w:val="16"/>
              </w:rPr>
            </w:pPr>
            <w:r w:rsidRPr="0086727B">
              <w:rPr>
                <w:rFonts w:ascii="Arial" w:hAnsi="Arial" w:cs="Arial"/>
                <w:color w:val="0000FF"/>
                <w:sz w:val="16"/>
                <w:szCs w:val="16"/>
                <w:u w:val="single"/>
              </w:rPr>
              <w:t>http://catalog.thechicagoschool.edu/content.php?catoid=42&amp;navoid=2001&amp;hl=diversity&amp;returnto=search#Statement_of_Commitment_to_Diversity</w:t>
            </w:r>
          </w:p>
        </w:tc>
      </w:tr>
      <w:tr w:rsidR="00EC039E" w:rsidRPr="00FF06C9" w14:paraId="735D1220" w14:textId="77777777" w:rsidTr="00E364A0">
        <w:tc>
          <w:tcPr>
            <w:tcW w:w="4158" w:type="dxa"/>
          </w:tcPr>
          <w:p w14:paraId="79DBE579" w14:textId="77777777" w:rsidR="00EC039E" w:rsidRPr="0086727B" w:rsidRDefault="00EC039E" w:rsidP="00EC039E">
            <w:pPr>
              <w:keepNext/>
              <w:keepLines/>
              <w:spacing w:before="200"/>
              <w:ind w:firstLine="90"/>
              <w:outlineLvl w:val="7"/>
              <w:rPr>
                <w:rFonts w:ascii="Arial" w:hAnsi="Arial" w:cs="Arial"/>
                <w:b/>
                <w:smallCaps/>
                <w:sz w:val="22"/>
                <w:szCs w:val="22"/>
              </w:rPr>
            </w:pPr>
            <w:r w:rsidRPr="0086727B">
              <w:rPr>
                <w:rFonts w:ascii="Arial" w:hAnsi="Arial" w:cs="Arial"/>
                <w:b/>
                <w:smallCaps/>
                <w:sz w:val="22"/>
                <w:szCs w:val="22"/>
              </w:rPr>
              <w:t>Concerns about Academic Performance and Professional Comportment</w:t>
            </w:r>
          </w:p>
        </w:tc>
        <w:tc>
          <w:tcPr>
            <w:tcW w:w="5418" w:type="dxa"/>
          </w:tcPr>
          <w:p w14:paraId="03FF4740" w14:textId="77777777" w:rsidR="00EC039E" w:rsidRPr="0086727B" w:rsidRDefault="00683B7A" w:rsidP="00E364A0">
            <w:pPr>
              <w:keepNext/>
              <w:keepLines/>
              <w:spacing w:before="200"/>
              <w:outlineLvl w:val="7"/>
              <w:rPr>
                <w:rFonts w:ascii="Arial" w:hAnsi="Arial" w:cs="Arial"/>
                <w:sz w:val="16"/>
                <w:szCs w:val="16"/>
                <w:u w:val="single"/>
              </w:rPr>
            </w:pPr>
            <w:hyperlink r:id="rId12" w:anchor="Concerns_about_Academic_Performance_and_Professional_Comportment" w:history="1">
              <w:r w:rsidR="00EC039E" w:rsidRPr="0086727B">
                <w:rPr>
                  <w:rStyle w:val="Hyperlink"/>
                  <w:rFonts w:ascii="Arial" w:hAnsi="Arial" w:cs="Arial"/>
                  <w:sz w:val="16"/>
                  <w:szCs w:val="16"/>
                </w:rPr>
                <w:t>http://catalog.thechicagoschool.edu/content.php?catoid=42&amp;navoid=2004&amp;hl=academic+integrity&amp;returnto=search#Concerns_about_Academic_Performance_and_Professional_Comportment</w:t>
              </w:r>
            </w:hyperlink>
          </w:p>
        </w:tc>
      </w:tr>
      <w:tr w:rsidR="00EC039E" w:rsidRPr="00FF06C9" w14:paraId="51FCAE3E" w14:textId="77777777" w:rsidTr="00E364A0">
        <w:tc>
          <w:tcPr>
            <w:tcW w:w="4158" w:type="dxa"/>
          </w:tcPr>
          <w:p w14:paraId="548D5873" w14:textId="77777777" w:rsidR="00EC039E" w:rsidRPr="0086727B" w:rsidRDefault="00EC039E" w:rsidP="00EC039E">
            <w:pPr>
              <w:keepNext/>
              <w:keepLines/>
              <w:spacing w:before="200"/>
              <w:ind w:firstLine="90"/>
              <w:outlineLvl w:val="7"/>
              <w:rPr>
                <w:rFonts w:ascii="Arial" w:hAnsi="Arial" w:cs="Arial"/>
                <w:sz w:val="22"/>
                <w:szCs w:val="22"/>
              </w:rPr>
            </w:pPr>
            <w:r w:rsidRPr="0086727B">
              <w:rPr>
                <w:rFonts w:ascii="Arial" w:hAnsi="Arial" w:cs="Arial"/>
                <w:b/>
                <w:smallCaps/>
                <w:sz w:val="22"/>
                <w:szCs w:val="22"/>
              </w:rPr>
              <w:t>Incomplete Grade Policy</w:t>
            </w:r>
          </w:p>
        </w:tc>
        <w:tc>
          <w:tcPr>
            <w:tcW w:w="5418" w:type="dxa"/>
          </w:tcPr>
          <w:p w14:paraId="4D87134F" w14:textId="77777777" w:rsidR="00EC039E" w:rsidRPr="0086727B" w:rsidRDefault="00683B7A" w:rsidP="00E364A0">
            <w:pPr>
              <w:keepNext/>
              <w:keepLines/>
              <w:spacing w:before="200"/>
              <w:outlineLvl w:val="7"/>
              <w:rPr>
                <w:rFonts w:ascii="Arial" w:hAnsi="Arial" w:cs="Arial"/>
                <w:sz w:val="16"/>
                <w:szCs w:val="16"/>
                <w:u w:val="single"/>
              </w:rPr>
            </w:pPr>
            <w:hyperlink r:id="rId13" w:anchor="Incomplete" w:history="1">
              <w:r w:rsidR="00EC039E" w:rsidRPr="0086727B">
                <w:rPr>
                  <w:rStyle w:val="Hyperlink"/>
                  <w:rFonts w:ascii="Arial" w:hAnsi="Arial" w:cs="Arial"/>
                  <w:sz w:val="16"/>
                  <w:szCs w:val="16"/>
                </w:rPr>
                <w:t>http://catalog.thechicagoschool.edu/content.php?catoid=42&amp;navoid=2002#Incomplete</w:t>
              </w:r>
            </w:hyperlink>
          </w:p>
        </w:tc>
      </w:tr>
      <w:tr w:rsidR="00EC039E" w:rsidRPr="00FF06C9" w14:paraId="0C90EEBD" w14:textId="77777777" w:rsidTr="00E364A0">
        <w:tc>
          <w:tcPr>
            <w:tcW w:w="4158" w:type="dxa"/>
          </w:tcPr>
          <w:p w14:paraId="65B5539E" w14:textId="77777777" w:rsidR="00EC039E" w:rsidRPr="0086727B" w:rsidRDefault="00EC039E" w:rsidP="00EC039E">
            <w:pPr>
              <w:ind w:firstLine="90"/>
              <w:rPr>
                <w:rFonts w:ascii="Arial" w:hAnsi="Arial" w:cs="Arial"/>
                <w:b/>
                <w:smallCaps/>
                <w:sz w:val="22"/>
                <w:szCs w:val="22"/>
              </w:rPr>
            </w:pPr>
            <w:r w:rsidRPr="00EC039E">
              <w:rPr>
                <w:rFonts w:ascii="Arial" w:hAnsi="Arial" w:cs="Arial"/>
                <w:b/>
                <w:smallCaps/>
                <w:sz w:val="22"/>
                <w:szCs w:val="22"/>
              </w:rPr>
              <w:t>Military Leave of Absence</w:t>
            </w:r>
          </w:p>
        </w:tc>
        <w:tc>
          <w:tcPr>
            <w:tcW w:w="5418" w:type="dxa"/>
          </w:tcPr>
          <w:p w14:paraId="7855BF18" w14:textId="77777777" w:rsidR="00EC039E" w:rsidRPr="0086727B" w:rsidRDefault="00683B7A" w:rsidP="00E364A0">
            <w:pPr>
              <w:rPr>
                <w:rFonts w:ascii="Arial" w:hAnsi="Arial" w:cs="Arial"/>
                <w:smallCaps/>
                <w:sz w:val="16"/>
                <w:szCs w:val="16"/>
              </w:rPr>
            </w:pPr>
            <w:hyperlink r:id="rId14" w:anchor="Student_Status" w:history="1">
              <w:r w:rsidR="00EC039E" w:rsidRPr="009766A2">
                <w:rPr>
                  <w:rStyle w:val="Hyperlink"/>
                  <w:rFonts w:ascii="Arial" w:hAnsi="Arial"/>
                  <w:sz w:val="16"/>
                  <w:szCs w:val="16"/>
                </w:rPr>
                <w:t>http://catalog.thechicagoschool.edu/content.php?catoid=42&amp;navoid=2002#Student_Status</w:t>
              </w:r>
            </w:hyperlink>
          </w:p>
        </w:tc>
      </w:tr>
      <w:tr w:rsidR="00EC039E" w:rsidRPr="00FF06C9" w14:paraId="40462DB4" w14:textId="77777777" w:rsidTr="00E364A0">
        <w:tc>
          <w:tcPr>
            <w:tcW w:w="4158" w:type="dxa"/>
          </w:tcPr>
          <w:p w14:paraId="2F23753E" w14:textId="77777777" w:rsidR="00EC039E" w:rsidRPr="0086727B" w:rsidRDefault="00EC039E" w:rsidP="00EC039E">
            <w:pPr>
              <w:keepNext/>
              <w:keepLines/>
              <w:spacing w:before="200"/>
              <w:ind w:firstLine="90"/>
              <w:outlineLvl w:val="7"/>
              <w:rPr>
                <w:rFonts w:ascii="Arial" w:hAnsi="Arial" w:cs="Arial"/>
                <w:b/>
                <w:smallCaps/>
                <w:sz w:val="22"/>
                <w:szCs w:val="22"/>
              </w:rPr>
            </w:pPr>
            <w:r w:rsidRPr="0086727B">
              <w:rPr>
                <w:rFonts w:ascii="Arial" w:hAnsi="Arial" w:cs="Arial"/>
                <w:b/>
                <w:smallCaps/>
                <w:sz w:val="22"/>
                <w:szCs w:val="22"/>
              </w:rPr>
              <w:lastRenderedPageBreak/>
              <w:t>Professional Comportment</w:t>
            </w:r>
          </w:p>
          <w:p w14:paraId="7E55A848" w14:textId="77777777" w:rsidR="00EC039E" w:rsidRPr="0086727B" w:rsidRDefault="00EC039E" w:rsidP="00EC03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90"/>
              <w:rPr>
                <w:rFonts w:ascii="Arial" w:hAnsi="Arial" w:cs="Arial"/>
                <w:sz w:val="22"/>
                <w:szCs w:val="22"/>
              </w:rPr>
            </w:pPr>
          </w:p>
        </w:tc>
        <w:tc>
          <w:tcPr>
            <w:tcW w:w="5418" w:type="dxa"/>
          </w:tcPr>
          <w:p w14:paraId="3725CD6A" w14:textId="77777777" w:rsidR="00EC039E" w:rsidRPr="0086727B" w:rsidRDefault="00683B7A" w:rsidP="00E364A0">
            <w:pPr>
              <w:keepNext/>
              <w:keepLines/>
              <w:spacing w:before="200"/>
              <w:outlineLvl w:val="7"/>
              <w:rPr>
                <w:rFonts w:ascii="Arial" w:hAnsi="Arial" w:cs="Arial"/>
                <w:sz w:val="16"/>
                <w:szCs w:val="16"/>
              </w:rPr>
            </w:pPr>
            <w:hyperlink r:id="rId15" w:anchor="Professional_Comportment" w:history="1">
              <w:r w:rsidR="00EC039E" w:rsidRPr="0086727B">
                <w:rPr>
                  <w:rStyle w:val="Hyperlink"/>
                  <w:rFonts w:ascii="Arial" w:hAnsi="Arial" w:cs="Arial"/>
                  <w:sz w:val="16"/>
                  <w:szCs w:val="16"/>
                </w:rPr>
                <w:t>http://catalog.thechicagoschool.edu/content.php?catoid=42&amp;navoid=2004&amp;hl=academic+integrity&amp;returnto=search#Professional_Comportment</w:t>
              </w:r>
            </w:hyperlink>
          </w:p>
        </w:tc>
      </w:tr>
      <w:tr w:rsidR="00EC039E" w:rsidRPr="00FF06C9" w14:paraId="452CD9A8" w14:textId="77777777" w:rsidTr="00E364A0">
        <w:tc>
          <w:tcPr>
            <w:tcW w:w="4158" w:type="dxa"/>
          </w:tcPr>
          <w:p w14:paraId="5F543632" w14:textId="77777777" w:rsidR="00EC039E" w:rsidRPr="0086727B" w:rsidRDefault="00EC039E" w:rsidP="00EC039E">
            <w:pPr>
              <w:keepNext/>
              <w:keepLines/>
              <w:spacing w:before="200"/>
              <w:ind w:firstLine="90"/>
              <w:outlineLvl w:val="7"/>
              <w:rPr>
                <w:rFonts w:ascii="Arial" w:hAnsi="Arial" w:cs="Arial"/>
                <w:b/>
                <w:smallCaps/>
                <w:sz w:val="22"/>
                <w:szCs w:val="22"/>
              </w:rPr>
            </w:pPr>
            <w:r w:rsidRPr="0086727B">
              <w:rPr>
                <w:rFonts w:ascii="Arial" w:hAnsi="Arial" w:cs="Arial"/>
                <w:b/>
                <w:smallCaps/>
                <w:sz w:val="22"/>
                <w:szCs w:val="22"/>
              </w:rPr>
              <w:t xml:space="preserve">Religious Accommodations </w:t>
            </w:r>
          </w:p>
        </w:tc>
        <w:tc>
          <w:tcPr>
            <w:tcW w:w="5418" w:type="dxa"/>
          </w:tcPr>
          <w:p w14:paraId="3CAFF3E8" w14:textId="77777777" w:rsidR="00EC039E" w:rsidRPr="0086727B" w:rsidRDefault="00683B7A" w:rsidP="00E364A0">
            <w:pPr>
              <w:keepNext/>
              <w:keepLines/>
              <w:spacing w:before="200"/>
              <w:outlineLvl w:val="7"/>
              <w:rPr>
                <w:rFonts w:ascii="Arial" w:hAnsi="Arial" w:cs="Arial"/>
                <w:sz w:val="16"/>
                <w:szCs w:val="16"/>
                <w:u w:val="single"/>
              </w:rPr>
            </w:pPr>
            <w:hyperlink r:id="rId16" w:anchor="Religious_Observance" w:history="1">
              <w:r w:rsidR="00EC039E" w:rsidRPr="0086727B">
                <w:rPr>
                  <w:rStyle w:val="Hyperlink"/>
                  <w:rFonts w:ascii="Arial" w:hAnsi="Arial" w:cs="Arial"/>
                  <w:sz w:val="16"/>
                  <w:szCs w:val="16"/>
                </w:rPr>
                <w:t>http://catalog.thechicagoschool.edu/content.php?catoid=42&amp;navoid=2003#Religious_Observance</w:t>
              </w:r>
            </w:hyperlink>
          </w:p>
        </w:tc>
      </w:tr>
      <w:tr w:rsidR="00EC039E" w:rsidRPr="00FF06C9" w14:paraId="16FEFE2F" w14:textId="77777777" w:rsidTr="00E364A0">
        <w:tc>
          <w:tcPr>
            <w:tcW w:w="4158" w:type="dxa"/>
          </w:tcPr>
          <w:p w14:paraId="64A6DBB8" w14:textId="77777777" w:rsidR="00EC039E" w:rsidRPr="00FF06C9" w:rsidRDefault="00EC039E" w:rsidP="00EC039E">
            <w:pPr>
              <w:ind w:firstLine="90"/>
              <w:rPr>
                <w:rFonts w:ascii="Arial" w:hAnsi="Arial" w:cs="Arial"/>
                <w:b/>
                <w:smallCaps/>
                <w:sz w:val="22"/>
                <w:szCs w:val="22"/>
              </w:rPr>
            </w:pPr>
            <w:r w:rsidRPr="0086727B">
              <w:rPr>
                <w:rFonts w:ascii="Arial" w:hAnsi="Arial" w:cs="Arial"/>
                <w:b/>
                <w:smallCaps/>
                <w:sz w:val="22"/>
                <w:szCs w:val="22"/>
              </w:rPr>
              <w:t>Statement of Academic Integrity</w:t>
            </w:r>
            <w:r w:rsidRPr="0086727B">
              <w:rPr>
                <w:rFonts w:ascii="Arial" w:hAnsi="Arial" w:cs="Arial"/>
                <w:sz w:val="22"/>
                <w:szCs w:val="22"/>
              </w:rPr>
              <w:t xml:space="preserve"> </w:t>
            </w:r>
          </w:p>
        </w:tc>
        <w:tc>
          <w:tcPr>
            <w:tcW w:w="5418" w:type="dxa"/>
          </w:tcPr>
          <w:p w14:paraId="70480BF1" w14:textId="77777777" w:rsidR="00EC039E" w:rsidRPr="00FF06C9" w:rsidRDefault="00683B7A" w:rsidP="00EC039E">
            <w:pPr>
              <w:rPr>
                <w:rFonts w:ascii="Arial" w:hAnsi="Arial" w:cs="Arial"/>
                <w:sz w:val="16"/>
                <w:szCs w:val="16"/>
                <w:u w:val="single"/>
              </w:rPr>
            </w:pPr>
            <w:hyperlink r:id="rId17" w:anchor="Statement_of_Academic_Integrity" w:history="1">
              <w:r w:rsidR="00EC039E" w:rsidRPr="0086727B">
                <w:rPr>
                  <w:rStyle w:val="Hyperlink"/>
                  <w:rFonts w:ascii="Arial" w:hAnsi="Arial" w:cs="Arial"/>
                  <w:sz w:val="16"/>
                  <w:szCs w:val="16"/>
                </w:rPr>
                <w:t>http://catalog.thechicagoschool.edu/content.php?catoid=42&amp;navoid=2004&amp;hl=academic+integrity&amp;returnto=search#Statement_of_Academic_Integrity</w:t>
              </w:r>
            </w:hyperlink>
          </w:p>
        </w:tc>
      </w:tr>
      <w:tr w:rsidR="00EC039E" w:rsidRPr="00FF06C9" w14:paraId="0EC180EC" w14:textId="77777777" w:rsidTr="00E364A0">
        <w:tc>
          <w:tcPr>
            <w:tcW w:w="4158" w:type="dxa"/>
          </w:tcPr>
          <w:p w14:paraId="4F6A1EA0" w14:textId="77777777" w:rsidR="00EC039E" w:rsidRPr="0086727B" w:rsidRDefault="00EC039E" w:rsidP="00EC039E">
            <w:pPr>
              <w:keepNext/>
              <w:keepLines/>
              <w:spacing w:before="200"/>
              <w:ind w:firstLine="90"/>
              <w:outlineLvl w:val="7"/>
              <w:rPr>
                <w:rFonts w:ascii="Arial" w:hAnsi="Arial" w:cs="Arial"/>
                <w:b/>
                <w:sz w:val="22"/>
                <w:szCs w:val="22"/>
              </w:rPr>
            </w:pPr>
            <w:r w:rsidRPr="0086727B">
              <w:rPr>
                <w:rFonts w:ascii="Arial" w:hAnsi="Arial" w:cs="Arial"/>
                <w:b/>
                <w:smallCaps/>
                <w:sz w:val="22"/>
                <w:szCs w:val="22"/>
              </w:rPr>
              <w:t xml:space="preserve">Use of Computing Resources </w:t>
            </w:r>
          </w:p>
          <w:p w14:paraId="3525B9E4" w14:textId="77777777" w:rsidR="00EC039E" w:rsidRPr="00EC039E" w:rsidRDefault="00EC039E" w:rsidP="00EC039E">
            <w:pPr>
              <w:ind w:firstLine="90"/>
              <w:rPr>
                <w:rFonts w:ascii="Arial" w:hAnsi="Arial" w:cs="Arial"/>
                <w:b/>
                <w:smallCaps/>
                <w:sz w:val="20"/>
              </w:rPr>
            </w:pPr>
          </w:p>
        </w:tc>
        <w:tc>
          <w:tcPr>
            <w:tcW w:w="5418" w:type="dxa"/>
          </w:tcPr>
          <w:p w14:paraId="03592A89" w14:textId="77777777" w:rsidR="00EC039E" w:rsidRDefault="00683B7A" w:rsidP="00EC039E">
            <w:pPr>
              <w:rPr>
                <w:rStyle w:val="Hyperlink"/>
                <w:rFonts w:ascii="Arial" w:hAnsi="Arial"/>
                <w:sz w:val="16"/>
                <w:szCs w:val="16"/>
              </w:rPr>
            </w:pPr>
            <w:hyperlink r:id="rId18" w:anchor="Use_of_Computing_Resources" w:history="1">
              <w:r w:rsidR="00EC039E" w:rsidRPr="0086727B">
                <w:rPr>
                  <w:rStyle w:val="Hyperlink"/>
                  <w:rFonts w:ascii="Arial" w:hAnsi="Arial" w:cs="Arial"/>
                  <w:sz w:val="16"/>
                  <w:szCs w:val="16"/>
                </w:rPr>
                <w:t>http://catalog.thechicagoschool.edu/content.php?catoid=42&amp;navoid=2004&amp;hl=academic+integrity&amp;returnto=search#Use_of_Computing_Resources</w:t>
              </w:r>
            </w:hyperlink>
          </w:p>
        </w:tc>
      </w:tr>
    </w:tbl>
    <w:p w14:paraId="307B8539" w14:textId="77777777" w:rsidR="00EB575E" w:rsidRPr="00FF06C9" w:rsidRDefault="00EB575E">
      <w:pPr>
        <w:rPr>
          <w:rFonts w:ascii="Arial" w:hAnsi="Arial" w:cs="Arial"/>
          <w:b/>
          <w:sz w:val="20"/>
          <w:u w:val="single"/>
        </w:rPr>
      </w:pPr>
    </w:p>
    <w:p w14:paraId="0DB2AAFC" w14:textId="77777777" w:rsidR="00EB575E" w:rsidRDefault="00EB575E">
      <w:pPr>
        <w:rPr>
          <w:rFonts w:ascii="Arial" w:hAnsi="Arial" w:cs="Arial"/>
          <w:sz w:val="20"/>
        </w:rPr>
      </w:pPr>
    </w:p>
    <w:p w14:paraId="5D57F88E" w14:textId="77777777" w:rsidR="00884F4E" w:rsidRDefault="00884F4E">
      <w:pPr>
        <w:rPr>
          <w:rFonts w:ascii="Arial" w:hAnsi="Arial" w:cs="Arial"/>
          <w:sz w:val="20"/>
        </w:rPr>
      </w:pPr>
    </w:p>
    <w:p w14:paraId="12E7414C" w14:textId="77777777" w:rsidR="00884F4E" w:rsidRDefault="00884F4E">
      <w:pPr>
        <w:rPr>
          <w:rFonts w:ascii="Arial" w:hAnsi="Arial" w:cs="Arial"/>
          <w:sz w:val="20"/>
        </w:rPr>
      </w:pPr>
    </w:p>
    <w:p w14:paraId="4CC0AEB1" w14:textId="77777777" w:rsidR="00884F4E" w:rsidRPr="00E746D3" w:rsidRDefault="00884F4E">
      <w:pPr>
        <w:rPr>
          <w:rFonts w:ascii="Arial" w:hAnsi="Arial" w:cs="Arial"/>
          <w:sz w:val="20"/>
        </w:rPr>
      </w:pPr>
    </w:p>
    <w:tbl>
      <w:tblPr>
        <w:tblW w:w="5000" w:type="pct"/>
        <w:tblBorders>
          <w:top w:val="single" w:sz="12" w:space="0" w:color="000080"/>
          <w:bottom w:val="single" w:sz="12" w:space="0" w:color="000080"/>
          <w:insideH w:val="single" w:sz="4" w:space="0" w:color="auto"/>
          <w:insideV w:val="single" w:sz="4" w:space="0" w:color="auto"/>
        </w:tblBorders>
        <w:shd w:val="clear" w:color="auto" w:fill="CCCCFF"/>
        <w:tblCellMar>
          <w:top w:w="58" w:type="dxa"/>
          <w:left w:w="115" w:type="dxa"/>
          <w:bottom w:w="58" w:type="dxa"/>
          <w:right w:w="115" w:type="dxa"/>
        </w:tblCellMar>
        <w:tblLook w:val="01E0" w:firstRow="1" w:lastRow="1" w:firstColumn="1" w:lastColumn="1" w:noHBand="0" w:noVBand="0"/>
      </w:tblPr>
      <w:tblGrid>
        <w:gridCol w:w="10166"/>
      </w:tblGrid>
      <w:tr w:rsidR="00536FC8" w:rsidRPr="00E746D3" w14:paraId="79D92136" w14:textId="77777777" w:rsidTr="000410D2">
        <w:tc>
          <w:tcPr>
            <w:tcW w:w="5000" w:type="pct"/>
            <w:tcBorders>
              <w:top w:val="single" w:sz="12" w:space="0" w:color="000080"/>
              <w:left w:val="single" w:sz="12" w:space="0" w:color="000080"/>
              <w:bottom w:val="single" w:sz="12" w:space="0" w:color="000080"/>
              <w:right w:val="single" w:sz="12" w:space="0" w:color="000080"/>
            </w:tcBorders>
            <w:shd w:val="clear" w:color="auto" w:fill="CCCCFF"/>
            <w:vAlign w:val="center"/>
          </w:tcPr>
          <w:p w14:paraId="1A563FC5" w14:textId="77777777" w:rsidR="00536FC8" w:rsidRPr="00E746D3" w:rsidRDefault="00536FC8" w:rsidP="00536FC8">
            <w:pPr>
              <w:keepNext/>
              <w:jc w:val="center"/>
              <w:rPr>
                <w:rFonts w:ascii="Arial" w:hAnsi="Arial" w:cs="Arial"/>
                <w:b/>
                <w:szCs w:val="24"/>
              </w:rPr>
            </w:pPr>
            <w:r>
              <w:rPr>
                <w:rFonts w:ascii="Arial" w:hAnsi="Arial" w:cs="Arial"/>
                <w:b/>
                <w:szCs w:val="24"/>
              </w:rPr>
              <w:t>Recommended Best Practices</w:t>
            </w:r>
          </w:p>
        </w:tc>
      </w:tr>
    </w:tbl>
    <w:p w14:paraId="19DBFABF" w14:textId="77777777" w:rsidR="00536FC8" w:rsidRDefault="00536FC8" w:rsidP="00536FC8">
      <w:pPr>
        <w:rPr>
          <w:rFonts w:ascii="Arial" w:hAnsi="Arial" w:cs="Arial"/>
          <w:b/>
          <w:smallCaps/>
          <w:sz w:val="22"/>
          <w:u w:val="single"/>
        </w:rPr>
      </w:pPr>
    </w:p>
    <w:p w14:paraId="272F3B0B" w14:textId="77777777" w:rsidR="00A73756" w:rsidRPr="00A73756" w:rsidRDefault="00A73756" w:rsidP="00A73756">
      <w:pPr>
        <w:rPr>
          <w:rFonts w:ascii="Arial" w:hAnsi="Arial" w:cs="Arial"/>
          <w:b/>
          <w:smallCaps/>
          <w:sz w:val="22"/>
          <w:u w:val="single"/>
        </w:rPr>
      </w:pPr>
      <w:bookmarkStart w:id="18" w:name="Electronic_Communication_Etiquette"/>
      <w:r w:rsidRPr="00A73756">
        <w:rPr>
          <w:rFonts w:ascii="Arial" w:hAnsi="Arial" w:cs="Arial"/>
          <w:b/>
          <w:smallCaps/>
          <w:sz w:val="22"/>
          <w:u w:val="single"/>
        </w:rPr>
        <w:t>Electronic Communication Etiquette</w:t>
      </w:r>
    </w:p>
    <w:bookmarkEnd w:id="18"/>
    <w:p w14:paraId="59F8DDAD" w14:textId="77777777" w:rsidR="00A73756" w:rsidRPr="00A73756" w:rsidRDefault="00A73756" w:rsidP="00A73756">
      <w:pPr>
        <w:spacing w:after="150"/>
        <w:rPr>
          <w:rFonts w:ascii="Arial" w:hAnsi="Arial" w:cs="Arial"/>
          <w:color w:val="000000"/>
          <w:sz w:val="20"/>
        </w:rPr>
      </w:pPr>
      <w:r w:rsidRPr="00A73756">
        <w:rPr>
          <w:rFonts w:ascii="Arial" w:hAnsi="Arial" w:cs="Arial"/>
          <w:color w:val="000000"/>
          <w:sz w:val="20"/>
        </w:rPr>
        <w:t xml:space="preserve">Learning and working online means that communication often lacks the benefit of visual support of body language and tone of voice. This can easily lead to misunderstandings or unintentional offense. Reviewing what is written in an email or posted in a discussion forum will serve to better support successful online participation. </w:t>
      </w:r>
    </w:p>
    <w:p w14:paraId="3B5D1708" w14:textId="77777777" w:rsidR="00A73756" w:rsidRPr="00A73756" w:rsidRDefault="00A73756" w:rsidP="00A73756">
      <w:pPr>
        <w:spacing w:after="150"/>
        <w:rPr>
          <w:rFonts w:ascii="Arial" w:hAnsi="Arial" w:cs="Arial"/>
          <w:color w:val="000000"/>
          <w:sz w:val="20"/>
        </w:rPr>
      </w:pPr>
      <w:r w:rsidRPr="00A73756">
        <w:rPr>
          <w:rFonts w:ascii="Arial" w:hAnsi="Arial" w:cs="Arial"/>
          <w:color w:val="000000"/>
          <w:sz w:val="20"/>
        </w:rPr>
        <w:t xml:space="preserve">Students are advised to observe the below guidelines when participating in an online course or communicating with others. Professional behavior is an institutional learning goal, and all are expected to behave as professionals in all aspects of communication. </w:t>
      </w:r>
    </w:p>
    <w:p w14:paraId="7D4957EF" w14:textId="77777777" w:rsidR="00A73756" w:rsidRPr="00A73756" w:rsidRDefault="00A73756" w:rsidP="001A7CAD">
      <w:pPr>
        <w:numPr>
          <w:ilvl w:val="0"/>
          <w:numId w:val="13"/>
        </w:numPr>
        <w:spacing w:after="60"/>
        <w:ind w:left="675"/>
        <w:rPr>
          <w:rFonts w:ascii="Arial" w:hAnsi="Arial" w:cs="Arial"/>
          <w:color w:val="000000"/>
          <w:sz w:val="20"/>
        </w:rPr>
      </w:pPr>
      <w:r w:rsidRPr="00A73756">
        <w:rPr>
          <w:rFonts w:ascii="Arial" w:hAnsi="Arial" w:cs="Arial"/>
          <w:color w:val="000000"/>
          <w:sz w:val="20"/>
        </w:rPr>
        <w:t xml:space="preserve">Be respectful, professional, and careful about what is said and how it is said. </w:t>
      </w:r>
    </w:p>
    <w:p w14:paraId="01BF575A" w14:textId="77777777" w:rsidR="00A73756" w:rsidRPr="00A73756" w:rsidRDefault="00A73756" w:rsidP="001A7CAD">
      <w:pPr>
        <w:numPr>
          <w:ilvl w:val="0"/>
          <w:numId w:val="13"/>
        </w:numPr>
        <w:spacing w:after="60"/>
        <w:ind w:left="675"/>
        <w:rPr>
          <w:rFonts w:ascii="Arial" w:hAnsi="Arial" w:cs="Arial"/>
          <w:color w:val="000000"/>
          <w:sz w:val="20"/>
        </w:rPr>
      </w:pPr>
      <w:r w:rsidRPr="00A73756">
        <w:rPr>
          <w:rFonts w:ascii="Arial" w:hAnsi="Arial" w:cs="Arial"/>
          <w:color w:val="000000"/>
          <w:sz w:val="20"/>
        </w:rPr>
        <w:t xml:space="preserve">Be aware of the image being projecting online. Use clear writing and good form. </w:t>
      </w:r>
    </w:p>
    <w:p w14:paraId="2486BDFC" w14:textId="77777777" w:rsidR="00A73756" w:rsidRPr="00A73756" w:rsidRDefault="00A73756" w:rsidP="001A7CAD">
      <w:pPr>
        <w:numPr>
          <w:ilvl w:val="0"/>
          <w:numId w:val="13"/>
        </w:numPr>
        <w:spacing w:after="60"/>
        <w:ind w:left="675"/>
        <w:rPr>
          <w:rFonts w:ascii="Arial" w:hAnsi="Arial" w:cs="Arial"/>
          <w:color w:val="000000"/>
          <w:sz w:val="20"/>
        </w:rPr>
      </w:pPr>
      <w:r w:rsidRPr="00A73756">
        <w:rPr>
          <w:rFonts w:ascii="Arial" w:hAnsi="Arial" w:cs="Arial"/>
          <w:color w:val="000000"/>
          <w:sz w:val="20"/>
        </w:rPr>
        <w:t xml:space="preserve">As </w:t>
      </w:r>
      <w:proofErr w:type="gramStart"/>
      <w:r w:rsidRPr="00A73756">
        <w:rPr>
          <w:rFonts w:ascii="Arial" w:hAnsi="Arial" w:cs="Arial"/>
          <w:color w:val="000000"/>
          <w:sz w:val="20"/>
        </w:rPr>
        <w:t>others</w:t>
      </w:r>
      <w:proofErr w:type="gramEnd"/>
      <w:r w:rsidRPr="00A73756">
        <w:rPr>
          <w:rFonts w:ascii="Arial" w:hAnsi="Arial" w:cs="Arial"/>
          <w:color w:val="000000"/>
          <w:sz w:val="20"/>
        </w:rPr>
        <w:t xml:space="preserve"> cannot read nonverbal cues such as facial expressions or easily interpret the tone of written communication, words and manners of expression must clearly indicate the intended meaning. This is particularly important when using humor (e.g. sarcasm may not be apparent in words alone). </w:t>
      </w:r>
    </w:p>
    <w:p w14:paraId="60333F6B" w14:textId="77777777" w:rsidR="00A73756" w:rsidRPr="00A73756" w:rsidRDefault="00A73756" w:rsidP="001A7CAD">
      <w:pPr>
        <w:numPr>
          <w:ilvl w:val="0"/>
          <w:numId w:val="13"/>
        </w:numPr>
        <w:spacing w:after="60"/>
        <w:ind w:left="675"/>
        <w:rPr>
          <w:rFonts w:ascii="Arial" w:hAnsi="Arial" w:cs="Arial"/>
          <w:color w:val="000000"/>
          <w:sz w:val="20"/>
        </w:rPr>
      </w:pPr>
      <w:r w:rsidRPr="00A73756">
        <w:rPr>
          <w:rFonts w:ascii="Arial" w:hAnsi="Arial" w:cs="Arial"/>
          <w:color w:val="000000"/>
          <w:sz w:val="20"/>
        </w:rPr>
        <w:t xml:space="preserve">Respect the time of others. Keep communication short and to the point. Also, be sure to stay on topic. </w:t>
      </w:r>
    </w:p>
    <w:p w14:paraId="2914D8AB" w14:textId="77777777" w:rsidR="00A73756" w:rsidRPr="00A73756" w:rsidRDefault="00A73756" w:rsidP="001A7CAD">
      <w:pPr>
        <w:numPr>
          <w:ilvl w:val="0"/>
          <w:numId w:val="13"/>
        </w:numPr>
        <w:spacing w:after="60"/>
        <w:ind w:left="675"/>
        <w:rPr>
          <w:rFonts w:ascii="Arial" w:hAnsi="Arial" w:cs="Arial"/>
          <w:color w:val="000000"/>
          <w:sz w:val="20"/>
        </w:rPr>
      </w:pPr>
      <w:r w:rsidRPr="00A73756">
        <w:rPr>
          <w:rFonts w:ascii="Arial" w:hAnsi="Arial" w:cs="Arial"/>
          <w:color w:val="000000"/>
          <w:sz w:val="20"/>
        </w:rPr>
        <w:t xml:space="preserve">With disagreeing with others, be polite and gracious. </w:t>
      </w:r>
    </w:p>
    <w:p w14:paraId="1FC8E812" w14:textId="77777777" w:rsidR="00A73756" w:rsidRPr="00A73756" w:rsidRDefault="00A73756" w:rsidP="001A7CAD">
      <w:pPr>
        <w:numPr>
          <w:ilvl w:val="0"/>
          <w:numId w:val="13"/>
        </w:numPr>
        <w:spacing w:after="60"/>
        <w:ind w:left="675"/>
        <w:rPr>
          <w:rFonts w:ascii="Arial" w:hAnsi="Arial" w:cs="Arial"/>
          <w:color w:val="000000"/>
          <w:sz w:val="20"/>
        </w:rPr>
      </w:pPr>
      <w:r w:rsidRPr="00A73756">
        <w:rPr>
          <w:rFonts w:ascii="Arial" w:hAnsi="Arial" w:cs="Arial"/>
          <w:color w:val="000000"/>
          <w:sz w:val="20"/>
        </w:rPr>
        <w:t xml:space="preserve">On message boards or in discussion forums, use the subject line appropriately, employing meaningful and succinct labels so that receivers may immediately grasp the topic being advanced. </w:t>
      </w:r>
    </w:p>
    <w:p w14:paraId="797BCD1B" w14:textId="77777777" w:rsidR="00A73756" w:rsidRPr="00A73756" w:rsidRDefault="00A73756" w:rsidP="001A7CAD">
      <w:pPr>
        <w:numPr>
          <w:ilvl w:val="0"/>
          <w:numId w:val="13"/>
        </w:numPr>
        <w:spacing w:after="60"/>
        <w:ind w:left="675"/>
        <w:rPr>
          <w:rFonts w:ascii="Arial" w:hAnsi="Arial" w:cs="Arial"/>
          <w:color w:val="000000"/>
          <w:sz w:val="20"/>
        </w:rPr>
      </w:pPr>
      <w:r w:rsidRPr="00A73756">
        <w:rPr>
          <w:rFonts w:ascii="Arial" w:hAnsi="Arial" w:cs="Arial"/>
          <w:color w:val="000000"/>
          <w:sz w:val="20"/>
        </w:rPr>
        <w:t xml:space="preserve">When someone else errs and/or does not follow proper protocol, consider whether it is necessary to provide correction. If correction is in order, be polite and, if discretion is advised, address the issue privately rather than in a public way. </w:t>
      </w:r>
    </w:p>
    <w:p w14:paraId="1D788B75" w14:textId="77777777" w:rsidR="00A73756" w:rsidRPr="00A73756" w:rsidRDefault="00A73756" w:rsidP="001A7CAD">
      <w:pPr>
        <w:numPr>
          <w:ilvl w:val="0"/>
          <w:numId w:val="13"/>
        </w:numPr>
        <w:spacing w:after="60"/>
        <w:ind w:left="675"/>
        <w:rPr>
          <w:rFonts w:ascii="Arial" w:hAnsi="Arial" w:cs="Arial"/>
          <w:color w:val="000000"/>
          <w:sz w:val="20"/>
        </w:rPr>
      </w:pPr>
      <w:r w:rsidRPr="00A73756">
        <w:rPr>
          <w:rFonts w:ascii="Arial" w:hAnsi="Arial" w:cs="Arial"/>
          <w:color w:val="000000"/>
          <w:sz w:val="20"/>
        </w:rPr>
        <w:t>Avoid using ALL CAPS, especially when you are disagree</w:t>
      </w:r>
      <w:r w:rsidR="00EF4976">
        <w:rPr>
          <w:rFonts w:ascii="Arial" w:hAnsi="Arial" w:cs="Arial"/>
          <w:color w:val="000000"/>
          <w:sz w:val="20"/>
        </w:rPr>
        <w:t>ing! This is perceived as shouting</w:t>
      </w:r>
      <w:r w:rsidRPr="00A73756">
        <w:rPr>
          <w:rFonts w:ascii="Arial" w:hAnsi="Arial" w:cs="Arial"/>
          <w:color w:val="000000"/>
          <w:sz w:val="20"/>
        </w:rPr>
        <w:t xml:space="preserve"> and</w:t>
      </w:r>
      <w:r w:rsidR="00EF4976">
        <w:rPr>
          <w:rFonts w:ascii="Arial" w:hAnsi="Arial" w:cs="Arial"/>
          <w:color w:val="000000"/>
          <w:sz w:val="20"/>
        </w:rPr>
        <w:t xml:space="preserve"> is</w:t>
      </w:r>
      <w:r w:rsidRPr="00A73756">
        <w:rPr>
          <w:rFonts w:ascii="Arial" w:hAnsi="Arial" w:cs="Arial"/>
          <w:color w:val="000000"/>
          <w:sz w:val="20"/>
        </w:rPr>
        <w:t xml:space="preserve"> considered rude. </w:t>
      </w:r>
    </w:p>
    <w:p w14:paraId="348ACAB7" w14:textId="77777777" w:rsidR="00A73756" w:rsidRPr="00A73756" w:rsidRDefault="00A73756" w:rsidP="001A7CAD">
      <w:pPr>
        <w:numPr>
          <w:ilvl w:val="0"/>
          <w:numId w:val="13"/>
        </w:numPr>
        <w:spacing w:after="60"/>
        <w:ind w:left="675"/>
        <w:rPr>
          <w:rFonts w:ascii="Arial" w:hAnsi="Arial" w:cs="Arial"/>
          <w:color w:val="000000"/>
          <w:sz w:val="20"/>
        </w:rPr>
      </w:pPr>
      <w:r w:rsidRPr="00A73756">
        <w:rPr>
          <w:rFonts w:ascii="Arial" w:hAnsi="Arial" w:cs="Arial"/>
          <w:color w:val="000000"/>
          <w:sz w:val="20"/>
        </w:rPr>
        <w:t xml:space="preserve">Comply with copyright laws. </w:t>
      </w:r>
    </w:p>
    <w:p w14:paraId="4B8FA5B2" w14:textId="77777777" w:rsidR="00A73756" w:rsidRPr="00A73756" w:rsidRDefault="00A73756" w:rsidP="001A7CAD">
      <w:pPr>
        <w:numPr>
          <w:ilvl w:val="0"/>
          <w:numId w:val="13"/>
        </w:numPr>
        <w:spacing w:after="60"/>
        <w:ind w:left="675"/>
        <w:rPr>
          <w:rFonts w:ascii="Arial" w:hAnsi="Arial" w:cs="Arial"/>
          <w:color w:val="000000"/>
          <w:sz w:val="20"/>
        </w:rPr>
      </w:pPr>
      <w:r w:rsidRPr="00A73756">
        <w:rPr>
          <w:rFonts w:ascii="Arial" w:hAnsi="Arial" w:cs="Arial"/>
          <w:color w:val="000000"/>
          <w:sz w:val="20"/>
        </w:rPr>
        <w:t xml:space="preserve">Be mindful of compatibility concerns. Be sure that files uploaded to online platforms can be viewed by others. </w:t>
      </w:r>
    </w:p>
    <w:p w14:paraId="60D487FC" w14:textId="77777777" w:rsidR="00A73756" w:rsidRPr="00A73756" w:rsidRDefault="00A73756" w:rsidP="001A7CAD">
      <w:pPr>
        <w:numPr>
          <w:ilvl w:val="0"/>
          <w:numId w:val="13"/>
        </w:numPr>
        <w:spacing w:after="60"/>
        <w:ind w:left="675"/>
        <w:rPr>
          <w:rFonts w:ascii="Arial" w:hAnsi="Arial" w:cs="Arial"/>
          <w:color w:val="000000"/>
          <w:sz w:val="20"/>
        </w:rPr>
      </w:pPr>
      <w:r w:rsidRPr="00A73756">
        <w:rPr>
          <w:rFonts w:ascii="Arial" w:hAnsi="Arial" w:cs="Arial"/>
          <w:color w:val="000000"/>
          <w:sz w:val="20"/>
        </w:rPr>
        <w:t xml:space="preserve">Be aware of issues that might arise due to cultural and languages differences. </w:t>
      </w:r>
    </w:p>
    <w:p w14:paraId="5471C515" w14:textId="77777777" w:rsidR="00A73756" w:rsidRPr="00A73756" w:rsidRDefault="00A73756" w:rsidP="001A7CAD">
      <w:pPr>
        <w:numPr>
          <w:ilvl w:val="0"/>
          <w:numId w:val="13"/>
        </w:numPr>
        <w:spacing w:after="60"/>
        <w:ind w:left="675"/>
        <w:rPr>
          <w:rFonts w:ascii="Arial" w:hAnsi="Arial" w:cs="Arial"/>
          <w:color w:val="000000"/>
          <w:sz w:val="20"/>
        </w:rPr>
      </w:pPr>
      <w:r w:rsidRPr="00A73756">
        <w:rPr>
          <w:rFonts w:ascii="Arial" w:hAnsi="Arial" w:cs="Arial"/>
          <w:color w:val="000000"/>
          <w:sz w:val="20"/>
        </w:rPr>
        <w:t xml:space="preserve">Do not to violate the privacy of others. Do not send commercial advertisements or SPAM to other students, instructors, or staff. </w:t>
      </w:r>
    </w:p>
    <w:p w14:paraId="39314F48" w14:textId="43D101A8" w:rsidR="008C53F3" w:rsidRDefault="008C53F3">
      <w:pPr>
        <w:rPr>
          <w:rFonts w:ascii="Arial" w:hAnsi="Arial" w:cs="Arial"/>
          <w:sz w:val="20"/>
        </w:rPr>
      </w:pPr>
      <w:r>
        <w:rPr>
          <w:rFonts w:ascii="Arial" w:hAnsi="Arial" w:cs="Arial"/>
          <w:sz w:val="20"/>
        </w:rPr>
        <w:br w:type="page"/>
      </w:r>
    </w:p>
    <w:p w14:paraId="44395110" w14:textId="77777777" w:rsidR="00651B65" w:rsidRDefault="00651B65">
      <w:pPr>
        <w:rPr>
          <w:rFonts w:ascii="Arial" w:hAnsi="Arial" w:cs="Arial"/>
          <w:sz w:val="20"/>
        </w:rPr>
      </w:pPr>
    </w:p>
    <w:tbl>
      <w:tblPr>
        <w:tblW w:w="5000" w:type="pct"/>
        <w:tblBorders>
          <w:top w:val="single" w:sz="12" w:space="0" w:color="000080"/>
          <w:bottom w:val="single" w:sz="12" w:space="0" w:color="000080"/>
          <w:insideH w:val="single" w:sz="4" w:space="0" w:color="auto"/>
          <w:insideV w:val="single" w:sz="4" w:space="0" w:color="auto"/>
        </w:tblBorders>
        <w:shd w:val="clear" w:color="auto" w:fill="CCCCFF"/>
        <w:tblCellMar>
          <w:top w:w="58" w:type="dxa"/>
          <w:left w:w="115" w:type="dxa"/>
          <w:bottom w:w="58" w:type="dxa"/>
          <w:right w:w="115" w:type="dxa"/>
        </w:tblCellMar>
        <w:tblLook w:val="01E0" w:firstRow="1" w:lastRow="1" w:firstColumn="1" w:lastColumn="1" w:noHBand="0" w:noVBand="0"/>
      </w:tblPr>
      <w:tblGrid>
        <w:gridCol w:w="10166"/>
      </w:tblGrid>
      <w:tr w:rsidR="00A90943" w:rsidRPr="00E746D3" w14:paraId="24B7DB32" w14:textId="77777777" w:rsidTr="000410D2">
        <w:tc>
          <w:tcPr>
            <w:tcW w:w="5000" w:type="pct"/>
            <w:tcBorders>
              <w:top w:val="single" w:sz="12" w:space="0" w:color="000080"/>
              <w:left w:val="single" w:sz="12" w:space="0" w:color="000080"/>
              <w:bottom w:val="single" w:sz="12" w:space="0" w:color="000080"/>
              <w:right w:val="single" w:sz="12" w:space="0" w:color="000080"/>
            </w:tcBorders>
            <w:shd w:val="clear" w:color="auto" w:fill="CCCCFF"/>
            <w:vAlign w:val="center"/>
          </w:tcPr>
          <w:p w14:paraId="189845BB" w14:textId="77777777" w:rsidR="00A90943" w:rsidRPr="00E746D3" w:rsidRDefault="00A90943" w:rsidP="000410D2">
            <w:pPr>
              <w:keepNext/>
              <w:jc w:val="center"/>
              <w:rPr>
                <w:rFonts w:ascii="Arial" w:hAnsi="Arial" w:cs="Arial"/>
                <w:b/>
                <w:szCs w:val="24"/>
              </w:rPr>
            </w:pPr>
            <w:r>
              <w:rPr>
                <w:rFonts w:ascii="Arial" w:hAnsi="Arial" w:cs="Arial"/>
                <w:b/>
                <w:szCs w:val="24"/>
              </w:rPr>
              <w:t>Student Academic Supports and Resources</w:t>
            </w:r>
          </w:p>
        </w:tc>
      </w:tr>
    </w:tbl>
    <w:p w14:paraId="3C60D2D9" w14:textId="77777777" w:rsidR="00037817" w:rsidRPr="0086727B" w:rsidRDefault="00037817" w:rsidP="00037817">
      <w:pPr>
        <w:pStyle w:val="Heading3"/>
        <w:rPr>
          <w:rFonts w:ascii="Arial" w:hAnsi="Arial" w:cs="Arial"/>
          <w:sz w:val="20"/>
          <w:szCs w:val="20"/>
          <w:u w:val="single"/>
        </w:rPr>
      </w:pPr>
      <w:r w:rsidRPr="0086727B">
        <w:rPr>
          <w:rFonts w:ascii="Arial" w:hAnsi="Arial" w:cs="Arial"/>
          <w:sz w:val="20"/>
          <w:szCs w:val="20"/>
          <w:u w:val="single"/>
        </w:rPr>
        <w:t>BOOKSTORE</w:t>
      </w:r>
    </w:p>
    <w:p w14:paraId="6985A5D2" w14:textId="77777777" w:rsidR="00037817" w:rsidRPr="00BE5216" w:rsidRDefault="00037817" w:rsidP="00037817">
      <w:pPr>
        <w:pStyle w:val="BodyText"/>
        <w:rPr>
          <w:rFonts w:eastAsia="Calibri" w:cs="Arial"/>
          <w:color w:val="000000"/>
          <w:sz w:val="20"/>
        </w:rPr>
      </w:pPr>
      <w:r w:rsidRPr="00BE5216">
        <w:rPr>
          <w:rFonts w:eastAsia="Calibri" w:cs="Arial"/>
          <w:color w:val="000000"/>
          <w:sz w:val="20"/>
        </w:rPr>
        <w:t xml:space="preserve">Access to the bookstore is found at: </w:t>
      </w:r>
      <w:hyperlink r:id="rId19" w:history="1">
        <w:r w:rsidRPr="00BE5216">
          <w:rPr>
            <w:rStyle w:val="Hyperlink"/>
            <w:rFonts w:eastAsia="Calibri" w:cs="Arial"/>
            <w:sz w:val="20"/>
          </w:rPr>
          <w:t>http://thechicagoschool.textbookx.com</w:t>
        </w:r>
      </w:hyperlink>
      <w:r w:rsidRPr="00BE5216">
        <w:rPr>
          <w:rFonts w:eastAsia="Calibri" w:cs="Arial"/>
          <w:color w:val="000000"/>
          <w:sz w:val="20"/>
        </w:rPr>
        <w:t>.</w:t>
      </w:r>
    </w:p>
    <w:p w14:paraId="47376512" w14:textId="77777777" w:rsidR="00037817" w:rsidRPr="0086727B" w:rsidRDefault="00037817" w:rsidP="00037817">
      <w:pPr>
        <w:pStyle w:val="Heading3"/>
        <w:rPr>
          <w:rFonts w:ascii="Arial" w:hAnsi="Arial" w:cs="Arial"/>
          <w:sz w:val="20"/>
          <w:szCs w:val="20"/>
          <w:u w:val="single"/>
        </w:rPr>
      </w:pPr>
      <w:r w:rsidRPr="0086727B">
        <w:rPr>
          <w:rFonts w:ascii="Arial" w:hAnsi="Arial" w:cs="Arial"/>
          <w:sz w:val="20"/>
          <w:szCs w:val="20"/>
          <w:u w:val="single"/>
        </w:rPr>
        <w:t>CANVAS SUPPORT</w:t>
      </w:r>
    </w:p>
    <w:p w14:paraId="332D4014" w14:textId="77777777" w:rsidR="00037817" w:rsidRPr="00BE5216" w:rsidRDefault="00037817" w:rsidP="00037817">
      <w:pPr>
        <w:pStyle w:val="BodyText"/>
        <w:rPr>
          <w:rFonts w:cs="Arial"/>
          <w:sz w:val="20"/>
        </w:rPr>
      </w:pPr>
      <w:r w:rsidRPr="00BE5216">
        <w:rPr>
          <w:rFonts w:cs="Arial"/>
          <w:sz w:val="20"/>
        </w:rPr>
        <w:t>If you need help accessing your course and materials in the Canvas system, the following resources may be of assistance:</w:t>
      </w:r>
    </w:p>
    <w:p w14:paraId="69FFFF41" w14:textId="77777777" w:rsidR="00037817" w:rsidRPr="00BE5216" w:rsidRDefault="00037817" w:rsidP="00037817">
      <w:pPr>
        <w:pStyle w:val="ListParagraph"/>
        <w:numPr>
          <w:ilvl w:val="0"/>
          <w:numId w:val="11"/>
        </w:numPr>
        <w:ind w:left="360" w:right="-450" w:hanging="360"/>
        <w:rPr>
          <w:rFonts w:cs="Arial"/>
          <w:sz w:val="20"/>
        </w:rPr>
      </w:pPr>
      <w:r w:rsidRPr="00BE5216">
        <w:rPr>
          <w:rFonts w:cs="Arial"/>
          <w:sz w:val="20"/>
        </w:rPr>
        <w:t xml:space="preserve">Search the Canvas Guides which have a plethora of detailed videos, step-by-step instructions, and links: </w:t>
      </w:r>
      <w:hyperlink r:id="rId20" w:history="1">
        <w:r w:rsidRPr="00BE5216">
          <w:rPr>
            <w:rStyle w:val="Hyperlink"/>
            <w:rFonts w:cs="Arial"/>
            <w:sz w:val="20"/>
          </w:rPr>
          <w:t>http://guides.instructure.com/</w:t>
        </w:r>
      </w:hyperlink>
    </w:p>
    <w:p w14:paraId="1CF03F1A" w14:textId="77777777" w:rsidR="00037817" w:rsidRPr="00BE5216" w:rsidRDefault="00037817" w:rsidP="00037817">
      <w:pPr>
        <w:pStyle w:val="ListParagraph"/>
        <w:numPr>
          <w:ilvl w:val="0"/>
          <w:numId w:val="11"/>
        </w:numPr>
        <w:ind w:left="360" w:hanging="360"/>
        <w:rPr>
          <w:rFonts w:cs="Arial"/>
          <w:sz w:val="20"/>
        </w:rPr>
      </w:pPr>
      <w:r w:rsidRPr="00BE5216">
        <w:rPr>
          <w:rFonts w:cs="Arial"/>
          <w:sz w:val="20"/>
        </w:rPr>
        <w:t>Access the community user boards and discussions.</w:t>
      </w:r>
    </w:p>
    <w:p w14:paraId="47B17DCB" w14:textId="77777777" w:rsidR="00037817" w:rsidRPr="00BE5216" w:rsidRDefault="00037817" w:rsidP="00037817">
      <w:pPr>
        <w:pStyle w:val="ListParagraph"/>
        <w:numPr>
          <w:ilvl w:val="0"/>
          <w:numId w:val="11"/>
        </w:numPr>
        <w:ind w:left="360" w:hanging="360"/>
        <w:rPr>
          <w:rFonts w:cs="Arial"/>
          <w:sz w:val="20"/>
        </w:rPr>
      </w:pPr>
      <w:r w:rsidRPr="00BE5216">
        <w:rPr>
          <w:rFonts w:cs="Arial"/>
          <w:sz w:val="20"/>
        </w:rPr>
        <w:t xml:space="preserve">Ask </w:t>
      </w:r>
      <w:proofErr w:type="spellStart"/>
      <w:r w:rsidRPr="00BE5216">
        <w:rPr>
          <w:rFonts w:cs="Arial"/>
          <w:sz w:val="20"/>
        </w:rPr>
        <w:t>HelpDesk</w:t>
      </w:r>
      <w:proofErr w:type="spellEnd"/>
      <w:r w:rsidRPr="00BE5216">
        <w:rPr>
          <w:rFonts w:cs="Arial"/>
          <w:sz w:val="20"/>
        </w:rPr>
        <w:t xml:space="preserve">: </w:t>
      </w:r>
    </w:p>
    <w:p w14:paraId="7F33BB2B" w14:textId="77777777" w:rsidR="00037817" w:rsidRPr="00BE5216" w:rsidRDefault="00037817" w:rsidP="00037817">
      <w:pPr>
        <w:pStyle w:val="ListParagraph"/>
        <w:numPr>
          <w:ilvl w:val="1"/>
          <w:numId w:val="11"/>
        </w:numPr>
        <w:ind w:left="720"/>
        <w:rPr>
          <w:rFonts w:cs="Arial"/>
          <w:sz w:val="20"/>
        </w:rPr>
      </w:pPr>
      <w:r w:rsidRPr="00BE5216">
        <w:rPr>
          <w:rFonts w:cs="Arial"/>
          <w:sz w:val="20"/>
        </w:rPr>
        <w:t>Submit a ticket with your question or issue by filling out the form provided in the course.</w:t>
      </w:r>
    </w:p>
    <w:p w14:paraId="7EA06C6F" w14:textId="77777777" w:rsidR="00037817" w:rsidRPr="00BE5216" w:rsidRDefault="00037817" w:rsidP="00037817">
      <w:pPr>
        <w:pStyle w:val="ListParagraph"/>
        <w:numPr>
          <w:ilvl w:val="1"/>
          <w:numId w:val="11"/>
        </w:numPr>
        <w:ind w:left="720"/>
        <w:rPr>
          <w:rFonts w:cs="Arial"/>
          <w:sz w:val="20"/>
        </w:rPr>
      </w:pPr>
      <w:r w:rsidRPr="00BE5216">
        <w:rPr>
          <w:rFonts w:cs="Arial"/>
          <w:sz w:val="20"/>
        </w:rPr>
        <w:t>Contact the Help Desk by phone: 800-747-8367.</w:t>
      </w:r>
    </w:p>
    <w:p w14:paraId="6B6CDC6D" w14:textId="77777777" w:rsidR="00037817" w:rsidRPr="00BE5216" w:rsidRDefault="00037817" w:rsidP="00037817">
      <w:pPr>
        <w:pStyle w:val="ListParagraph"/>
        <w:numPr>
          <w:ilvl w:val="1"/>
          <w:numId w:val="11"/>
        </w:numPr>
        <w:ind w:left="360" w:firstLine="0"/>
        <w:rPr>
          <w:rFonts w:cs="Arial"/>
          <w:sz w:val="20"/>
        </w:rPr>
      </w:pPr>
      <w:r w:rsidRPr="00BE5216">
        <w:rPr>
          <w:rFonts w:cs="Arial"/>
          <w:sz w:val="20"/>
        </w:rPr>
        <w:t xml:space="preserve">Have a live IM chat with a </w:t>
      </w:r>
      <w:proofErr w:type="spellStart"/>
      <w:r w:rsidRPr="00BE5216">
        <w:rPr>
          <w:rFonts w:cs="Arial"/>
          <w:sz w:val="20"/>
        </w:rPr>
        <w:t>HelpDesk</w:t>
      </w:r>
      <w:proofErr w:type="spellEnd"/>
      <w:r w:rsidRPr="00BE5216">
        <w:rPr>
          <w:rFonts w:cs="Arial"/>
          <w:sz w:val="20"/>
        </w:rPr>
        <w:t xml:space="preserve"> </w:t>
      </w:r>
      <w:proofErr w:type="gramStart"/>
      <w:r w:rsidRPr="00BE5216">
        <w:rPr>
          <w:rFonts w:cs="Arial"/>
          <w:sz w:val="20"/>
        </w:rPr>
        <w:t>representative.</w:t>
      </w:r>
      <w:proofErr w:type="gramEnd"/>
    </w:p>
    <w:p w14:paraId="4A513669" w14:textId="77777777" w:rsidR="00037817" w:rsidRPr="0086727B" w:rsidRDefault="00037817" w:rsidP="00037817">
      <w:pPr>
        <w:pStyle w:val="Heading3"/>
        <w:rPr>
          <w:rFonts w:ascii="Arial" w:hAnsi="Arial" w:cs="Arial"/>
          <w:sz w:val="20"/>
          <w:szCs w:val="20"/>
          <w:u w:val="single"/>
        </w:rPr>
      </w:pPr>
      <w:r w:rsidRPr="0086727B">
        <w:rPr>
          <w:rFonts w:ascii="Arial" w:hAnsi="Arial" w:cs="Arial"/>
          <w:sz w:val="20"/>
          <w:szCs w:val="20"/>
          <w:u w:val="single"/>
        </w:rPr>
        <w:t>IT SUPPORT</w:t>
      </w:r>
    </w:p>
    <w:p w14:paraId="28A13AE1" w14:textId="77777777" w:rsidR="00037817" w:rsidRPr="004C4A38" w:rsidRDefault="00037817" w:rsidP="0086727B">
      <w:pPr>
        <w:pStyle w:val="BodyText"/>
        <w:rPr>
          <w:rFonts w:cs="Arial"/>
          <w:sz w:val="20"/>
        </w:rPr>
      </w:pPr>
      <w:r w:rsidRPr="00EC039E">
        <w:rPr>
          <w:rFonts w:cs="Arial"/>
          <w:sz w:val="20"/>
        </w:rPr>
        <w:t xml:space="preserve">Students may contact </w:t>
      </w:r>
      <w:proofErr w:type="spellStart"/>
      <w:r w:rsidRPr="00EC039E">
        <w:rPr>
          <w:rFonts w:cs="Arial"/>
          <w:sz w:val="20"/>
        </w:rPr>
        <w:t>HelpDesk</w:t>
      </w:r>
      <w:proofErr w:type="spellEnd"/>
      <w:r w:rsidRPr="00EC039E">
        <w:rPr>
          <w:rFonts w:cs="Arial"/>
          <w:sz w:val="20"/>
        </w:rPr>
        <w:t xml:space="preserve"> at: 800-747-8367.</w:t>
      </w:r>
    </w:p>
    <w:p w14:paraId="4C5C9052" w14:textId="77777777" w:rsidR="00037817" w:rsidRPr="0086727B" w:rsidRDefault="00037817" w:rsidP="00037817">
      <w:pPr>
        <w:pStyle w:val="Heading3"/>
        <w:rPr>
          <w:rFonts w:ascii="Arial" w:hAnsi="Arial" w:cs="Arial"/>
          <w:sz w:val="20"/>
          <w:szCs w:val="20"/>
          <w:u w:val="single"/>
        </w:rPr>
      </w:pPr>
      <w:r w:rsidRPr="0086727B">
        <w:rPr>
          <w:rFonts w:ascii="Arial" w:hAnsi="Arial" w:cs="Arial"/>
          <w:sz w:val="20"/>
          <w:szCs w:val="20"/>
          <w:u w:val="single"/>
        </w:rPr>
        <w:t xml:space="preserve">LIBRARY RESOURCES </w:t>
      </w:r>
    </w:p>
    <w:p w14:paraId="161977AD" w14:textId="77777777" w:rsidR="00037817" w:rsidRPr="00BE5216" w:rsidRDefault="00037817" w:rsidP="00037817">
      <w:pPr>
        <w:pStyle w:val="BodyText"/>
        <w:rPr>
          <w:rFonts w:eastAsia="Calibri" w:cs="Arial"/>
          <w:sz w:val="20"/>
        </w:rPr>
      </w:pPr>
      <w:r w:rsidRPr="00BE5216">
        <w:rPr>
          <w:rFonts w:eastAsia="Calibri" w:cs="Arial"/>
          <w:sz w:val="20"/>
        </w:rPr>
        <w:t>Access to The Chicago School Library and additional resources is found at:</w:t>
      </w:r>
    </w:p>
    <w:p w14:paraId="6A10F22D" w14:textId="77777777" w:rsidR="00037817" w:rsidRPr="00BE5216" w:rsidRDefault="00683B7A" w:rsidP="00037817">
      <w:pPr>
        <w:pStyle w:val="ListParagraph"/>
        <w:numPr>
          <w:ilvl w:val="0"/>
          <w:numId w:val="12"/>
        </w:numPr>
        <w:rPr>
          <w:rFonts w:eastAsia="Calibri" w:cs="Arial"/>
          <w:color w:val="000000"/>
          <w:sz w:val="20"/>
        </w:rPr>
      </w:pPr>
      <w:hyperlink r:id="rId21" w:history="1">
        <w:r w:rsidR="00037817" w:rsidRPr="00BE5216">
          <w:rPr>
            <w:rFonts w:eastAsia="Calibri" w:cs="Arial"/>
            <w:color w:val="0000FF"/>
            <w:sz w:val="20"/>
            <w:u w:val="single"/>
          </w:rPr>
          <w:t>http://chi.librarypass.org/</w:t>
        </w:r>
      </w:hyperlink>
      <w:r w:rsidR="00037817" w:rsidRPr="00BE5216">
        <w:rPr>
          <w:rFonts w:eastAsia="Calibri" w:cs="Arial"/>
          <w:color w:val="000000"/>
          <w:sz w:val="20"/>
        </w:rPr>
        <w:t xml:space="preserve"> </w:t>
      </w:r>
    </w:p>
    <w:p w14:paraId="27278962" w14:textId="77777777" w:rsidR="00037817" w:rsidRPr="00BE5216" w:rsidRDefault="00683B7A" w:rsidP="00037817">
      <w:pPr>
        <w:pStyle w:val="ListParagraph"/>
        <w:numPr>
          <w:ilvl w:val="0"/>
          <w:numId w:val="12"/>
        </w:numPr>
        <w:rPr>
          <w:rFonts w:eastAsia="Calibri" w:cs="Arial"/>
          <w:color w:val="000000"/>
          <w:sz w:val="20"/>
        </w:rPr>
      </w:pPr>
      <w:hyperlink r:id="rId22" w:history="1">
        <w:r w:rsidR="00037817" w:rsidRPr="00BE5216">
          <w:rPr>
            <w:rStyle w:val="Hyperlink"/>
            <w:rFonts w:eastAsia="Calibri" w:cs="Arial"/>
            <w:sz w:val="20"/>
          </w:rPr>
          <w:t>http://la.librarypass.org/</w:t>
        </w:r>
      </w:hyperlink>
      <w:r w:rsidR="00037817" w:rsidRPr="00BE5216">
        <w:rPr>
          <w:rFonts w:eastAsia="Calibri" w:cs="Arial"/>
          <w:color w:val="000000"/>
          <w:sz w:val="20"/>
        </w:rPr>
        <w:t xml:space="preserve"> </w:t>
      </w:r>
    </w:p>
    <w:p w14:paraId="32CE30B2" w14:textId="77777777" w:rsidR="00037817" w:rsidRPr="00BE5216" w:rsidRDefault="00683B7A" w:rsidP="00037817">
      <w:pPr>
        <w:pStyle w:val="ListParagraph"/>
        <w:numPr>
          <w:ilvl w:val="0"/>
          <w:numId w:val="12"/>
        </w:numPr>
        <w:rPr>
          <w:rFonts w:eastAsia="Calibri" w:cs="Arial"/>
          <w:color w:val="000000"/>
          <w:sz w:val="20"/>
        </w:rPr>
      </w:pPr>
      <w:hyperlink r:id="rId23" w:history="1">
        <w:r w:rsidR="00037817" w:rsidRPr="00BE5216">
          <w:rPr>
            <w:rStyle w:val="Hyperlink"/>
            <w:rFonts w:eastAsia="Calibri" w:cs="Arial"/>
            <w:sz w:val="20"/>
          </w:rPr>
          <w:t>http://dc.librarypass.org/</w:t>
        </w:r>
      </w:hyperlink>
      <w:r w:rsidR="00037817" w:rsidRPr="00BE5216">
        <w:rPr>
          <w:rFonts w:eastAsia="Calibri" w:cs="Arial"/>
          <w:color w:val="000000"/>
          <w:sz w:val="20"/>
        </w:rPr>
        <w:t xml:space="preserve"> </w:t>
      </w:r>
    </w:p>
    <w:p w14:paraId="2B2EEA11" w14:textId="77777777" w:rsidR="00037817" w:rsidRPr="00BE5216" w:rsidRDefault="00037817" w:rsidP="00037817">
      <w:pPr>
        <w:pStyle w:val="BodyText"/>
        <w:rPr>
          <w:rFonts w:eastAsia="Calibri" w:cs="Arial"/>
          <w:sz w:val="20"/>
        </w:rPr>
      </w:pPr>
      <w:r w:rsidRPr="00BE5216">
        <w:rPr>
          <w:rFonts w:eastAsia="Calibri" w:cs="Arial"/>
          <w:sz w:val="20"/>
        </w:rPr>
        <w:t>Here patrons can access articles via the Search our Databases portal or search for books, test kits, and videos via the Search our Catalog portal.</w:t>
      </w:r>
    </w:p>
    <w:p w14:paraId="23E33A43" w14:textId="77777777" w:rsidR="005F2F60" w:rsidRDefault="005F2F60" w:rsidP="005F2F60">
      <w:pPr>
        <w:pStyle w:val="List2"/>
        <w:ind w:left="0" w:firstLine="0"/>
        <w:rPr>
          <w:rFonts w:eastAsia="Calibri" w:cs="Arial"/>
          <w:sz w:val="20"/>
        </w:rPr>
      </w:pPr>
    </w:p>
    <w:p w14:paraId="5747AB4F" w14:textId="77777777" w:rsidR="00037817" w:rsidRPr="0086727B" w:rsidRDefault="00037817" w:rsidP="005F2F60">
      <w:pPr>
        <w:pStyle w:val="List2"/>
        <w:ind w:left="0" w:firstLine="0"/>
        <w:rPr>
          <w:rFonts w:eastAsia="Calibri" w:cs="Arial"/>
          <w:b/>
          <w:bCs/>
          <w:sz w:val="20"/>
          <w:u w:val="single"/>
        </w:rPr>
      </w:pPr>
      <w:r w:rsidRPr="0086727B">
        <w:rPr>
          <w:rFonts w:eastAsia="Calibri" w:cs="Arial"/>
          <w:b/>
          <w:bCs/>
          <w:sz w:val="20"/>
          <w:u w:val="single"/>
        </w:rPr>
        <w:t>NATIONAL CENTER FOR ACADEMIC AND DISSERTATION EXCELLENCE (NCADE)</w:t>
      </w:r>
    </w:p>
    <w:p w14:paraId="3F78F151" w14:textId="77777777" w:rsidR="00037817" w:rsidRPr="00BE5216" w:rsidRDefault="00037817" w:rsidP="00037817">
      <w:pPr>
        <w:pStyle w:val="ListParagraph"/>
        <w:numPr>
          <w:ilvl w:val="0"/>
          <w:numId w:val="10"/>
        </w:numPr>
        <w:rPr>
          <w:rFonts w:eastAsia="Calibri" w:cs="Arial"/>
          <w:sz w:val="20"/>
        </w:rPr>
      </w:pPr>
      <w:r w:rsidRPr="00BE5216">
        <w:rPr>
          <w:rFonts w:eastAsia="Calibri" w:cs="Arial"/>
          <w:b/>
          <w:bCs/>
          <w:sz w:val="20"/>
        </w:rPr>
        <w:t>Academic Success Programs </w:t>
      </w:r>
      <w:r w:rsidRPr="00BE5216">
        <w:rPr>
          <w:rFonts w:eastAsia="Calibri" w:cs="Arial"/>
          <w:sz w:val="20"/>
        </w:rPr>
        <w:t>- Contact: </w:t>
      </w:r>
      <w:hyperlink r:id="rId24" w:history="1">
        <w:r w:rsidRPr="00BE5216">
          <w:rPr>
            <w:rStyle w:val="Hyperlink"/>
            <w:rFonts w:eastAsia="Calibri" w:cs="Arial"/>
            <w:sz w:val="20"/>
          </w:rPr>
          <w:t>kmitova@thechicagoschool.edu</w:t>
        </w:r>
      </w:hyperlink>
      <w:r w:rsidRPr="00BE5216">
        <w:rPr>
          <w:rFonts w:eastAsia="Calibri" w:cs="Arial"/>
          <w:sz w:val="20"/>
          <w:u w:val="single"/>
        </w:rPr>
        <w:t xml:space="preserve"> </w:t>
      </w:r>
    </w:p>
    <w:p w14:paraId="1DCE8A1E" w14:textId="77777777" w:rsidR="00037817" w:rsidRPr="00BE5216" w:rsidRDefault="00037817" w:rsidP="00037817">
      <w:pPr>
        <w:pStyle w:val="ListParagraph"/>
        <w:numPr>
          <w:ilvl w:val="0"/>
          <w:numId w:val="8"/>
        </w:numPr>
        <w:ind w:left="1080"/>
        <w:rPr>
          <w:rFonts w:eastAsia="Calibri" w:cs="Arial"/>
          <w:sz w:val="20"/>
        </w:rPr>
      </w:pPr>
      <w:r w:rsidRPr="00BE5216">
        <w:rPr>
          <w:rFonts w:eastAsia="Calibri" w:cs="Arial"/>
          <w:sz w:val="20"/>
        </w:rPr>
        <w:t>Onboarding and Orientation</w:t>
      </w:r>
    </w:p>
    <w:p w14:paraId="179564A3" w14:textId="77777777" w:rsidR="00037817" w:rsidRPr="00BE5216" w:rsidRDefault="00037817" w:rsidP="00037817">
      <w:pPr>
        <w:pStyle w:val="ListParagraph"/>
        <w:numPr>
          <w:ilvl w:val="0"/>
          <w:numId w:val="8"/>
        </w:numPr>
        <w:ind w:left="1080"/>
        <w:rPr>
          <w:rFonts w:eastAsia="Calibri" w:cs="Arial"/>
          <w:sz w:val="20"/>
        </w:rPr>
      </w:pPr>
      <w:r w:rsidRPr="00BE5216">
        <w:rPr>
          <w:rFonts w:eastAsia="Calibri" w:cs="Arial"/>
          <w:sz w:val="20"/>
        </w:rPr>
        <w:t>Writing Assessment and Academic Writing Seminar</w:t>
      </w:r>
    </w:p>
    <w:p w14:paraId="59427C7B" w14:textId="77777777" w:rsidR="00037817" w:rsidRPr="00BE5216" w:rsidRDefault="00037817" w:rsidP="00037817">
      <w:pPr>
        <w:pStyle w:val="ListParagraph"/>
        <w:numPr>
          <w:ilvl w:val="0"/>
          <w:numId w:val="8"/>
        </w:numPr>
        <w:ind w:left="1080"/>
        <w:rPr>
          <w:rFonts w:eastAsia="Calibri" w:cs="Arial"/>
          <w:sz w:val="20"/>
        </w:rPr>
      </w:pPr>
      <w:r w:rsidRPr="00BE5216">
        <w:rPr>
          <w:rFonts w:eastAsia="Calibri" w:cs="Arial"/>
          <w:sz w:val="20"/>
        </w:rPr>
        <w:t>One-on-one writing consultations (on-the-ground and online)</w:t>
      </w:r>
    </w:p>
    <w:p w14:paraId="66AE6E85" w14:textId="77777777" w:rsidR="00037817" w:rsidRPr="00BE5216" w:rsidRDefault="00037817" w:rsidP="00037817">
      <w:pPr>
        <w:pStyle w:val="ListParagraph"/>
        <w:numPr>
          <w:ilvl w:val="0"/>
          <w:numId w:val="8"/>
        </w:numPr>
        <w:ind w:left="1080"/>
        <w:rPr>
          <w:rFonts w:eastAsia="Calibri" w:cs="Arial"/>
          <w:sz w:val="20"/>
        </w:rPr>
      </w:pPr>
      <w:r w:rsidRPr="00BE5216">
        <w:rPr>
          <w:rFonts w:eastAsia="Calibri" w:cs="Arial"/>
          <w:sz w:val="20"/>
        </w:rPr>
        <w:t>Time management and learning style consultations</w:t>
      </w:r>
    </w:p>
    <w:p w14:paraId="4CD2DD7A" w14:textId="77777777" w:rsidR="00037817" w:rsidRPr="00BE5216" w:rsidRDefault="00037817" w:rsidP="00037817">
      <w:pPr>
        <w:pStyle w:val="ListParagraph"/>
        <w:numPr>
          <w:ilvl w:val="0"/>
          <w:numId w:val="8"/>
        </w:numPr>
        <w:ind w:left="1080"/>
        <w:rPr>
          <w:rFonts w:eastAsia="Calibri" w:cs="Arial"/>
          <w:sz w:val="20"/>
        </w:rPr>
      </w:pPr>
      <w:r w:rsidRPr="00BE5216">
        <w:rPr>
          <w:rFonts w:eastAsia="Calibri" w:cs="Arial"/>
          <w:sz w:val="20"/>
        </w:rPr>
        <w:t>Presentations on APA writing style and formatting</w:t>
      </w:r>
    </w:p>
    <w:p w14:paraId="786D2722" w14:textId="500F982D" w:rsidR="007900D3" w:rsidRPr="00E746D3" w:rsidRDefault="00037817" w:rsidP="002A205A">
      <w:pPr>
        <w:ind w:left="720"/>
        <w:rPr>
          <w:rFonts w:ascii="Arial" w:hAnsi="Arial" w:cs="Arial"/>
          <w:sz w:val="20"/>
        </w:rPr>
      </w:pPr>
      <w:r w:rsidRPr="0086727B">
        <w:rPr>
          <w:rFonts w:ascii="Arial" w:eastAsia="Calibri" w:hAnsi="Arial" w:cs="Arial"/>
          <w:b/>
          <w:bCs/>
          <w:color w:val="000000"/>
          <w:sz w:val="20"/>
        </w:rPr>
        <w:t> </w:t>
      </w:r>
    </w:p>
    <w:sectPr w:rsidR="007900D3" w:rsidRPr="00E746D3" w:rsidSect="005F2F60">
      <w:headerReference w:type="default" r:id="rId25"/>
      <w:headerReference w:type="first" r:id="rId26"/>
      <w:footnotePr>
        <w:numFmt w:val="lowerLetter"/>
      </w:footnotePr>
      <w:endnotePr>
        <w:numFmt w:val="lowerLetter"/>
      </w:endnotePr>
      <w:type w:val="continuous"/>
      <w:pgSz w:w="12240" w:h="15840" w:code="1"/>
      <w:pgMar w:top="1080" w:right="1152" w:bottom="1440" w:left="1152" w:header="907"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83B88" w14:textId="77777777" w:rsidR="00683B7A" w:rsidRDefault="00683B7A">
      <w:r>
        <w:separator/>
      </w:r>
    </w:p>
  </w:endnote>
  <w:endnote w:type="continuationSeparator" w:id="0">
    <w:p w14:paraId="201297E4" w14:textId="77777777" w:rsidR="00683B7A" w:rsidRDefault="0068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43B24" w14:textId="77777777" w:rsidR="00683B7A" w:rsidRDefault="00683B7A">
      <w:r>
        <w:separator/>
      </w:r>
    </w:p>
  </w:footnote>
  <w:footnote w:type="continuationSeparator" w:id="0">
    <w:p w14:paraId="0B9445CD" w14:textId="77777777" w:rsidR="00683B7A" w:rsidRDefault="00683B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CD08" w14:textId="14A8C57E" w:rsidR="008D53B5" w:rsidRDefault="008D53B5">
    <w:pPr>
      <w:pStyle w:val="Header"/>
      <w:jc w:val="right"/>
      <w:rPr>
        <w:rStyle w:val="PageNumber"/>
        <w:rFonts w:ascii="Trebuchet MS" w:hAnsi="Trebuchet MS"/>
        <w:sz w:val="18"/>
        <w:szCs w:val="18"/>
      </w:rPr>
    </w:pPr>
    <w:r>
      <w:rPr>
        <w:rFonts w:ascii="Trebuchet MS" w:hAnsi="Trebuchet MS"/>
        <w:sz w:val="18"/>
        <w:szCs w:val="18"/>
      </w:rPr>
      <w:t xml:space="preserve">Social Emotional Assessment in Schools   </w:t>
    </w:r>
    <w:r w:rsidRPr="005307CA">
      <w:rPr>
        <w:rFonts w:ascii="Trebuchet MS" w:hAnsi="Trebuchet MS"/>
        <w:sz w:val="18"/>
        <w:szCs w:val="18"/>
      </w:rPr>
      <w:t xml:space="preserve">Page </w:t>
    </w:r>
    <w:r w:rsidRPr="005307CA">
      <w:rPr>
        <w:rStyle w:val="PageNumber"/>
        <w:rFonts w:ascii="Trebuchet MS" w:hAnsi="Trebuchet MS"/>
        <w:sz w:val="18"/>
        <w:szCs w:val="18"/>
      </w:rPr>
      <w:fldChar w:fldCharType="begin"/>
    </w:r>
    <w:r w:rsidRPr="005307CA">
      <w:rPr>
        <w:rStyle w:val="PageNumber"/>
        <w:rFonts w:ascii="Trebuchet MS" w:hAnsi="Trebuchet MS"/>
        <w:sz w:val="18"/>
        <w:szCs w:val="18"/>
      </w:rPr>
      <w:instrText xml:space="preserve"> PAGE </w:instrText>
    </w:r>
    <w:r w:rsidRPr="005307CA">
      <w:rPr>
        <w:rStyle w:val="PageNumber"/>
        <w:rFonts w:ascii="Trebuchet MS" w:hAnsi="Trebuchet MS"/>
        <w:sz w:val="18"/>
        <w:szCs w:val="18"/>
      </w:rPr>
      <w:fldChar w:fldCharType="separate"/>
    </w:r>
    <w:r w:rsidR="00E77DC4">
      <w:rPr>
        <w:rStyle w:val="PageNumber"/>
        <w:rFonts w:ascii="Trebuchet MS" w:hAnsi="Trebuchet MS"/>
        <w:noProof/>
        <w:sz w:val="18"/>
        <w:szCs w:val="18"/>
      </w:rPr>
      <w:t>7</w:t>
    </w:r>
    <w:r w:rsidRPr="005307CA">
      <w:rPr>
        <w:rStyle w:val="PageNumber"/>
        <w:rFonts w:ascii="Trebuchet MS" w:hAnsi="Trebuchet MS"/>
        <w:sz w:val="18"/>
        <w:szCs w:val="18"/>
      </w:rPr>
      <w:fldChar w:fldCharType="end"/>
    </w:r>
    <w:r w:rsidRPr="005307CA">
      <w:rPr>
        <w:rStyle w:val="PageNumber"/>
        <w:rFonts w:ascii="Trebuchet MS" w:hAnsi="Trebuchet MS"/>
        <w:sz w:val="18"/>
        <w:szCs w:val="18"/>
      </w:rPr>
      <w:t xml:space="preserve"> of </w:t>
    </w:r>
    <w:r w:rsidRPr="005307CA">
      <w:rPr>
        <w:rStyle w:val="PageNumber"/>
        <w:rFonts w:ascii="Trebuchet MS" w:hAnsi="Trebuchet MS"/>
        <w:sz w:val="18"/>
        <w:szCs w:val="18"/>
      </w:rPr>
      <w:fldChar w:fldCharType="begin"/>
    </w:r>
    <w:r w:rsidRPr="005307CA">
      <w:rPr>
        <w:rStyle w:val="PageNumber"/>
        <w:rFonts w:ascii="Trebuchet MS" w:hAnsi="Trebuchet MS"/>
        <w:sz w:val="18"/>
        <w:szCs w:val="18"/>
      </w:rPr>
      <w:instrText xml:space="preserve"> NUMPAGES </w:instrText>
    </w:r>
    <w:r w:rsidRPr="005307CA">
      <w:rPr>
        <w:rStyle w:val="PageNumber"/>
        <w:rFonts w:ascii="Trebuchet MS" w:hAnsi="Trebuchet MS"/>
        <w:sz w:val="18"/>
        <w:szCs w:val="18"/>
      </w:rPr>
      <w:fldChar w:fldCharType="separate"/>
    </w:r>
    <w:r w:rsidR="00E77DC4">
      <w:rPr>
        <w:rStyle w:val="PageNumber"/>
        <w:rFonts w:ascii="Trebuchet MS" w:hAnsi="Trebuchet MS"/>
        <w:noProof/>
        <w:sz w:val="18"/>
        <w:szCs w:val="18"/>
      </w:rPr>
      <w:t>13</w:t>
    </w:r>
    <w:r w:rsidRPr="005307CA">
      <w:rPr>
        <w:rStyle w:val="PageNumber"/>
        <w:rFonts w:ascii="Trebuchet MS" w:hAnsi="Trebuchet MS"/>
        <w:sz w:val="18"/>
        <w:szCs w:val="18"/>
      </w:rPr>
      <w:fldChar w:fldCharType="end"/>
    </w:r>
  </w:p>
  <w:p w14:paraId="36E06D52" w14:textId="77777777" w:rsidR="008D53B5" w:rsidRPr="00EC039E" w:rsidRDefault="008D53B5">
    <w:pPr>
      <w:pStyle w:val="Header"/>
      <w:jc w:val="right"/>
      <w:rPr>
        <w:rFonts w:ascii="Trebuchet MS" w:hAnsi="Trebuchet MS"/>
        <w:sz w:val="4"/>
        <w:szCs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1BA7C" w14:textId="77777777" w:rsidR="008D53B5" w:rsidRDefault="008D53B5">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09C5FA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1C47D4A"/>
    <w:multiLevelType w:val="hybridMultilevel"/>
    <w:tmpl w:val="872E6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B7FAB"/>
    <w:multiLevelType w:val="hybridMultilevel"/>
    <w:tmpl w:val="7AC0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F05CB"/>
    <w:multiLevelType w:val="hybridMultilevel"/>
    <w:tmpl w:val="F902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27DEA"/>
    <w:multiLevelType w:val="hybridMultilevel"/>
    <w:tmpl w:val="44BAE1EA"/>
    <w:lvl w:ilvl="0" w:tplc="8ABA8040">
      <w:start w:val="1"/>
      <w:numFmt w:val="upperLetter"/>
      <w:lvlText w:val="%1."/>
      <w:lvlJc w:val="left"/>
      <w:pPr>
        <w:ind w:left="720" w:hanging="360"/>
      </w:pPr>
      <w:rPr>
        <w:rFonts w:ascii="Arial" w:eastAsia="Calibri"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D1691"/>
    <w:multiLevelType w:val="hybridMultilevel"/>
    <w:tmpl w:val="DB3ABD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A650CA"/>
    <w:multiLevelType w:val="hybridMultilevel"/>
    <w:tmpl w:val="376C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270EE4"/>
    <w:multiLevelType w:val="hybridMultilevel"/>
    <w:tmpl w:val="DB3ABD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2B1EA2"/>
    <w:multiLevelType w:val="hybridMultilevel"/>
    <w:tmpl w:val="ACF0FFB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nsid w:val="2C8078EB"/>
    <w:multiLevelType w:val="multilevel"/>
    <w:tmpl w:val="2188C8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2EE82800"/>
    <w:multiLevelType w:val="hybridMultilevel"/>
    <w:tmpl w:val="75F01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0E5FAA"/>
    <w:multiLevelType w:val="hybridMultilevel"/>
    <w:tmpl w:val="2BF6D636"/>
    <w:lvl w:ilvl="0" w:tplc="92FEA00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502779"/>
    <w:multiLevelType w:val="hybridMultilevel"/>
    <w:tmpl w:val="18B2D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A244152"/>
    <w:multiLevelType w:val="hybridMultilevel"/>
    <w:tmpl w:val="505C5D4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FE26F7"/>
    <w:multiLevelType w:val="hybridMultilevel"/>
    <w:tmpl w:val="096E1A2A"/>
    <w:lvl w:ilvl="0" w:tplc="FA982C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540557"/>
    <w:multiLevelType w:val="hybridMultilevel"/>
    <w:tmpl w:val="2F46E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633648"/>
    <w:multiLevelType w:val="hybridMultilevel"/>
    <w:tmpl w:val="E08CF5C8"/>
    <w:lvl w:ilvl="0" w:tplc="304EA2F0">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46FB3F31"/>
    <w:multiLevelType w:val="hybridMultilevel"/>
    <w:tmpl w:val="A8649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E6E0CBB"/>
    <w:multiLevelType w:val="hybridMultilevel"/>
    <w:tmpl w:val="3426F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5E0E3B"/>
    <w:multiLevelType w:val="hybridMultilevel"/>
    <w:tmpl w:val="E08CF5C8"/>
    <w:lvl w:ilvl="0" w:tplc="304EA2F0">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6ABD2A14"/>
    <w:multiLevelType w:val="hybridMultilevel"/>
    <w:tmpl w:val="61601930"/>
    <w:lvl w:ilvl="0" w:tplc="304EA2F0">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76B24EE0"/>
    <w:multiLevelType w:val="hybridMultilevel"/>
    <w:tmpl w:val="5844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1937FE"/>
    <w:multiLevelType w:val="multilevel"/>
    <w:tmpl w:val="8016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10"/>
  </w:num>
  <w:num w:numId="4">
    <w:abstractNumId w:val="1"/>
  </w:num>
  <w:num w:numId="5">
    <w:abstractNumId w:val="3"/>
  </w:num>
  <w:num w:numId="6">
    <w:abstractNumId w:val="21"/>
  </w:num>
  <w:num w:numId="7">
    <w:abstractNumId w:val="18"/>
  </w:num>
  <w:num w:numId="8">
    <w:abstractNumId w:val="2"/>
  </w:num>
  <w:num w:numId="9">
    <w:abstractNumId w:val="13"/>
  </w:num>
  <w:num w:numId="10">
    <w:abstractNumId w:val="4"/>
  </w:num>
  <w:num w:numId="11">
    <w:abstractNumId w:val="11"/>
  </w:num>
  <w:num w:numId="12">
    <w:abstractNumId w:val="6"/>
  </w:num>
  <w:num w:numId="13">
    <w:abstractNumId w:val="22"/>
  </w:num>
  <w:num w:numId="14">
    <w:abstractNumId w:val="0"/>
  </w:num>
  <w:num w:numId="15">
    <w:abstractNumId w:val="9"/>
  </w:num>
  <w:num w:numId="16">
    <w:abstractNumId w:val="12"/>
  </w:num>
  <w:num w:numId="17">
    <w:abstractNumId w:val="17"/>
  </w:num>
  <w:num w:numId="18">
    <w:abstractNumId w:val="7"/>
  </w:num>
  <w:num w:numId="19">
    <w:abstractNumId w:val="5"/>
  </w:num>
  <w:num w:numId="20">
    <w:abstractNumId w:val="20"/>
  </w:num>
  <w:num w:numId="21">
    <w:abstractNumId w:val="19"/>
  </w:num>
  <w:num w:numId="22">
    <w:abstractNumId w:val="16"/>
  </w:num>
  <w:num w:numId="2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F7"/>
    <w:rsid w:val="000024B2"/>
    <w:rsid w:val="00004B93"/>
    <w:rsid w:val="000177AF"/>
    <w:rsid w:val="000221F6"/>
    <w:rsid w:val="0002670F"/>
    <w:rsid w:val="00027175"/>
    <w:rsid w:val="000336E6"/>
    <w:rsid w:val="00037817"/>
    <w:rsid w:val="000410D2"/>
    <w:rsid w:val="00050822"/>
    <w:rsid w:val="000628E6"/>
    <w:rsid w:val="0006316C"/>
    <w:rsid w:val="00086629"/>
    <w:rsid w:val="0008664F"/>
    <w:rsid w:val="000A0A34"/>
    <w:rsid w:val="000A4034"/>
    <w:rsid w:val="000A77E3"/>
    <w:rsid w:val="000B351F"/>
    <w:rsid w:val="000B660A"/>
    <w:rsid w:val="000C3330"/>
    <w:rsid w:val="000C357D"/>
    <w:rsid w:val="000C377A"/>
    <w:rsid w:val="000D61D3"/>
    <w:rsid w:val="000D79A4"/>
    <w:rsid w:val="000E00F0"/>
    <w:rsid w:val="000E6ED6"/>
    <w:rsid w:val="000F4DA0"/>
    <w:rsid w:val="00102966"/>
    <w:rsid w:val="00102F7A"/>
    <w:rsid w:val="00130E1F"/>
    <w:rsid w:val="00131BBA"/>
    <w:rsid w:val="001339CE"/>
    <w:rsid w:val="00133FC3"/>
    <w:rsid w:val="001410B0"/>
    <w:rsid w:val="001533BF"/>
    <w:rsid w:val="001537D0"/>
    <w:rsid w:val="001565F1"/>
    <w:rsid w:val="00161CEF"/>
    <w:rsid w:val="001632B4"/>
    <w:rsid w:val="00165152"/>
    <w:rsid w:val="00171F05"/>
    <w:rsid w:val="00174E7E"/>
    <w:rsid w:val="0018322B"/>
    <w:rsid w:val="00192278"/>
    <w:rsid w:val="00192974"/>
    <w:rsid w:val="0019686D"/>
    <w:rsid w:val="001A7CAD"/>
    <w:rsid w:val="001B3735"/>
    <w:rsid w:val="001B47EE"/>
    <w:rsid w:val="001B49BA"/>
    <w:rsid w:val="001D608E"/>
    <w:rsid w:val="001E06D2"/>
    <w:rsid w:val="001E0D1E"/>
    <w:rsid w:val="001E1A76"/>
    <w:rsid w:val="001E538C"/>
    <w:rsid w:val="001E7495"/>
    <w:rsid w:val="002040E2"/>
    <w:rsid w:val="00213092"/>
    <w:rsid w:val="002147B4"/>
    <w:rsid w:val="002247DC"/>
    <w:rsid w:val="00237012"/>
    <w:rsid w:val="00245E76"/>
    <w:rsid w:val="00261E56"/>
    <w:rsid w:val="00274772"/>
    <w:rsid w:val="00295917"/>
    <w:rsid w:val="002A205A"/>
    <w:rsid w:val="002A3651"/>
    <w:rsid w:val="002A5476"/>
    <w:rsid w:val="002B021E"/>
    <w:rsid w:val="002B14B6"/>
    <w:rsid w:val="002B57C6"/>
    <w:rsid w:val="002C5368"/>
    <w:rsid w:val="002D0A6E"/>
    <w:rsid w:val="002E185F"/>
    <w:rsid w:val="002E6F1C"/>
    <w:rsid w:val="002F0415"/>
    <w:rsid w:val="002F1AEA"/>
    <w:rsid w:val="002F301C"/>
    <w:rsid w:val="002F4653"/>
    <w:rsid w:val="002F6E69"/>
    <w:rsid w:val="00301E19"/>
    <w:rsid w:val="00302E87"/>
    <w:rsid w:val="003073E2"/>
    <w:rsid w:val="00316F50"/>
    <w:rsid w:val="003206D3"/>
    <w:rsid w:val="00320F1D"/>
    <w:rsid w:val="00324B06"/>
    <w:rsid w:val="00325152"/>
    <w:rsid w:val="00335585"/>
    <w:rsid w:val="00340892"/>
    <w:rsid w:val="00341BCA"/>
    <w:rsid w:val="00353450"/>
    <w:rsid w:val="00356F00"/>
    <w:rsid w:val="003A5495"/>
    <w:rsid w:val="003A6B96"/>
    <w:rsid w:val="003B05DD"/>
    <w:rsid w:val="003B7526"/>
    <w:rsid w:val="003D4E9A"/>
    <w:rsid w:val="003E3C29"/>
    <w:rsid w:val="003F0543"/>
    <w:rsid w:val="004161BE"/>
    <w:rsid w:val="0041740A"/>
    <w:rsid w:val="004178F1"/>
    <w:rsid w:val="00422F18"/>
    <w:rsid w:val="00426616"/>
    <w:rsid w:val="00431F8D"/>
    <w:rsid w:val="00436EFA"/>
    <w:rsid w:val="0044731F"/>
    <w:rsid w:val="00453FB7"/>
    <w:rsid w:val="00466159"/>
    <w:rsid w:val="00480DBF"/>
    <w:rsid w:val="00481382"/>
    <w:rsid w:val="004840B0"/>
    <w:rsid w:val="00495D92"/>
    <w:rsid w:val="004A2AF1"/>
    <w:rsid w:val="004A4DB1"/>
    <w:rsid w:val="004A66EC"/>
    <w:rsid w:val="004A67B4"/>
    <w:rsid w:val="004C1E53"/>
    <w:rsid w:val="004C4A38"/>
    <w:rsid w:val="004E14E8"/>
    <w:rsid w:val="004E240B"/>
    <w:rsid w:val="004F760B"/>
    <w:rsid w:val="00501FC0"/>
    <w:rsid w:val="005307CA"/>
    <w:rsid w:val="00536FC8"/>
    <w:rsid w:val="00551B2B"/>
    <w:rsid w:val="00563A59"/>
    <w:rsid w:val="0057151E"/>
    <w:rsid w:val="00571AF8"/>
    <w:rsid w:val="00576559"/>
    <w:rsid w:val="005837B9"/>
    <w:rsid w:val="005844C5"/>
    <w:rsid w:val="00592DB6"/>
    <w:rsid w:val="005A0C1F"/>
    <w:rsid w:val="005A35C8"/>
    <w:rsid w:val="005B5A78"/>
    <w:rsid w:val="005B7A58"/>
    <w:rsid w:val="005E3606"/>
    <w:rsid w:val="005F2F60"/>
    <w:rsid w:val="005F38B4"/>
    <w:rsid w:val="005F6E21"/>
    <w:rsid w:val="00634ED4"/>
    <w:rsid w:val="00636705"/>
    <w:rsid w:val="00645030"/>
    <w:rsid w:val="00645C5A"/>
    <w:rsid w:val="00651B65"/>
    <w:rsid w:val="0065521E"/>
    <w:rsid w:val="0065550A"/>
    <w:rsid w:val="006700DE"/>
    <w:rsid w:val="00670F46"/>
    <w:rsid w:val="00671DDE"/>
    <w:rsid w:val="0067378A"/>
    <w:rsid w:val="00683B7A"/>
    <w:rsid w:val="00686EF8"/>
    <w:rsid w:val="00691509"/>
    <w:rsid w:val="00696799"/>
    <w:rsid w:val="006A4A38"/>
    <w:rsid w:val="006B7840"/>
    <w:rsid w:val="006C2236"/>
    <w:rsid w:val="006C602F"/>
    <w:rsid w:val="006E1579"/>
    <w:rsid w:val="006E260F"/>
    <w:rsid w:val="006F1183"/>
    <w:rsid w:val="00702B23"/>
    <w:rsid w:val="00705F40"/>
    <w:rsid w:val="00706198"/>
    <w:rsid w:val="007108C2"/>
    <w:rsid w:val="00712F2E"/>
    <w:rsid w:val="007215DF"/>
    <w:rsid w:val="007249E8"/>
    <w:rsid w:val="00724C91"/>
    <w:rsid w:val="00733B0A"/>
    <w:rsid w:val="00744158"/>
    <w:rsid w:val="007458E3"/>
    <w:rsid w:val="00746C63"/>
    <w:rsid w:val="007659DA"/>
    <w:rsid w:val="00773B0E"/>
    <w:rsid w:val="007812D9"/>
    <w:rsid w:val="0078203F"/>
    <w:rsid w:val="00785967"/>
    <w:rsid w:val="007859D0"/>
    <w:rsid w:val="007900D3"/>
    <w:rsid w:val="00794B97"/>
    <w:rsid w:val="007A43B5"/>
    <w:rsid w:val="007A52AE"/>
    <w:rsid w:val="007B7C8A"/>
    <w:rsid w:val="007C1859"/>
    <w:rsid w:val="007C5C0D"/>
    <w:rsid w:val="007D6072"/>
    <w:rsid w:val="007E2AF1"/>
    <w:rsid w:val="007E47FB"/>
    <w:rsid w:val="007F3EB0"/>
    <w:rsid w:val="00813A41"/>
    <w:rsid w:val="00815DF1"/>
    <w:rsid w:val="00823F07"/>
    <w:rsid w:val="00830DE0"/>
    <w:rsid w:val="00836F0F"/>
    <w:rsid w:val="008419EF"/>
    <w:rsid w:val="008430A3"/>
    <w:rsid w:val="008431A5"/>
    <w:rsid w:val="00844BEB"/>
    <w:rsid w:val="00846775"/>
    <w:rsid w:val="008525F7"/>
    <w:rsid w:val="008568D1"/>
    <w:rsid w:val="008609E4"/>
    <w:rsid w:val="00861DDD"/>
    <w:rsid w:val="0086273B"/>
    <w:rsid w:val="0086727B"/>
    <w:rsid w:val="00873D50"/>
    <w:rsid w:val="0087430D"/>
    <w:rsid w:val="00884F4E"/>
    <w:rsid w:val="00896089"/>
    <w:rsid w:val="008B04C4"/>
    <w:rsid w:val="008B2CA0"/>
    <w:rsid w:val="008C03C1"/>
    <w:rsid w:val="008C24C6"/>
    <w:rsid w:val="008C4B56"/>
    <w:rsid w:val="008C53F3"/>
    <w:rsid w:val="008D53B5"/>
    <w:rsid w:val="008E12AF"/>
    <w:rsid w:val="008E5ADE"/>
    <w:rsid w:val="008E7CE4"/>
    <w:rsid w:val="008E7EAD"/>
    <w:rsid w:val="008F2B20"/>
    <w:rsid w:val="008F648C"/>
    <w:rsid w:val="008F6539"/>
    <w:rsid w:val="00902160"/>
    <w:rsid w:val="00914EE9"/>
    <w:rsid w:val="009334B1"/>
    <w:rsid w:val="00942510"/>
    <w:rsid w:val="009454DF"/>
    <w:rsid w:val="009507B9"/>
    <w:rsid w:val="00951797"/>
    <w:rsid w:val="00951E7B"/>
    <w:rsid w:val="00953239"/>
    <w:rsid w:val="0095605A"/>
    <w:rsid w:val="00970007"/>
    <w:rsid w:val="009867B5"/>
    <w:rsid w:val="0099714E"/>
    <w:rsid w:val="009B56F8"/>
    <w:rsid w:val="009C5454"/>
    <w:rsid w:val="009C57A2"/>
    <w:rsid w:val="009C6498"/>
    <w:rsid w:val="009D071E"/>
    <w:rsid w:val="009D4584"/>
    <w:rsid w:val="009D6AA3"/>
    <w:rsid w:val="009F0618"/>
    <w:rsid w:val="00A03D10"/>
    <w:rsid w:val="00A07197"/>
    <w:rsid w:val="00A11236"/>
    <w:rsid w:val="00A15262"/>
    <w:rsid w:val="00A2354F"/>
    <w:rsid w:val="00A36B16"/>
    <w:rsid w:val="00A409C9"/>
    <w:rsid w:val="00A40FFE"/>
    <w:rsid w:val="00A457EE"/>
    <w:rsid w:val="00A467BF"/>
    <w:rsid w:val="00A62C3E"/>
    <w:rsid w:val="00A63F23"/>
    <w:rsid w:val="00A679EE"/>
    <w:rsid w:val="00A67B5C"/>
    <w:rsid w:val="00A73756"/>
    <w:rsid w:val="00A76790"/>
    <w:rsid w:val="00A76D95"/>
    <w:rsid w:val="00A810DD"/>
    <w:rsid w:val="00A81AC5"/>
    <w:rsid w:val="00A90943"/>
    <w:rsid w:val="00A9235D"/>
    <w:rsid w:val="00AA4EC5"/>
    <w:rsid w:val="00AC1EB6"/>
    <w:rsid w:val="00AC6A76"/>
    <w:rsid w:val="00AD1A49"/>
    <w:rsid w:val="00AD3853"/>
    <w:rsid w:val="00AD4A5D"/>
    <w:rsid w:val="00AD5142"/>
    <w:rsid w:val="00AE03B5"/>
    <w:rsid w:val="00AE2509"/>
    <w:rsid w:val="00AE52AD"/>
    <w:rsid w:val="00B00038"/>
    <w:rsid w:val="00B00B94"/>
    <w:rsid w:val="00B07425"/>
    <w:rsid w:val="00B12088"/>
    <w:rsid w:val="00B129AF"/>
    <w:rsid w:val="00B30544"/>
    <w:rsid w:val="00B31921"/>
    <w:rsid w:val="00B3706C"/>
    <w:rsid w:val="00B4215B"/>
    <w:rsid w:val="00B430D9"/>
    <w:rsid w:val="00B432E3"/>
    <w:rsid w:val="00B44C99"/>
    <w:rsid w:val="00B52820"/>
    <w:rsid w:val="00B841F4"/>
    <w:rsid w:val="00B86F39"/>
    <w:rsid w:val="00B954A6"/>
    <w:rsid w:val="00BA6E6F"/>
    <w:rsid w:val="00BB7278"/>
    <w:rsid w:val="00BC5F56"/>
    <w:rsid w:val="00BE0C95"/>
    <w:rsid w:val="00BE68CF"/>
    <w:rsid w:val="00BF5DFE"/>
    <w:rsid w:val="00BF6E51"/>
    <w:rsid w:val="00C051F8"/>
    <w:rsid w:val="00C1052C"/>
    <w:rsid w:val="00C1119E"/>
    <w:rsid w:val="00C20FCC"/>
    <w:rsid w:val="00C2336F"/>
    <w:rsid w:val="00C34383"/>
    <w:rsid w:val="00C3669F"/>
    <w:rsid w:val="00C37318"/>
    <w:rsid w:val="00C57B12"/>
    <w:rsid w:val="00C60513"/>
    <w:rsid w:val="00C7195C"/>
    <w:rsid w:val="00C833BE"/>
    <w:rsid w:val="00CA0660"/>
    <w:rsid w:val="00CB013A"/>
    <w:rsid w:val="00CC3335"/>
    <w:rsid w:val="00CC6A4A"/>
    <w:rsid w:val="00CD4541"/>
    <w:rsid w:val="00CE5308"/>
    <w:rsid w:val="00CE7C88"/>
    <w:rsid w:val="00D165AA"/>
    <w:rsid w:val="00D24A20"/>
    <w:rsid w:val="00D32542"/>
    <w:rsid w:val="00D4121A"/>
    <w:rsid w:val="00D437DA"/>
    <w:rsid w:val="00D65A42"/>
    <w:rsid w:val="00D776A2"/>
    <w:rsid w:val="00D83326"/>
    <w:rsid w:val="00D84928"/>
    <w:rsid w:val="00D9066E"/>
    <w:rsid w:val="00DA4831"/>
    <w:rsid w:val="00DB282A"/>
    <w:rsid w:val="00DB54A3"/>
    <w:rsid w:val="00DC196B"/>
    <w:rsid w:val="00DC1F81"/>
    <w:rsid w:val="00DC225C"/>
    <w:rsid w:val="00DC3522"/>
    <w:rsid w:val="00DC49B6"/>
    <w:rsid w:val="00DD4C25"/>
    <w:rsid w:val="00DE5DE6"/>
    <w:rsid w:val="00DE6C5E"/>
    <w:rsid w:val="00DE7B9F"/>
    <w:rsid w:val="00E03BE3"/>
    <w:rsid w:val="00E06530"/>
    <w:rsid w:val="00E160A8"/>
    <w:rsid w:val="00E174BE"/>
    <w:rsid w:val="00E20EBE"/>
    <w:rsid w:val="00E21C23"/>
    <w:rsid w:val="00E235FF"/>
    <w:rsid w:val="00E27406"/>
    <w:rsid w:val="00E318F7"/>
    <w:rsid w:val="00E364A0"/>
    <w:rsid w:val="00E37B61"/>
    <w:rsid w:val="00E4296A"/>
    <w:rsid w:val="00E43C63"/>
    <w:rsid w:val="00E50DAB"/>
    <w:rsid w:val="00E54908"/>
    <w:rsid w:val="00E63CB5"/>
    <w:rsid w:val="00E65A41"/>
    <w:rsid w:val="00E701B3"/>
    <w:rsid w:val="00E7094E"/>
    <w:rsid w:val="00E746D3"/>
    <w:rsid w:val="00E76D08"/>
    <w:rsid w:val="00E77183"/>
    <w:rsid w:val="00E77DC4"/>
    <w:rsid w:val="00E85177"/>
    <w:rsid w:val="00E86DEF"/>
    <w:rsid w:val="00E94586"/>
    <w:rsid w:val="00EB14AF"/>
    <w:rsid w:val="00EB575E"/>
    <w:rsid w:val="00EC039E"/>
    <w:rsid w:val="00EC1779"/>
    <w:rsid w:val="00EC51C6"/>
    <w:rsid w:val="00ED4B1B"/>
    <w:rsid w:val="00ED506B"/>
    <w:rsid w:val="00EF2104"/>
    <w:rsid w:val="00EF4976"/>
    <w:rsid w:val="00F17FFE"/>
    <w:rsid w:val="00F23C83"/>
    <w:rsid w:val="00F25CE4"/>
    <w:rsid w:val="00F3363F"/>
    <w:rsid w:val="00F52221"/>
    <w:rsid w:val="00F60B36"/>
    <w:rsid w:val="00F642E2"/>
    <w:rsid w:val="00F71311"/>
    <w:rsid w:val="00F7174E"/>
    <w:rsid w:val="00F76048"/>
    <w:rsid w:val="00F77B09"/>
    <w:rsid w:val="00F83D34"/>
    <w:rsid w:val="00F86623"/>
    <w:rsid w:val="00F91F98"/>
    <w:rsid w:val="00F94AC5"/>
    <w:rsid w:val="00FA7B18"/>
    <w:rsid w:val="00FB0392"/>
    <w:rsid w:val="00FB34FA"/>
    <w:rsid w:val="00FB54B7"/>
    <w:rsid w:val="00FC1F24"/>
    <w:rsid w:val="00FC553E"/>
    <w:rsid w:val="00FC7DB4"/>
    <w:rsid w:val="00FD4A2D"/>
    <w:rsid w:val="00FD5CDD"/>
    <w:rsid w:val="00FE1EB2"/>
    <w:rsid w:val="00FE3D4F"/>
    <w:rsid w:val="00FE628C"/>
    <w:rsid w:val="00FE7B69"/>
    <w:rsid w:val="00FF06C9"/>
    <w:rsid w:val="00FF2388"/>
    <w:rsid w:val="00FF24A3"/>
    <w:rsid w:val="00FF5CD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3995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90943"/>
    <w:rPr>
      <w:sz w:val="24"/>
    </w:rPr>
  </w:style>
  <w:style w:type="paragraph" w:styleId="Heading2">
    <w:name w:val="heading 2"/>
    <w:basedOn w:val="Normal"/>
    <w:next w:val="Normal"/>
    <w:link w:val="Heading2Char"/>
    <w:uiPriority w:val="9"/>
    <w:unhideWhenUsed/>
    <w:qFormat/>
    <w:rsid w:val="00A9094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65A4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C1E53"/>
    <w:pPr>
      <w:keepNext/>
      <w:spacing w:before="240" w:after="60"/>
      <w:outlineLvl w:val="3"/>
    </w:pPr>
    <w:rPr>
      <w:rFonts w:ascii="Calibri" w:hAnsi="Calibri"/>
      <w:b/>
      <w:bCs/>
      <w:sz w:val="28"/>
      <w:szCs w:val="28"/>
    </w:rPr>
  </w:style>
  <w:style w:type="paragraph" w:styleId="Heading5">
    <w:name w:val="heading 5"/>
    <w:basedOn w:val="Normal"/>
    <w:link w:val="Heading5Char"/>
    <w:uiPriority w:val="9"/>
    <w:qFormat/>
    <w:rsid w:val="00EB575E"/>
    <w:pPr>
      <w:spacing w:before="100" w:beforeAutospacing="1" w:after="100" w:afterAutospacing="1"/>
      <w:outlineLvl w:val="4"/>
    </w:pPr>
    <w:rPr>
      <w:b/>
      <w:bCs/>
      <w:sz w:val="20"/>
    </w:rPr>
  </w:style>
  <w:style w:type="paragraph" w:styleId="Heading7">
    <w:name w:val="heading 7"/>
    <w:basedOn w:val="Normal"/>
    <w:next w:val="Normal"/>
    <w:qFormat/>
    <w:pPr>
      <w:keepNext/>
      <w:outlineLvl w:val="6"/>
    </w:pPr>
    <w:rPr>
      <w:rFonts w:ascii="Verdana" w:hAnsi="Verdana"/>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WP9BodyTex">
    <w:name w:val="WP9_Body Tex"/>
    <w:basedOn w:val="Normal"/>
    <w:pPr>
      <w:widowControl w:val="0"/>
    </w:pPr>
    <w:rPr>
      <w:rFonts w:ascii="Arial" w:hAnsi="Arial"/>
      <w:sz w:val="16"/>
    </w:rPr>
  </w:style>
  <w:style w:type="paragraph" w:styleId="Title">
    <w:name w:val="Title"/>
    <w:basedOn w:val="Normal"/>
    <w:qFormat/>
    <w:pPr>
      <w:jc w:val="center"/>
    </w:pPr>
    <w:rPr>
      <w:sz w:val="20"/>
      <w:szCs w:val="24"/>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character" w:styleId="FollowedHyperlink">
    <w:name w:val="FollowedHyperlink"/>
    <w:uiPriority w:val="99"/>
    <w:rPr>
      <w:color w:val="800080"/>
      <w:u w:val="single"/>
    </w:rPr>
  </w:style>
  <w:style w:type="paragraph" w:styleId="BalloonText">
    <w:name w:val="Balloon Text"/>
    <w:basedOn w:val="Normal"/>
    <w:link w:val="BalloonTextChar"/>
    <w:rsid w:val="00AD4A5D"/>
    <w:rPr>
      <w:rFonts w:ascii="Tahoma" w:hAnsi="Tahoma" w:cs="Tahoma"/>
      <w:sz w:val="16"/>
      <w:szCs w:val="16"/>
    </w:rPr>
  </w:style>
  <w:style w:type="character" w:customStyle="1" w:styleId="BalloonTextChar">
    <w:name w:val="Balloon Text Char"/>
    <w:link w:val="BalloonText"/>
    <w:rsid w:val="00AD4A5D"/>
    <w:rPr>
      <w:rFonts w:ascii="Tahoma" w:hAnsi="Tahoma" w:cs="Tahoma"/>
      <w:sz w:val="16"/>
      <w:szCs w:val="16"/>
    </w:rPr>
  </w:style>
  <w:style w:type="character" w:styleId="CommentReference">
    <w:name w:val="annotation reference"/>
    <w:rsid w:val="00AD4A5D"/>
    <w:rPr>
      <w:sz w:val="16"/>
      <w:szCs w:val="16"/>
    </w:rPr>
  </w:style>
  <w:style w:type="paragraph" w:styleId="CommentText">
    <w:name w:val="annotation text"/>
    <w:basedOn w:val="Normal"/>
    <w:link w:val="CommentTextChar"/>
    <w:rsid w:val="00AD4A5D"/>
    <w:rPr>
      <w:sz w:val="20"/>
    </w:rPr>
  </w:style>
  <w:style w:type="character" w:customStyle="1" w:styleId="CommentTextChar">
    <w:name w:val="Comment Text Char"/>
    <w:basedOn w:val="DefaultParagraphFont"/>
    <w:link w:val="CommentText"/>
    <w:rsid w:val="00AD4A5D"/>
  </w:style>
  <w:style w:type="paragraph" w:styleId="CommentSubject">
    <w:name w:val="annotation subject"/>
    <w:basedOn w:val="CommentText"/>
    <w:next w:val="CommentText"/>
    <w:link w:val="CommentSubjectChar"/>
    <w:rsid w:val="00AD4A5D"/>
    <w:rPr>
      <w:b/>
      <w:bCs/>
    </w:rPr>
  </w:style>
  <w:style w:type="character" w:customStyle="1" w:styleId="CommentSubjectChar">
    <w:name w:val="Comment Subject Char"/>
    <w:link w:val="CommentSubject"/>
    <w:rsid w:val="00AD4A5D"/>
    <w:rPr>
      <w:b/>
      <w:bCs/>
    </w:rPr>
  </w:style>
  <w:style w:type="paragraph" w:styleId="NormalWeb">
    <w:name w:val="Normal (Web)"/>
    <w:basedOn w:val="Normal"/>
    <w:uiPriority w:val="99"/>
    <w:unhideWhenUsed/>
    <w:rsid w:val="007108C2"/>
    <w:pPr>
      <w:spacing w:before="100" w:beforeAutospacing="1" w:after="100" w:afterAutospacing="1"/>
    </w:pPr>
    <w:rPr>
      <w:szCs w:val="24"/>
    </w:rPr>
  </w:style>
  <w:style w:type="paragraph" w:customStyle="1" w:styleId="Default">
    <w:name w:val="Default"/>
    <w:rsid w:val="005E3606"/>
    <w:pPr>
      <w:autoSpaceDE w:val="0"/>
      <w:autoSpaceDN w:val="0"/>
      <w:adjustRightInd w:val="0"/>
    </w:pPr>
    <w:rPr>
      <w:color w:val="000000"/>
      <w:sz w:val="24"/>
      <w:szCs w:val="24"/>
    </w:rPr>
  </w:style>
  <w:style w:type="character" w:customStyle="1" w:styleId="a-pgtopic-georgia">
    <w:name w:val="a-pgtopic-georgia"/>
    <w:rsid w:val="00C1052C"/>
  </w:style>
  <w:style w:type="table" w:styleId="TableSimple3">
    <w:name w:val="Table Simple 3"/>
    <w:basedOn w:val="TableNormal"/>
    <w:rsid w:val="00301E1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ColorfulList-Accent11">
    <w:name w:val="Colorful List - Accent 11"/>
    <w:basedOn w:val="Normal"/>
    <w:uiPriority w:val="34"/>
    <w:qFormat/>
    <w:rsid w:val="0006316C"/>
    <w:pPr>
      <w:ind w:left="720"/>
    </w:pPr>
    <w:rPr>
      <w:rFonts w:ascii="Calibri" w:eastAsia="Calibri" w:hAnsi="Calibri"/>
      <w:sz w:val="22"/>
      <w:szCs w:val="22"/>
    </w:rPr>
  </w:style>
  <w:style w:type="paragraph" w:styleId="ListParagraph">
    <w:name w:val="List Paragraph"/>
    <w:basedOn w:val="Normal"/>
    <w:uiPriority w:val="72"/>
    <w:qFormat/>
    <w:rsid w:val="00F91F98"/>
    <w:pPr>
      <w:ind w:left="720"/>
    </w:pPr>
    <w:rPr>
      <w:rFonts w:ascii="Arial" w:hAnsi="Arial"/>
    </w:rPr>
  </w:style>
  <w:style w:type="character" w:customStyle="1" w:styleId="Heading4Char">
    <w:name w:val="Heading 4 Char"/>
    <w:link w:val="Heading4"/>
    <w:uiPriority w:val="9"/>
    <w:rsid w:val="004C1E53"/>
    <w:rPr>
      <w:rFonts w:ascii="Calibri" w:eastAsia="Times New Roman" w:hAnsi="Calibri" w:cs="Times New Roman"/>
      <w:b/>
      <w:bCs/>
      <w:sz w:val="28"/>
      <w:szCs w:val="28"/>
    </w:rPr>
  </w:style>
  <w:style w:type="character" w:customStyle="1" w:styleId="apple-converted-space">
    <w:name w:val="apple-converted-space"/>
    <w:rsid w:val="004C1E53"/>
  </w:style>
  <w:style w:type="character" w:styleId="Emphasis">
    <w:name w:val="Emphasis"/>
    <w:uiPriority w:val="20"/>
    <w:qFormat/>
    <w:rsid w:val="004C1E53"/>
    <w:rPr>
      <w:i/>
      <w:iCs/>
    </w:rPr>
  </w:style>
  <w:style w:type="character" w:customStyle="1" w:styleId="Heading3Char">
    <w:name w:val="Heading 3 Char"/>
    <w:link w:val="Heading3"/>
    <w:uiPriority w:val="9"/>
    <w:rsid w:val="00D65A42"/>
    <w:rPr>
      <w:rFonts w:ascii="Cambria" w:eastAsia="Times New Roman" w:hAnsi="Cambria" w:cs="Times New Roman"/>
      <w:b/>
      <w:bCs/>
      <w:sz w:val="26"/>
      <w:szCs w:val="26"/>
    </w:rPr>
  </w:style>
  <w:style w:type="paragraph" w:styleId="Revision">
    <w:name w:val="Revision"/>
    <w:hidden/>
    <w:uiPriority w:val="99"/>
    <w:semiHidden/>
    <w:rsid w:val="00D65A42"/>
    <w:rPr>
      <w:sz w:val="24"/>
    </w:rPr>
  </w:style>
  <w:style w:type="character" w:customStyle="1" w:styleId="Heading2Char">
    <w:name w:val="Heading 2 Char"/>
    <w:link w:val="Heading2"/>
    <w:uiPriority w:val="9"/>
    <w:rsid w:val="00A90943"/>
    <w:rPr>
      <w:rFonts w:ascii="Cambria" w:eastAsia="Times New Roman" w:hAnsi="Cambria" w:cs="Times New Roman"/>
      <w:b/>
      <w:bCs/>
      <w:i/>
      <w:iCs/>
      <w:sz w:val="28"/>
      <w:szCs w:val="28"/>
    </w:rPr>
  </w:style>
  <w:style w:type="character" w:customStyle="1" w:styleId="Heading5Char">
    <w:name w:val="Heading 5 Char"/>
    <w:basedOn w:val="DefaultParagraphFont"/>
    <w:link w:val="Heading5"/>
    <w:uiPriority w:val="9"/>
    <w:rsid w:val="00EB575E"/>
    <w:rPr>
      <w:b/>
      <w:bCs/>
    </w:rPr>
  </w:style>
  <w:style w:type="character" w:customStyle="1" w:styleId="acalogtermbackpack">
    <w:name w:val="acalog_term_backpack"/>
    <w:basedOn w:val="DefaultParagraphFont"/>
    <w:rsid w:val="00EB575E"/>
  </w:style>
  <w:style w:type="character" w:styleId="Strong">
    <w:name w:val="Strong"/>
    <w:basedOn w:val="DefaultParagraphFont"/>
    <w:uiPriority w:val="22"/>
    <w:qFormat/>
    <w:rsid w:val="00EB575E"/>
    <w:rPr>
      <w:b/>
      <w:bCs/>
    </w:rPr>
  </w:style>
  <w:style w:type="table" w:styleId="LightList">
    <w:name w:val="Light List"/>
    <w:basedOn w:val="TableNormal"/>
    <w:uiPriority w:val="61"/>
    <w:rsid w:val="00EB575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
    <w:name w:val="Body Text Indent"/>
    <w:basedOn w:val="Normal"/>
    <w:link w:val="BodyTextIndentChar"/>
    <w:rsid w:val="004178F1"/>
    <w:pPr>
      <w:spacing w:after="120"/>
      <w:ind w:left="360"/>
    </w:pPr>
  </w:style>
  <w:style w:type="character" w:customStyle="1" w:styleId="BodyTextIndentChar">
    <w:name w:val="Body Text Indent Char"/>
    <w:basedOn w:val="DefaultParagraphFont"/>
    <w:link w:val="BodyTextIndent"/>
    <w:rsid w:val="004178F1"/>
    <w:rPr>
      <w:sz w:val="24"/>
    </w:rPr>
  </w:style>
  <w:style w:type="paragraph" w:styleId="BodyTextFirstIndent2">
    <w:name w:val="Body Text First Indent 2"/>
    <w:basedOn w:val="BodyTextIndent"/>
    <w:link w:val="BodyTextFirstIndent2Char"/>
    <w:rsid w:val="004178F1"/>
    <w:pPr>
      <w:spacing w:after="0"/>
      <w:ind w:firstLine="360"/>
    </w:pPr>
    <w:rPr>
      <w:rFonts w:ascii="Arial" w:hAnsi="Arial"/>
    </w:rPr>
  </w:style>
  <w:style w:type="character" w:customStyle="1" w:styleId="BodyTextFirstIndent2Char">
    <w:name w:val="Body Text First Indent 2 Char"/>
    <w:basedOn w:val="BodyTextIndentChar"/>
    <w:link w:val="BodyTextFirstIndent2"/>
    <w:rsid w:val="004178F1"/>
    <w:rPr>
      <w:rFonts w:ascii="Arial" w:hAnsi="Arial"/>
      <w:sz w:val="24"/>
    </w:rPr>
  </w:style>
  <w:style w:type="paragraph" w:styleId="List2">
    <w:name w:val="List 2"/>
    <w:basedOn w:val="Normal"/>
    <w:rsid w:val="00DA4831"/>
    <w:pPr>
      <w:ind w:left="720" w:hanging="360"/>
      <w:contextualSpacing/>
    </w:pPr>
    <w:rPr>
      <w:rFonts w:ascii="Arial" w:hAnsi="Arial"/>
    </w:rPr>
  </w:style>
  <w:style w:type="paragraph" w:styleId="ListBullet2">
    <w:name w:val="List Bullet 2"/>
    <w:basedOn w:val="Normal"/>
    <w:rsid w:val="00DA4831"/>
    <w:pPr>
      <w:numPr>
        <w:numId w:val="14"/>
      </w:numPr>
      <w:contextualSpacing/>
    </w:pPr>
    <w:rPr>
      <w:rFonts w:ascii="Arial" w:hAnsi="Arial"/>
    </w:rPr>
  </w:style>
  <w:style w:type="paragraph" w:styleId="BodyText">
    <w:name w:val="Body Text"/>
    <w:basedOn w:val="Normal"/>
    <w:link w:val="BodyTextChar"/>
    <w:rsid w:val="00DA4831"/>
    <w:pPr>
      <w:spacing w:after="120"/>
    </w:pPr>
    <w:rPr>
      <w:rFonts w:ascii="Arial" w:hAnsi="Arial"/>
    </w:rPr>
  </w:style>
  <w:style w:type="character" w:customStyle="1" w:styleId="BodyTextChar">
    <w:name w:val="Body Text Char"/>
    <w:basedOn w:val="DefaultParagraphFont"/>
    <w:link w:val="BodyText"/>
    <w:rsid w:val="00DA4831"/>
    <w:rPr>
      <w:rFonts w:ascii="Arial" w:hAnsi="Arial"/>
      <w:sz w:val="24"/>
    </w:rPr>
  </w:style>
  <w:style w:type="paragraph" w:customStyle="1" w:styleId="Byline">
    <w:name w:val="Byline"/>
    <w:basedOn w:val="BodyText"/>
    <w:rsid w:val="00DA4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90">
      <w:bodyDiv w:val="1"/>
      <w:marLeft w:val="0"/>
      <w:marRight w:val="0"/>
      <w:marTop w:val="0"/>
      <w:marBottom w:val="0"/>
      <w:divBdr>
        <w:top w:val="none" w:sz="0" w:space="0" w:color="auto"/>
        <w:left w:val="none" w:sz="0" w:space="0" w:color="auto"/>
        <w:bottom w:val="none" w:sz="0" w:space="0" w:color="auto"/>
        <w:right w:val="none" w:sz="0" w:space="0" w:color="auto"/>
      </w:divBdr>
    </w:div>
    <w:div w:id="9844889">
      <w:bodyDiv w:val="1"/>
      <w:marLeft w:val="0"/>
      <w:marRight w:val="0"/>
      <w:marTop w:val="0"/>
      <w:marBottom w:val="0"/>
      <w:divBdr>
        <w:top w:val="none" w:sz="0" w:space="0" w:color="auto"/>
        <w:left w:val="none" w:sz="0" w:space="0" w:color="auto"/>
        <w:bottom w:val="none" w:sz="0" w:space="0" w:color="auto"/>
        <w:right w:val="none" w:sz="0" w:space="0" w:color="auto"/>
      </w:divBdr>
    </w:div>
    <w:div w:id="61176503">
      <w:bodyDiv w:val="1"/>
      <w:marLeft w:val="0"/>
      <w:marRight w:val="0"/>
      <w:marTop w:val="0"/>
      <w:marBottom w:val="0"/>
      <w:divBdr>
        <w:top w:val="none" w:sz="0" w:space="0" w:color="auto"/>
        <w:left w:val="none" w:sz="0" w:space="0" w:color="auto"/>
        <w:bottom w:val="none" w:sz="0" w:space="0" w:color="auto"/>
        <w:right w:val="none" w:sz="0" w:space="0" w:color="auto"/>
      </w:divBdr>
    </w:div>
    <w:div w:id="88746576">
      <w:bodyDiv w:val="1"/>
      <w:marLeft w:val="0"/>
      <w:marRight w:val="0"/>
      <w:marTop w:val="0"/>
      <w:marBottom w:val="0"/>
      <w:divBdr>
        <w:top w:val="none" w:sz="0" w:space="0" w:color="auto"/>
        <w:left w:val="none" w:sz="0" w:space="0" w:color="auto"/>
        <w:bottom w:val="none" w:sz="0" w:space="0" w:color="auto"/>
        <w:right w:val="none" w:sz="0" w:space="0" w:color="auto"/>
      </w:divBdr>
    </w:div>
    <w:div w:id="481241307">
      <w:bodyDiv w:val="1"/>
      <w:marLeft w:val="0"/>
      <w:marRight w:val="0"/>
      <w:marTop w:val="0"/>
      <w:marBottom w:val="0"/>
      <w:divBdr>
        <w:top w:val="none" w:sz="0" w:space="0" w:color="auto"/>
        <w:left w:val="none" w:sz="0" w:space="0" w:color="auto"/>
        <w:bottom w:val="none" w:sz="0" w:space="0" w:color="auto"/>
        <w:right w:val="none" w:sz="0" w:space="0" w:color="auto"/>
      </w:divBdr>
    </w:div>
    <w:div w:id="589896597">
      <w:bodyDiv w:val="1"/>
      <w:marLeft w:val="0"/>
      <w:marRight w:val="0"/>
      <w:marTop w:val="0"/>
      <w:marBottom w:val="0"/>
      <w:divBdr>
        <w:top w:val="none" w:sz="0" w:space="0" w:color="auto"/>
        <w:left w:val="none" w:sz="0" w:space="0" w:color="auto"/>
        <w:bottom w:val="none" w:sz="0" w:space="0" w:color="auto"/>
        <w:right w:val="none" w:sz="0" w:space="0" w:color="auto"/>
      </w:divBdr>
    </w:div>
    <w:div w:id="619259800">
      <w:bodyDiv w:val="1"/>
      <w:marLeft w:val="0"/>
      <w:marRight w:val="0"/>
      <w:marTop w:val="0"/>
      <w:marBottom w:val="0"/>
      <w:divBdr>
        <w:top w:val="none" w:sz="0" w:space="0" w:color="auto"/>
        <w:left w:val="none" w:sz="0" w:space="0" w:color="auto"/>
        <w:bottom w:val="none" w:sz="0" w:space="0" w:color="auto"/>
        <w:right w:val="none" w:sz="0" w:space="0" w:color="auto"/>
      </w:divBdr>
    </w:div>
    <w:div w:id="666904980">
      <w:bodyDiv w:val="1"/>
      <w:marLeft w:val="0"/>
      <w:marRight w:val="0"/>
      <w:marTop w:val="0"/>
      <w:marBottom w:val="0"/>
      <w:divBdr>
        <w:top w:val="none" w:sz="0" w:space="0" w:color="auto"/>
        <w:left w:val="none" w:sz="0" w:space="0" w:color="auto"/>
        <w:bottom w:val="none" w:sz="0" w:space="0" w:color="auto"/>
        <w:right w:val="none" w:sz="0" w:space="0" w:color="auto"/>
      </w:divBdr>
    </w:div>
    <w:div w:id="782696730">
      <w:bodyDiv w:val="1"/>
      <w:marLeft w:val="0"/>
      <w:marRight w:val="0"/>
      <w:marTop w:val="0"/>
      <w:marBottom w:val="0"/>
      <w:divBdr>
        <w:top w:val="none" w:sz="0" w:space="0" w:color="auto"/>
        <w:left w:val="none" w:sz="0" w:space="0" w:color="auto"/>
        <w:bottom w:val="none" w:sz="0" w:space="0" w:color="auto"/>
        <w:right w:val="none" w:sz="0" w:space="0" w:color="auto"/>
      </w:divBdr>
      <w:divsChild>
        <w:div w:id="1492065766">
          <w:marLeft w:val="0"/>
          <w:marRight w:val="0"/>
          <w:marTop w:val="0"/>
          <w:marBottom w:val="0"/>
          <w:divBdr>
            <w:top w:val="none" w:sz="0" w:space="0" w:color="auto"/>
            <w:left w:val="none" w:sz="0" w:space="0" w:color="auto"/>
            <w:bottom w:val="none" w:sz="0" w:space="0" w:color="auto"/>
            <w:right w:val="none" w:sz="0" w:space="0" w:color="auto"/>
          </w:divBdr>
        </w:div>
      </w:divsChild>
    </w:div>
    <w:div w:id="846477773">
      <w:bodyDiv w:val="1"/>
      <w:marLeft w:val="0"/>
      <w:marRight w:val="0"/>
      <w:marTop w:val="0"/>
      <w:marBottom w:val="0"/>
      <w:divBdr>
        <w:top w:val="none" w:sz="0" w:space="0" w:color="auto"/>
        <w:left w:val="none" w:sz="0" w:space="0" w:color="auto"/>
        <w:bottom w:val="none" w:sz="0" w:space="0" w:color="auto"/>
        <w:right w:val="none" w:sz="0" w:space="0" w:color="auto"/>
      </w:divBdr>
    </w:div>
    <w:div w:id="891845882">
      <w:bodyDiv w:val="1"/>
      <w:marLeft w:val="0"/>
      <w:marRight w:val="0"/>
      <w:marTop w:val="0"/>
      <w:marBottom w:val="0"/>
      <w:divBdr>
        <w:top w:val="none" w:sz="0" w:space="0" w:color="auto"/>
        <w:left w:val="none" w:sz="0" w:space="0" w:color="auto"/>
        <w:bottom w:val="none" w:sz="0" w:space="0" w:color="auto"/>
        <w:right w:val="none" w:sz="0" w:space="0" w:color="auto"/>
      </w:divBdr>
    </w:div>
    <w:div w:id="962885720">
      <w:bodyDiv w:val="1"/>
      <w:marLeft w:val="0"/>
      <w:marRight w:val="0"/>
      <w:marTop w:val="0"/>
      <w:marBottom w:val="0"/>
      <w:divBdr>
        <w:top w:val="none" w:sz="0" w:space="0" w:color="auto"/>
        <w:left w:val="none" w:sz="0" w:space="0" w:color="auto"/>
        <w:bottom w:val="none" w:sz="0" w:space="0" w:color="auto"/>
        <w:right w:val="none" w:sz="0" w:space="0" w:color="auto"/>
      </w:divBdr>
    </w:div>
    <w:div w:id="1056197061">
      <w:bodyDiv w:val="1"/>
      <w:marLeft w:val="0"/>
      <w:marRight w:val="0"/>
      <w:marTop w:val="0"/>
      <w:marBottom w:val="0"/>
      <w:divBdr>
        <w:top w:val="none" w:sz="0" w:space="0" w:color="auto"/>
        <w:left w:val="none" w:sz="0" w:space="0" w:color="auto"/>
        <w:bottom w:val="none" w:sz="0" w:space="0" w:color="auto"/>
        <w:right w:val="none" w:sz="0" w:space="0" w:color="auto"/>
      </w:divBdr>
      <w:divsChild>
        <w:div w:id="1288857806">
          <w:marLeft w:val="0"/>
          <w:marRight w:val="0"/>
          <w:marTop w:val="0"/>
          <w:marBottom w:val="0"/>
          <w:divBdr>
            <w:top w:val="none" w:sz="0" w:space="0" w:color="auto"/>
            <w:left w:val="none" w:sz="0" w:space="0" w:color="auto"/>
            <w:bottom w:val="none" w:sz="0" w:space="0" w:color="auto"/>
            <w:right w:val="none" w:sz="0" w:space="0" w:color="auto"/>
          </w:divBdr>
          <w:divsChild>
            <w:div w:id="3965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52986">
      <w:bodyDiv w:val="1"/>
      <w:marLeft w:val="0"/>
      <w:marRight w:val="0"/>
      <w:marTop w:val="0"/>
      <w:marBottom w:val="0"/>
      <w:divBdr>
        <w:top w:val="none" w:sz="0" w:space="0" w:color="auto"/>
        <w:left w:val="none" w:sz="0" w:space="0" w:color="auto"/>
        <w:bottom w:val="none" w:sz="0" w:space="0" w:color="auto"/>
        <w:right w:val="none" w:sz="0" w:space="0" w:color="auto"/>
      </w:divBdr>
    </w:div>
    <w:div w:id="1191602987">
      <w:bodyDiv w:val="1"/>
      <w:marLeft w:val="0"/>
      <w:marRight w:val="0"/>
      <w:marTop w:val="0"/>
      <w:marBottom w:val="0"/>
      <w:divBdr>
        <w:top w:val="none" w:sz="0" w:space="0" w:color="auto"/>
        <w:left w:val="none" w:sz="0" w:space="0" w:color="auto"/>
        <w:bottom w:val="none" w:sz="0" w:space="0" w:color="auto"/>
        <w:right w:val="none" w:sz="0" w:space="0" w:color="auto"/>
      </w:divBdr>
    </w:div>
    <w:div w:id="1426461828">
      <w:bodyDiv w:val="1"/>
      <w:marLeft w:val="0"/>
      <w:marRight w:val="0"/>
      <w:marTop w:val="0"/>
      <w:marBottom w:val="0"/>
      <w:divBdr>
        <w:top w:val="none" w:sz="0" w:space="0" w:color="auto"/>
        <w:left w:val="none" w:sz="0" w:space="0" w:color="auto"/>
        <w:bottom w:val="none" w:sz="0" w:space="0" w:color="auto"/>
        <w:right w:val="none" w:sz="0" w:space="0" w:color="auto"/>
      </w:divBdr>
    </w:div>
    <w:div w:id="1431315446">
      <w:bodyDiv w:val="1"/>
      <w:marLeft w:val="0"/>
      <w:marRight w:val="0"/>
      <w:marTop w:val="0"/>
      <w:marBottom w:val="0"/>
      <w:divBdr>
        <w:top w:val="none" w:sz="0" w:space="0" w:color="auto"/>
        <w:left w:val="none" w:sz="0" w:space="0" w:color="auto"/>
        <w:bottom w:val="none" w:sz="0" w:space="0" w:color="auto"/>
        <w:right w:val="none" w:sz="0" w:space="0" w:color="auto"/>
      </w:divBdr>
      <w:divsChild>
        <w:div w:id="1626619710">
          <w:marLeft w:val="0"/>
          <w:marRight w:val="0"/>
          <w:marTop w:val="0"/>
          <w:marBottom w:val="0"/>
          <w:divBdr>
            <w:top w:val="none" w:sz="0" w:space="0" w:color="auto"/>
            <w:left w:val="none" w:sz="0" w:space="0" w:color="auto"/>
            <w:bottom w:val="none" w:sz="0" w:space="0" w:color="auto"/>
            <w:right w:val="none" w:sz="0" w:space="0" w:color="auto"/>
          </w:divBdr>
        </w:div>
        <w:div w:id="1491631957">
          <w:marLeft w:val="0"/>
          <w:marRight w:val="0"/>
          <w:marTop w:val="0"/>
          <w:marBottom w:val="0"/>
          <w:divBdr>
            <w:top w:val="none" w:sz="0" w:space="0" w:color="auto"/>
            <w:left w:val="none" w:sz="0" w:space="0" w:color="auto"/>
            <w:bottom w:val="none" w:sz="0" w:space="0" w:color="auto"/>
            <w:right w:val="none" w:sz="0" w:space="0" w:color="auto"/>
          </w:divBdr>
        </w:div>
        <w:div w:id="350424777">
          <w:marLeft w:val="0"/>
          <w:marRight w:val="0"/>
          <w:marTop w:val="0"/>
          <w:marBottom w:val="0"/>
          <w:divBdr>
            <w:top w:val="none" w:sz="0" w:space="0" w:color="auto"/>
            <w:left w:val="none" w:sz="0" w:space="0" w:color="auto"/>
            <w:bottom w:val="none" w:sz="0" w:space="0" w:color="auto"/>
            <w:right w:val="none" w:sz="0" w:space="0" w:color="auto"/>
          </w:divBdr>
        </w:div>
        <w:div w:id="974917428">
          <w:marLeft w:val="0"/>
          <w:marRight w:val="0"/>
          <w:marTop w:val="0"/>
          <w:marBottom w:val="0"/>
          <w:divBdr>
            <w:top w:val="none" w:sz="0" w:space="0" w:color="auto"/>
            <w:left w:val="none" w:sz="0" w:space="0" w:color="auto"/>
            <w:bottom w:val="none" w:sz="0" w:space="0" w:color="auto"/>
            <w:right w:val="none" w:sz="0" w:space="0" w:color="auto"/>
          </w:divBdr>
        </w:div>
        <w:div w:id="929003488">
          <w:marLeft w:val="0"/>
          <w:marRight w:val="0"/>
          <w:marTop w:val="0"/>
          <w:marBottom w:val="0"/>
          <w:divBdr>
            <w:top w:val="none" w:sz="0" w:space="0" w:color="auto"/>
            <w:left w:val="none" w:sz="0" w:space="0" w:color="auto"/>
            <w:bottom w:val="none" w:sz="0" w:space="0" w:color="auto"/>
            <w:right w:val="none" w:sz="0" w:space="0" w:color="auto"/>
          </w:divBdr>
        </w:div>
        <w:div w:id="1743478607">
          <w:marLeft w:val="0"/>
          <w:marRight w:val="0"/>
          <w:marTop w:val="0"/>
          <w:marBottom w:val="0"/>
          <w:divBdr>
            <w:top w:val="none" w:sz="0" w:space="0" w:color="auto"/>
            <w:left w:val="none" w:sz="0" w:space="0" w:color="auto"/>
            <w:bottom w:val="none" w:sz="0" w:space="0" w:color="auto"/>
            <w:right w:val="none" w:sz="0" w:space="0" w:color="auto"/>
          </w:divBdr>
        </w:div>
        <w:div w:id="2112122826">
          <w:marLeft w:val="0"/>
          <w:marRight w:val="0"/>
          <w:marTop w:val="0"/>
          <w:marBottom w:val="0"/>
          <w:divBdr>
            <w:top w:val="none" w:sz="0" w:space="0" w:color="auto"/>
            <w:left w:val="none" w:sz="0" w:space="0" w:color="auto"/>
            <w:bottom w:val="none" w:sz="0" w:space="0" w:color="auto"/>
            <w:right w:val="none" w:sz="0" w:space="0" w:color="auto"/>
          </w:divBdr>
        </w:div>
        <w:div w:id="855463436">
          <w:marLeft w:val="0"/>
          <w:marRight w:val="0"/>
          <w:marTop w:val="0"/>
          <w:marBottom w:val="0"/>
          <w:divBdr>
            <w:top w:val="none" w:sz="0" w:space="0" w:color="auto"/>
            <w:left w:val="none" w:sz="0" w:space="0" w:color="auto"/>
            <w:bottom w:val="none" w:sz="0" w:space="0" w:color="auto"/>
            <w:right w:val="none" w:sz="0" w:space="0" w:color="auto"/>
          </w:divBdr>
        </w:div>
        <w:div w:id="864485461">
          <w:marLeft w:val="0"/>
          <w:marRight w:val="0"/>
          <w:marTop w:val="0"/>
          <w:marBottom w:val="0"/>
          <w:divBdr>
            <w:top w:val="none" w:sz="0" w:space="0" w:color="auto"/>
            <w:left w:val="none" w:sz="0" w:space="0" w:color="auto"/>
            <w:bottom w:val="none" w:sz="0" w:space="0" w:color="auto"/>
            <w:right w:val="none" w:sz="0" w:space="0" w:color="auto"/>
          </w:divBdr>
        </w:div>
        <w:div w:id="931666100">
          <w:marLeft w:val="0"/>
          <w:marRight w:val="0"/>
          <w:marTop w:val="0"/>
          <w:marBottom w:val="0"/>
          <w:divBdr>
            <w:top w:val="none" w:sz="0" w:space="0" w:color="auto"/>
            <w:left w:val="none" w:sz="0" w:space="0" w:color="auto"/>
            <w:bottom w:val="none" w:sz="0" w:space="0" w:color="auto"/>
            <w:right w:val="none" w:sz="0" w:space="0" w:color="auto"/>
          </w:divBdr>
        </w:div>
        <w:div w:id="1377198029">
          <w:marLeft w:val="0"/>
          <w:marRight w:val="0"/>
          <w:marTop w:val="0"/>
          <w:marBottom w:val="0"/>
          <w:divBdr>
            <w:top w:val="none" w:sz="0" w:space="0" w:color="auto"/>
            <w:left w:val="none" w:sz="0" w:space="0" w:color="auto"/>
            <w:bottom w:val="none" w:sz="0" w:space="0" w:color="auto"/>
            <w:right w:val="none" w:sz="0" w:space="0" w:color="auto"/>
          </w:divBdr>
        </w:div>
        <w:div w:id="1336345850">
          <w:marLeft w:val="0"/>
          <w:marRight w:val="0"/>
          <w:marTop w:val="0"/>
          <w:marBottom w:val="0"/>
          <w:divBdr>
            <w:top w:val="none" w:sz="0" w:space="0" w:color="auto"/>
            <w:left w:val="none" w:sz="0" w:space="0" w:color="auto"/>
            <w:bottom w:val="none" w:sz="0" w:space="0" w:color="auto"/>
            <w:right w:val="none" w:sz="0" w:space="0" w:color="auto"/>
          </w:divBdr>
        </w:div>
        <w:div w:id="1983657215">
          <w:marLeft w:val="0"/>
          <w:marRight w:val="0"/>
          <w:marTop w:val="0"/>
          <w:marBottom w:val="0"/>
          <w:divBdr>
            <w:top w:val="none" w:sz="0" w:space="0" w:color="auto"/>
            <w:left w:val="none" w:sz="0" w:space="0" w:color="auto"/>
            <w:bottom w:val="none" w:sz="0" w:space="0" w:color="auto"/>
            <w:right w:val="none" w:sz="0" w:space="0" w:color="auto"/>
          </w:divBdr>
        </w:div>
        <w:div w:id="804784495">
          <w:marLeft w:val="0"/>
          <w:marRight w:val="0"/>
          <w:marTop w:val="0"/>
          <w:marBottom w:val="0"/>
          <w:divBdr>
            <w:top w:val="none" w:sz="0" w:space="0" w:color="auto"/>
            <w:left w:val="none" w:sz="0" w:space="0" w:color="auto"/>
            <w:bottom w:val="none" w:sz="0" w:space="0" w:color="auto"/>
            <w:right w:val="none" w:sz="0" w:space="0" w:color="auto"/>
          </w:divBdr>
        </w:div>
        <w:div w:id="2027946016">
          <w:marLeft w:val="0"/>
          <w:marRight w:val="0"/>
          <w:marTop w:val="0"/>
          <w:marBottom w:val="0"/>
          <w:divBdr>
            <w:top w:val="none" w:sz="0" w:space="0" w:color="auto"/>
            <w:left w:val="none" w:sz="0" w:space="0" w:color="auto"/>
            <w:bottom w:val="none" w:sz="0" w:space="0" w:color="auto"/>
            <w:right w:val="none" w:sz="0" w:space="0" w:color="auto"/>
          </w:divBdr>
        </w:div>
        <w:div w:id="1592278269">
          <w:marLeft w:val="0"/>
          <w:marRight w:val="0"/>
          <w:marTop w:val="0"/>
          <w:marBottom w:val="0"/>
          <w:divBdr>
            <w:top w:val="none" w:sz="0" w:space="0" w:color="auto"/>
            <w:left w:val="none" w:sz="0" w:space="0" w:color="auto"/>
            <w:bottom w:val="none" w:sz="0" w:space="0" w:color="auto"/>
            <w:right w:val="none" w:sz="0" w:space="0" w:color="auto"/>
          </w:divBdr>
        </w:div>
      </w:divsChild>
    </w:div>
    <w:div w:id="1431776866">
      <w:bodyDiv w:val="1"/>
      <w:marLeft w:val="0"/>
      <w:marRight w:val="0"/>
      <w:marTop w:val="0"/>
      <w:marBottom w:val="0"/>
      <w:divBdr>
        <w:top w:val="none" w:sz="0" w:space="0" w:color="auto"/>
        <w:left w:val="none" w:sz="0" w:space="0" w:color="auto"/>
        <w:bottom w:val="none" w:sz="0" w:space="0" w:color="auto"/>
        <w:right w:val="none" w:sz="0" w:space="0" w:color="auto"/>
      </w:divBdr>
    </w:div>
    <w:div w:id="1500344982">
      <w:bodyDiv w:val="1"/>
      <w:marLeft w:val="0"/>
      <w:marRight w:val="0"/>
      <w:marTop w:val="0"/>
      <w:marBottom w:val="0"/>
      <w:divBdr>
        <w:top w:val="none" w:sz="0" w:space="0" w:color="auto"/>
        <w:left w:val="none" w:sz="0" w:space="0" w:color="auto"/>
        <w:bottom w:val="none" w:sz="0" w:space="0" w:color="auto"/>
        <w:right w:val="none" w:sz="0" w:space="0" w:color="auto"/>
      </w:divBdr>
    </w:div>
    <w:div w:id="1674187995">
      <w:bodyDiv w:val="1"/>
      <w:marLeft w:val="0"/>
      <w:marRight w:val="0"/>
      <w:marTop w:val="0"/>
      <w:marBottom w:val="0"/>
      <w:divBdr>
        <w:top w:val="none" w:sz="0" w:space="0" w:color="auto"/>
        <w:left w:val="none" w:sz="0" w:space="0" w:color="auto"/>
        <w:bottom w:val="none" w:sz="0" w:space="0" w:color="auto"/>
        <w:right w:val="none" w:sz="0" w:space="0" w:color="auto"/>
      </w:divBdr>
    </w:div>
    <w:div w:id="1782531680">
      <w:bodyDiv w:val="1"/>
      <w:marLeft w:val="0"/>
      <w:marRight w:val="0"/>
      <w:marTop w:val="0"/>
      <w:marBottom w:val="0"/>
      <w:divBdr>
        <w:top w:val="none" w:sz="0" w:space="0" w:color="auto"/>
        <w:left w:val="none" w:sz="0" w:space="0" w:color="auto"/>
        <w:bottom w:val="none" w:sz="0" w:space="0" w:color="auto"/>
        <w:right w:val="none" w:sz="0" w:space="0" w:color="auto"/>
      </w:divBdr>
    </w:div>
    <w:div w:id="1916283466">
      <w:bodyDiv w:val="1"/>
      <w:marLeft w:val="0"/>
      <w:marRight w:val="0"/>
      <w:marTop w:val="0"/>
      <w:marBottom w:val="0"/>
      <w:divBdr>
        <w:top w:val="none" w:sz="0" w:space="0" w:color="auto"/>
        <w:left w:val="none" w:sz="0" w:space="0" w:color="auto"/>
        <w:bottom w:val="none" w:sz="0" w:space="0" w:color="auto"/>
        <w:right w:val="none" w:sz="0" w:space="0" w:color="auto"/>
      </w:divBdr>
    </w:div>
    <w:div w:id="198176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13" Type="http://schemas.openxmlformats.org/officeDocument/2006/relationships/hyperlink" Target="http://catalog.thechicagoschool.edu/content.php?catoid=42&amp;navoid=2002" TargetMode="External"/><Relationship Id="rId18" Type="http://schemas.openxmlformats.org/officeDocument/2006/relationships/hyperlink" Target="http://catalog.thechicagoschool.edu/content.php?catoid=42&amp;navoid=2004&amp;hl=academic+integrity&amp;returnto=search" TargetMode="External"/><Relationship Id="rId8" Type="http://schemas.openxmlformats.org/officeDocument/2006/relationships/image" Target="media/image1.png"/><Relationship Id="rId21" Type="http://schemas.openxmlformats.org/officeDocument/2006/relationships/hyperlink" Target="http://chi.librarypass.org/" TargetMode="External"/><Relationship Id="rId3" Type="http://schemas.openxmlformats.org/officeDocument/2006/relationships/styles" Target="styles.xml"/><Relationship Id="rId25" Type="http://schemas.openxmlformats.org/officeDocument/2006/relationships/header" Target="header1.xml"/><Relationship Id="rId12" Type="http://schemas.openxmlformats.org/officeDocument/2006/relationships/hyperlink" Target="http://catalog.thechicagoschool.edu/content.php?catoid=42&amp;navoid=2004&amp;hl=academic+integrity&amp;returnto=search" TargetMode="External"/><Relationship Id="rId17" Type="http://schemas.openxmlformats.org/officeDocument/2006/relationships/hyperlink" Target="http://catalog.thechicagoschool.edu/content.php?catoid=42&amp;navoid=2004&amp;hl=academic+integrity&amp;returnto=search" TargetMode="External"/><Relationship Id="rId7" Type="http://schemas.openxmlformats.org/officeDocument/2006/relationships/endnotes" Target="endnotes.xml"/><Relationship Id="rId20" Type="http://schemas.openxmlformats.org/officeDocument/2006/relationships/hyperlink" Target="http://guides.instructure.com/" TargetMode="External"/><Relationship Id="rId16" Type="http://schemas.openxmlformats.org/officeDocument/2006/relationships/hyperlink" Target="http://catalog.thechicagoschool.edu/content.php?catoid=42&amp;navoid=2003" TargetMode="External"/><Relationship Id="rId2" Type="http://schemas.openxmlformats.org/officeDocument/2006/relationships/numbering" Target="numbering.xml"/><Relationship Id="rId29" Type="http://schemas.openxmlformats.org/officeDocument/2006/relationships/customXml" Target="../customXml/item2.xml"/><Relationship Id="rId24" Type="http://schemas.openxmlformats.org/officeDocument/2006/relationships/hyperlink" Target="mailto:kmitova@thechicagoschool.edu" TargetMode="External"/><Relationship Id="rId11" Type="http://schemas.openxmlformats.org/officeDocument/2006/relationships/hyperlink" Target="http://catalog.thechicagoschool.edu/content.php?catoid=42&amp;navoid=2003" TargetMode="External"/><Relationship Id="rId1" Type="http://schemas.openxmlformats.org/officeDocument/2006/relationships/customXml" Target="../customXml/item1.xml"/><Relationship Id="rId6" Type="http://schemas.openxmlformats.org/officeDocument/2006/relationships/footnotes" Target="footnotes.xml"/><Relationship Id="rId32" Type="http://schemas.openxmlformats.org/officeDocument/2006/relationships/customXml" Target="../customXml/item5.xml"/><Relationship Id="rId23" Type="http://schemas.openxmlformats.org/officeDocument/2006/relationships/hyperlink" Target="http://dc.librarypass.org/" TargetMode="External"/><Relationship Id="rId28" Type="http://schemas.openxmlformats.org/officeDocument/2006/relationships/theme" Target="theme/theme1.xml"/><Relationship Id="rId15" Type="http://schemas.openxmlformats.org/officeDocument/2006/relationships/hyperlink" Target="http://catalog.thechicagoschool.edu/content.php?catoid=42&amp;navoid=2004&amp;hl=academic+integrity&amp;returnto=search" TargetMode="External"/><Relationship Id="rId5" Type="http://schemas.openxmlformats.org/officeDocument/2006/relationships/webSettings" Target="webSettings.xml"/><Relationship Id="rId10" Type="http://schemas.openxmlformats.org/officeDocument/2006/relationships/hyperlink" Target="http://catalog.thechicagoschool.edu/content.php?catoid=42&amp;navoid=2003" TargetMode="External"/><Relationship Id="rId19" Type="http://schemas.openxmlformats.org/officeDocument/2006/relationships/hyperlink" Target="http://thechicagoschool.textbookx.com" TargetMode="External"/><Relationship Id="rId31" Type="http://schemas.openxmlformats.org/officeDocument/2006/relationships/customXml" Target="../customXml/item4.xml"/><Relationship Id="rId9" Type="http://schemas.openxmlformats.org/officeDocument/2006/relationships/hyperlink" Target="http://catalog.thechicagoschool.edu/content.php?catoid=42&amp;navoid=2002" TargetMode="External"/><Relationship Id="rId22" Type="http://schemas.openxmlformats.org/officeDocument/2006/relationships/hyperlink" Target="http://la.librarypass.org/" TargetMode="External"/><Relationship Id="rId27" Type="http://schemas.openxmlformats.org/officeDocument/2006/relationships/fontTable" Target="fontTable.xml"/><Relationship Id="rId14" Type="http://schemas.openxmlformats.org/officeDocument/2006/relationships/hyperlink" Target="http://catalog.thechicagoschool.edu/content.php?catoid=42&amp;navoid=2002" TargetMode="External"/><Relationship Id="rId4" Type="http://schemas.openxmlformats.org/officeDocument/2006/relationships/settings" Target="settings.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9e4a87-dbb2-4d08-b016-6c1248bb07c0">VD5EMP76PSNJ-227-38</_dlc_DocId>
    <_dlc_DocIdUrl xmlns="949e4a87-dbb2-4d08-b016-6c1248bb07c0">
      <Url>https://community.thechicagoschool.edu/handson/_layouts/15/DocIdRedir.aspx?ID=VD5EMP76PSNJ-227-38</Url>
      <Description>VD5EMP76PSNJ-227-38</Description>
    </_dlc_DocIdUrl>
    <_dlc_DocIdPersistId xmlns="949e4a87-dbb2-4d08-b016-6c1248bb07c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E687103E9B66924DA39F00A157CB5C4F" ma:contentTypeVersion="15" ma:contentTypeDescription="Create a new document." ma:contentTypeScope="" ma:versionID="79b8229d67f0e3b7c02a939e506e1441">
  <xsd:schema xmlns:xsd="http://www.w3.org/2001/XMLSchema" xmlns:xs="http://www.w3.org/2001/XMLSchema" xmlns:p="http://schemas.microsoft.com/office/2006/metadata/properties" xmlns:ns1="http://schemas.microsoft.com/sharepoint/v3" xmlns:ns2="949e4a87-dbb2-4d08-b016-6c1248bb07c0" xmlns:ns3="5b3541e8-980e-4cc1-a088-67f821e787fd" targetNamespace="http://schemas.microsoft.com/office/2006/metadata/properties" ma:root="true" ma:fieldsID="1dce5031a8277182dbba83944d3160ea" ns1:_="" ns2:_="" ns3:_="">
    <xsd:import namespace="http://schemas.microsoft.com/sharepoint/v3"/>
    <xsd:import namespace="949e4a87-dbb2-4d08-b016-6c1248bb07c0"/>
    <xsd:import namespace="5b3541e8-980e-4cc1-a088-67f821e787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9e4a87-dbb2-4d08-b016-6c1248bb07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3541e8-980e-4cc1-a088-67f821e787f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1DD7EE-8FE6-4AD0-8B17-DD66C2D61D9A}"/>
</file>

<file path=customXml/itemProps2.xml><?xml version="1.0" encoding="utf-8"?>
<ds:datastoreItem xmlns:ds="http://schemas.openxmlformats.org/officeDocument/2006/customXml" ds:itemID="{76490986-EC45-994D-8443-5F1DE95AC513}"/>
</file>

<file path=customXml/itemProps3.xml><?xml version="1.0" encoding="utf-8"?>
<ds:datastoreItem xmlns:ds="http://schemas.openxmlformats.org/officeDocument/2006/customXml" ds:itemID="{10BAFA06-CFFF-4286-A29B-EE0B3DB43588}"/>
</file>

<file path=customXml/itemProps4.xml><?xml version="1.0" encoding="utf-8"?>
<ds:datastoreItem xmlns:ds="http://schemas.openxmlformats.org/officeDocument/2006/customXml" ds:itemID="{538DB373-FC55-4903-BC5E-51E237FA8F62}"/>
</file>

<file path=customXml/itemProps5.xml><?xml version="1.0" encoding="utf-8"?>
<ds:datastoreItem xmlns:ds="http://schemas.openxmlformats.org/officeDocument/2006/customXml" ds:itemID="{04E6575C-BDF7-4112-899F-3A39BB6F0926}"/>
</file>

<file path=docProps/app.xml><?xml version="1.0" encoding="utf-8"?>
<Properties xmlns="http://schemas.openxmlformats.org/officeDocument/2006/extended-properties" xmlns:vt="http://schemas.openxmlformats.org/officeDocument/2006/docPropsVTypes">
  <Template>Normal.dotm</Template>
  <TotalTime>0</TotalTime>
  <Pages>13</Pages>
  <Words>4908</Words>
  <Characters>27981</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Course Name and Number</vt:lpstr>
    </vt:vector>
  </TitlesOfParts>
  <Company>The Chicago School of Professional Psychology</Company>
  <LinksUpToDate>false</LinksUpToDate>
  <CharactersWithSpaces>32824</CharactersWithSpaces>
  <SharedDoc>false</SharedDoc>
  <HLinks>
    <vt:vector size="78" baseType="variant">
      <vt:variant>
        <vt:i4>2949241</vt:i4>
      </vt:variant>
      <vt:variant>
        <vt:i4>38</vt:i4>
      </vt:variant>
      <vt:variant>
        <vt:i4>0</vt:i4>
      </vt:variant>
      <vt:variant>
        <vt:i4>5</vt:i4>
      </vt:variant>
      <vt:variant>
        <vt:lpwstr>http://chi.librarypass.org/</vt:lpwstr>
      </vt:variant>
      <vt:variant>
        <vt:lpwstr/>
      </vt:variant>
      <vt:variant>
        <vt:i4>2949132</vt:i4>
      </vt:variant>
      <vt:variant>
        <vt:i4>35</vt:i4>
      </vt:variant>
      <vt:variant>
        <vt:i4>0</vt:i4>
      </vt:variant>
      <vt:variant>
        <vt:i4>5</vt:i4>
      </vt:variant>
      <vt:variant>
        <vt:lpwstr>mailto:kmitova@thechicagoschool.edu</vt:lpwstr>
      </vt:variant>
      <vt:variant>
        <vt:lpwstr/>
      </vt:variant>
      <vt:variant>
        <vt:i4>4915300</vt:i4>
      </vt:variant>
      <vt:variant>
        <vt:i4>32</vt:i4>
      </vt:variant>
      <vt:variant>
        <vt:i4>0</vt:i4>
      </vt:variant>
      <vt:variant>
        <vt:i4>5</vt:i4>
      </vt:variant>
      <vt:variant>
        <vt:lpwstr>mailto:ncade@thechicagoschool.edu</vt:lpwstr>
      </vt:variant>
      <vt:variant>
        <vt:lpwstr/>
      </vt:variant>
      <vt:variant>
        <vt:i4>7733326</vt:i4>
      </vt:variant>
      <vt:variant>
        <vt:i4>29</vt:i4>
      </vt:variant>
      <vt:variant>
        <vt:i4>0</vt:i4>
      </vt:variant>
      <vt:variant>
        <vt:i4>5</vt:i4>
      </vt:variant>
      <vt:variant>
        <vt:lpwstr>http://catalog.thechicagoschool.edu/content.php?catoid=37&amp;navoid=1706</vt:lpwstr>
      </vt:variant>
      <vt:variant>
        <vt:lpwstr>Religious_Observance</vt:lpwstr>
      </vt:variant>
      <vt:variant>
        <vt:i4>7471207</vt:i4>
      </vt:variant>
      <vt:variant>
        <vt:i4>26</vt:i4>
      </vt:variant>
      <vt:variant>
        <vt:i4>0</vt:i4>
      </vt:variant>
      <vt:variant>
        <vt:i4>5</vt:i4>
      </vt:variant>
      <vt:variant>
        <vt:lpwstr>http://catalog.thechicagoschool.edu/content.php?catoid=37&amp;navoid=1707</vt:lpwstr>
      </vt:variant>
      <vt:variant>
        <vt:lpwstr>Concerns_about_Academic_Performance_and_Professional_Comportment_</vt:lpwstr>
      </vt:variant>
      <vt:variant>
        <vt:i4>4915313</vt:i4>
      </vt:variant>
      <vt:variant>
        <vt:i4>23</vt:i4>
      </vt:variant>
      <vt:variant>
        <vt:i4>0</vt:i4>
      </vt:variant>
      <vt:variant>
        <vt:i4>5</vt:i4>
      </vt:variant>
      <vt:variant>
        <vt:lpwstr>http://catalog.thechicagoschool.edu/content.php?catoid=37&amp;navoid=1707</vt:lpwstr>
      </vt:variant>
      <vt:variant>
        <vt:lpwstr>Professional_Comportment</vt:lpwstr>
      </vt:variant>
      <vt:variant>
        <vt:i4>1572896</vt:i4>
      </vt:variant>
      <vt:variant>
        <vt:i4>20</vt:i4>
      </vt:variant>
      <vt:variant>
        <vt:i4>0</vt:i4>
      </vt:variant>
      <vt:variant>
        <vt:i4>5</vt:i4>
      </vt:variant>
      <vt:variant>
        <vt:lpwstr>http://catalog.thechicagoschool.edu/content.php?catoid=37&amp;navoid=1707</vt:lpwstr>
      </vt:variant>
      <vt:variant>
        <vt:lpwstr>Use_of_Computing_Resources</vt:lpwstr>
      </vt:variant>
      <vt:variant>
        <vt:i4>5832779</vt:i4>
      </vt:variant>
      <vt:variant>
        <vt:i4>17</vt:i4>
      </vt:variant>
      <vt:variant>
        <vt:i4>0</vt:i4>
      </vt:variant>
      <vt:variant>
        <vt:i4>5</vt:i4>
      </vt:variant>
      <vt:variant>
        <vt:lpwstr>http://ego.thechicagoschool.edu/s/843/index.aspx?sid=843&amp;gid=37&amp;pgid=3547</vt:lpwstr>
      </vt:variant>
      <vt:variant>
        <vt:lpwstr/>
      </vt:variant>
      <vt:variant>
        <vt:i4>5832779</vt:i4>
      </vt:variant>
      <vt:variant>
        <vt:i4>14</vt:i4>
      </vt:variant>
      <vt:variant>
        <vt:i4>0</vt:i4>
      </vt:variant>
      <vt:variant>
        <vt:i4>5</vt:i4>
      </vt:variant>
      <vt:variant>
        <vt:lpwstr>http://ego.thechicagoschool.edu/s/843/index.aspx?sid=843&amp;gid=37&amp;pgid=3547</vt:lpwstr>
      </vt:variant>
      <vt:variant>
        <vt:lpwstr/>
      </vt:variant>
      <vt:variant>
        <vt:i4>7405684</vt:i4>
      </vt:variant>
      <vt:variant>
        <vt:i4>11</vt:i4>
      </vt:variant>
      <vt:variant>
        <vt:i4>0</vt:i4>
      </vt:variant>
      <vt:variant>
        <vt:i4>5</vt:i4>
      </vt:variant>
      <vt:variant>
        <vt:lpwstr>http://catalog.thechicagoschool.edu/content.php?catoid=37&amp;navoid=1706</vt:lpwstr>
      </vt:variant>
      <vt:variant>
        <vt:lpwstr>Accommodation_for_Students_with_Disabilities</vt:lpwstr>
      </vt:variant>
      <vt:variant>
        <vt:i4>2555915</vt:i4>
      </vt:variant>
      <vt:variant>
        <vt:i4>8</vt:i4>
      </vt:variant>
      <vt:variant>
        <vt:i4>0</vt:i4>
      </vt:variant>
      <vt:variant>
        <vt:i4>5</vt:i4>
      </vt:variant>
      <vt:variant>
        <vt:lpwstr>http://catalog.thechicagoschool.edu/content.php?catoid=37&amp;navoid=1707</vt:lpwstr>
      </vt:variant>
      <vt:variant>
        <vt:lpwstr>Statement_of_Academic_Integrity</vt:lpwstr>
      </vt:variant>
      <vt:variant>
        <vt:i4>4390983</vt:i4>
      </vt:variant>
      <vt:variant>
        <vt:i4>5</vt:i4>
      </vt:variant>
      <vt:variant>
        <vt:i4>0</vt:i4>
      </vt:variant>
      <vt:variant>
        <vt:i4>5</vt:i4>
      </vt:variant>
      <vt:variant>
        <vt:lpwstr>http://catalog.thechicagoschool.edu/content.php?catoid=37&amp;navoid=1706</vt:lpwstr>
      </vt:variant>
      <vt:variant>
        <vt:lpwstr/>
      </vt:variant>
      <vt:variant>
        <vt:i4>4325447</vt:i4>
      </vt:variant>
      <vt:variant>
        <vt:i4>2</vt:i4>
      </vt:variant>
      <vt:variant>
        <vt:i4>0</vt:i4>
      </vt:variant>
      <vt:variant>
        <vt:i4>5</vt:i4>
      </vt:variant>
      <vt:variant>
        <vt:lpwstr>http://catalog.thechicagoschool.edu/content.php?catoid=37&amp;navoid=1710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 and Number</dc:title>
  <dc:creator>Susan Sances</dc:creator>
  <cp:keywords/>
  <dc:description/>
  <cp:lastModifiedBy>Danel Koonce</cp:lastModifiedBy>
  <cp:revision>2</cp:revision>
  <cp:lastPrinted>2015-08-04T20:28:00Z</cp:lastPrinted>
  <dcterms:created xsi:type="dcterms:W3CDTF">2017-01-14T00:30:00Z</dcterms:created>
  <dcterms:modified xsi:type="dcterms:W3CDTF">2017-01-14T00:30:00Z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0x010100E687103E9B66924DA39F00A157CB5C4F</vt:lpwstr>
  </property>
  <property fmtid="{D5CDD505-2E9C-101B-9397-08002B2CF9AE}" pid="4" name="_dlc_DocIdItemGuid">
    <vt:lpwstr>47d616f9-ca41-4d87-becf-16908556fcda</vt:lpwstr>
  </property>
  <property fmtid="{D5CDD505-2E9C-101B-9397-08002B2CF9AE}" pid="6" name="VideoSetEmbedCode">
    <vt:lpwstr/>
  </property>
  <property fmtid="{D5CDD505-2E9C-101B-9397-08002B2CF9AE}" pid="7" name="AlternateThumbnailUrl">
    <vt:lpwstr/>
  </property>
  <property fmtid="{D5CDD505-2E9C-101B-9397-08002B2CF9AE}" pid="9" name="PeopleInMedia">
    <vt:lpwstr/>
  </property>
  <property fmtid="{D5CDD505-2E9C-101B-9397-08002B2CF9AE}" pid="11" name="wic_System_Copyright">
    <vt:lpwstr/>
  </property>
  <property fmtid="{D5CDD505-2E9C-101B-9397-08002B2CF9AE}" pid="13" name="VideoSetDescription">
    <vt:lpwstr/>
  </property>
  <property fmtid="{D5CDD505-2E9C-101B-9397-08002B2CF9AE}" pid="14" name="VideoSetUserOverrideEncoding">
    <vt:lpwstr/>
  </property>
  <property fmtid="{D5CDD505-2E9C-101B-9397-08002B2CF9AE}" pid="16" name="VideoSetDefaultEncoding">
    <vt:lpwstr/>
  </property>
  <property fmtid="{D5CDD505-2E9C-101B-9397-08002B2CF9AE}" pid="17" name="VideoSetExternalLink">
    <vt:lpwstr/>
  </property>
  <property fmtid="{D5CDD505-2E9C-101B-9397-08002B2CF9AE}" pid="18" name="VideoSetRenditionsInfo">
    <vt:lpwstr/>
  </property>
  <property fmtid="{D5CDD505-2E9C-101B-9397-08002B2CF9AE}" pid="21" name="VideoRenditionLabel">
    <vt:lpwstr/>
  </property>
</Properties>
</file>